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医者は祖母にしばらく外出するなと言った。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for / grandmother / . / not / go / tell / my / while / out / The / a / to / doctor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私はあなたの言ったことをすべて理解しているわけではない。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everything / I / do / understand / say / . / you / 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She / on / always / school / n't / come / do / . / time / to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トムは決して怠惰ではない。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lazy / from / . / far / be / Tom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ジムは運転免許を持っているが、めったに車を運転しない。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drive / he / Jim / license / ever / a / driver / . / but / have / 's / , / hardly</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その会議は全く有益ではなかった。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meeting / be / . / far / useful / The / from</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あなたには静かにしていることがそんなに難しいのですか。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 / ? / Is / you / difficult / remain / for / it / so / quiet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自転車で学校に行くまでには20分かかる。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It / take / minutes / go / to / bicycle / by / . / twenty / school / to</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彼女たちは自分たちのためにチョコレートを買った。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They / for / buy / some / themselves / . / chocolate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They bought some chocolate for themselves.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彼女はそのアイデアを自分で考え出した。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herself / of / idea / . / by / She / think / the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She thought of the idea by herself.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私がその絵を書くのに一ヶ月かかった。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me / a / take / picture / to / month / paint / the / It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took me a month to paint the picture.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Will / cooler / be / it / tomorrow / today / than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デイヴィスさん、あなたを紹介したい人がいます。こちらが友達のデニスです。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This / be / introduce / I / friend / . / Mr.Davis / you / to / someone / . / Dennis / want / , / to / my</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このことを忘れないで。私はいつもあなたの味方です。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always / 'm / : / n't / . / forget / your / side / on / this / Do / I</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このネクタイとあのネクタイのどちらがこのシャツに合いますか。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one / shirt / this / one / this / or / tie / that / better / with / . / , / go / Which</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Which tie goes better with this shirt, this one or that one.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that / from / this / security-system / of / Is / your / different / company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多くの女性が次から次へとそのレストランへとやってきた。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another / come / Many / the / to / restaurant / . / women / ofter / one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今年の卒業スピーチを去年のと比べてみましょう。</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year / that / last / of / 's / compare / with / graduation / Let / this / 's / speech / year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痛みがとてもひどかったので彼女は一言も言うことができなかった。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she / So / pain / be / n't / a / her / say / word / . / that / could / severe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夜のあとは夜明けだ。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come / the / dawn / After / . / night</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ろうそくが突然消えた。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go / suddenly / the / candle / Out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私は昨日、家に帰る途中で確かにメアリーを見かけた。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home / see / yesterday / I / . / way / do / on / my / mary</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彼はこのような難しい問題を一体全体どのようにして解いたのだろうか。</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difficult / do / problem / on / ? / such / solve / he / earth / How / a</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n't / me / . / do / . / it / anysthing / I / myself / about / Trust / know</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a / sigh / give / saw / mother / card / when / report / she / . / My / deep / my</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その歌を聞くと私達はヨーロッパで過ごした時間を思い出す。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we / time / This / Europe / always / spend / the / reming / in / song / us / of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科学技術によって私達はより良い生活を楽しめます。</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a / enjoy / Technology / us / life / enable / to / better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私の祖母は相変わらず熱心に仕事をしている。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be / . / work / as / My / hard / grandmother / as / ever</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 / finally / Her / dream / becaming / astroanaut / an / true / come / of</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フルートを吹く学生もいれば、ギターを弾く学生もいた。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others / guitar / . / the / students / and / Some / the / play / flute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