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魚が水槽の中を泳いでいた。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fish / be / the / tank / in / . / swim / Some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私はいつかスティーブ・ジョブズのような人になりたい。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Steve / to / be / Jobs / I / day / . / a / want / some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私たちは5年前に子犬を買いました。そして今、その犬は私たち家族の一員です。</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now / And / a / dog / the / We / family / , / our / . / member / five / a / of / buy / years / small / . / dog / ago / be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冷蔵庫の中に牛乳ビンが2本あります。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There / two / bottles / in / the / be / of / milk / refrigerator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パンは何枚、お召し上がりになりますか。</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many / of / you / like / would / How / slices / bread</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足元にご注意ください。地面に雪が積もっています。</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on / your / snow / There / the / Watch / ground / step / be / .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私が育てたトマトはこのトマトの半分の大きさしかない。</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tomatoes / The / I / . / grow / size / half / the / be / tomato / this / of</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私もです。私たちは今夜頑張らないといけません。</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hard / work / have / . / “ / Neither / I / ” / tonight / . / could / We / to</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私の友人も私も有名な俳優に話しかける勇気がなかった。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actor / to / , / have / either / ’ / didn / friend / , / to / t / famous / courage / . / didn / ’ / and / talk / t / I / the / My / the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その教授は映画館に入るのをしばしば目撃された。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often / The / see / students / to / be / professor / by / movie / . / his / theater / the / enter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今まで一度も手紙を書かなくて本当にすみませんでした。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you / to / I / sorry / write / be / . / really / never / I</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私はあなたのものに似たようなドレスを探している。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similar / a / to / m / dress / for / ’ / look / yours / I</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私はあまりたくさん肉は食べないが野菜は食べる。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of / ’ / t / I / a / eat / vegetable / meat / I / don / eat / much / . / but / lot</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彼のスピーチ中に何人か退屈した人たちが眠り込み始めた。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to / his / during / people / sleep / bored / a / Some / fall / begin / . / speech</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誰もがありのままの自分を受け入れてもらいたいと思っている。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want / Everybody / to / be / they / . / as / be / accept</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あなたはこの電車に乗らない限り正午までにそこにつかないだろう。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on / , / . / by / get / this / will / there / train / noon / and / Get / you</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あなたは昼食の前に手を洗わなかったの？</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you / t / lunch / your / wash / ’ / hands / ? / Didn / eat / you / before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彼女は昔の友人に出会し、彼女らは一緒にお茶を飲みました。</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together / have / tea / . / an / and / friend / across / some / run / , / old / they / She</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たとえサッカーに興味がなくても今夜の試合は見るべきだ。</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in / should / You / ’ / soccer / interested / ’ / . / t / tonight / s / aren / you / watch / game / if / even</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彼女は友人の具合がとても悪そうだったので心配していた。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very / . / She / her / worried / be / friend / look / sick / because</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動物だけでなく多くの植物も絶滅しつつある。</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plants / animals / but / endanger / only / be / many / . / Not / also</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もし明日雨が降らなければ、泳ぎにいきましょう。</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rainy / swim / s / ’ / tomorrow / it / . / Let / if / ’ / go / isn / t</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駅で待ち合わせをしましょう。</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the / . / meet / station / at / s / ’ / Let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鳥は山の上を飛んでいました。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be / mountains / fly / over / birds / The / . / the</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兄は8月10日に札幌に向かって出発します。</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August / leave / for / Sapporo / brother / . / My / 10th / on</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第二次世界大戦は1945年に終わりました。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 / War / in / end / World / 1915 / II / year / the</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私の前に背の高い人が座っていたので私はステージがよく見えなかった。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be / sit / me / see / there / ’ / a / the / of / in / well / . / because / front / I / couldn / tall / man / t / stage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このようなことが2度と起こらないことを願いましょう。</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hope / will / happen / Let / ’ / again / nothing / s / . / this / like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山頂まで競走しよう。</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mountain / to / top / the / . / race / the / ’ / Let / of / s</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月曜日以外、私は毎日学校へ行く。</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every / day / I / Sunday / . / o / except / get / school</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