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私は家でめったにコンピュータを使わない。</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home / hardly / use / my / at / . / ever / computer / I</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彼のエッセイには間違いがない。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free / His / from / be / . / mistake / essay</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私はあなたの言ったことをすべて理解しているわけではない。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n't / everything / . / I / do / understand / you / say</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その会議は全く有益ではなかった。</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be / . / from / The / useful / far / meeting</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リスクのないビジネスはない。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business / There / far / from / . / risk / be / no</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祖父は80歳で、今では運転することはめったにない。</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and / drivers / grandfather / rarely / 80 / . / be / , / My / now</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私は以前、彼女にあったことがある。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I / have / her / meet / before / .</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博多から鹿児島まではどのくらいの距離ですか。</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from / . / Hakata / How / far / it / be / to / Kagoshima</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あなたには静かにしていることがそんなに難しいのですか。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to / Is / difficult / for / remain / quiet / you / so / ? / it</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この天気の中、買い物に行くのはあまり良い考えではないと思う。</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I / in / be / t / this / it / to / idea / weather / go / a / think / very / don / . / shopping / ’ / good</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昨日は2月29日だった。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It / February / be / 29th / . / yesterday</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起きるとすぐに窓を開けるのは彼女の習慣だ。</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her / soon / she / to / open / get / up / as / windows / habit / It / . / the / be / as</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彼女には娘が2人いるが2人とも大学生だ。</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be / have / She / , / two / college / of / daughters / whom / in / . / both</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このケージの中のうさぎはあれらのケージのうさぎよりも年寄りです。</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in / than / cage / this / cage / rabbits / those / be / that / . / older / in / The</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そこには何人かの学生がいたが、誰もビルを知らなかった。</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of / . / none / be / , / There / several / there / but / them / know / students / Bill</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このことを忘れないで。私はいつもあなたの味方です。</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on / forget / I / . / this / always / your / side / 'm / n't / : / Do</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今年の卒業スピーチを去年のと比べてみましょう。</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year / with / that / graduation / compare / 's / Let / speech / 's / of / . / last / this / year</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今どきのパソコンは20年前にのものとはまったく別のものだ。</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of / Personal / from / years / completely / twenty / computers / different / those / be / . / today / ago</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彼はパーティーに行かなかったし、行きたくもなかった。</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and / neither / to / n't / He / to / . / go / do / party / the / want / do / he</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彼はこのような難しい問題を一体全体どのようにして解いたのだろうか。</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such / problem / ? / on / a / How / do / earth / solve / he / difficult</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彼が香港から家に帰ってきたのはほんの昨日のことだ。</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be / It / HongKong / yesterday / come / home / he / that / . / only / from</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痛みがとてもひどかったので彼女は一言も言うことができなかった。</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a / pain / So / be / her / n't / severe / . / could / say / she / word / that</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その人はめったに他の人に笑顔を見せない。</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man / . / the / Rarely / others / smile / do / at</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彼女はどんどん話し続けた。</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 / speak / She / keep / and / on / on</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こちらが私の娘のカレンです。</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be / my / , / This / Karen / daughter / .</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彼女の宇宙飛行士になるという夢はとうとう実現した。</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Her / astroanaut / . / an / of / finally / dream / becaming / come / true</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昨日、私は親友のシンディと一緒に昼食をとった。</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Yesterday / I / Cindy / good / friend / with / my / lunch / . / , / have</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母は、私の成績表を見て大きなため息をついた。</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deep / when / my / a / give / saw / report / My / card / sigh / mother / she / .</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私の祖母は相変わらず熱心に仕事をしている。</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as / ever / grandmother / My / as / . / work / hard / be</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このブラウザを使えばあなたはよりすばやくインターネットにアクセスすることができる。</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access / . / to / the / Internet / This / enable / more / quickly / you / browsers</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