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D65" w:rsidRDefault="00FF6D65" w:rsidP="00FF6D65">
      <w:pPr>
        <w:pStyle w:val="Header"/>
        <w:tabs>
          <w:tab w:val="clear" w:pos="8640"/>
          <w:tab w:val="right" w:pos="9180"/>
        </w:tabs>
        <w:jc w:val="right"/>
      </w:pPr>
      <w:r>
        <w:rPr>
          <w:noProof/>
        </w:rPr>
        <w:drawing>
          <wp:inline distT="0" distB="0" distL="0" distR="0" wp14:anchorId="6021846A" wp14:editId="00E1B1D9">
            <wp:extent cx="3337560" cy="617220"/>
            <wp:effectExtent l="0" t="0" r="0" b="0"/>
            <wp:docPr id="5" name="Picture 5" descr="offset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set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617220"/>
                    </a:xfrm>
                    <a:prstGeom prst="rect">
                      <a:avLst/>
                    </a:prstGeom>
                    <a:noFill/>
                    <a:ln>
                      <a:noFill/>
                    </a:ln>
                  </pic:spPr>
                </pic:pic>
              </a:graphicData>
            </a:graphic>
          </wp:inline>
        </w:drawing>
      </w:r>
    </w:p>
    <w:p w:rsidR="00FF6D65" w:rsidRDefault="00FF6D65" w:rsidP="00FF6D65">
      <w:pPr>
        <w:pStyle w:val="Header"/>
        <w:jc w:val="right"/>
      </w:pPr>
    </w:p>
    <w:p w:rsidR="00FF6D65" w:rsidRDefault="00FF6D65" w:rsidP="00FF6D65">
      <w:pPr>
        <w:pStyle w:val="Heading1"/>
        <w:tabs>
          <w:tab w:val="left" w:pos="7290"/>
        </w:tabs>
        <w:ind w:left="7290"/>
      </w:pPr>
      <w:r>
        <w:t>Office of Research Protections and</w:t>
      </w:r>
    </w:p>
    <w:p w:rsidR="00FF6D65" w:rsidRDefault="00FF6D65" w:rsidP="00FF6D65">
      <w:pPr>
        <w:pStyle w:val="Heading1"/>
        <w:tabs>
          <w:tab w:val="left" w:pos="7290"/>
        </w:tabs>
        <w:ind w:left="7290"/>
      </w:pPr>
      <w:r>
        <w:t>Compliance</w:t>
      </w:r>
    </w:p>
    <w:p w:rsidR="00FF6D65" w:rsidRDefault="00FF6D65" w:rsidP="00FF6D65">
      <w:pPr>
        <w:tabs>
          <w:tab w:val="left" w:pos="7290"/>
        </w:tabs>
        <w:rPr>
          <w:rFonts w:ascii="Helvetica" w:hAnsi="Helvetica"/>
          <w:position w:val="8"/>
          <w:sz w:val="14"/>
        </w:rPr>
      </w:pPr>
      <w:r>
        <w:rPr>
          <w:rFonts w:ascii="Helvetica" w:hAnsi="Helvetica"/>
          <w:position w:val="8"/>
          <w:sz w:val="14"/>
        </w:rPr>
        <w:tab/>
        <w:t>University of Maryland, Baltimore County</w:t>
      </w:r>
    </w:p>
    <w:p w:rsidR="00FF6D65" w:rsidRDefault="00FF6D65" w:rsidP="00FF6D65">
      <w:pPr>
        <w:tabs>
          <w:tab w:val="left" w:pos="7290"/>
        </w:tabs>
        <w:rPr>
          <w:rFonts w:ascii="Helvetica" w:hAnsi="Helvetica"/>
          <w:position w:val="8"/>
          <w:sz w:val="14"/>
        </w:rPr>
      </w:pPr>
      <w:r>
        <w:rPr>
          <w:rFonts w:ascii="Helvetica" w:hAnsi="Helvetica"/>
          <w:position w:val="8"/>
          <w:sz w:val="14"/>
        </w:rPr>
        <w:tab/>
        <w:t>1000 Hilltop Circle</w:t>
      </w:r>
    </w:p>
    <w:p w:rsidR="00FF6D65" w:rsidRDefault="00FF6D65" w:rsidP="00FF6D65">
      <w:pPr>
        <w:tabs>
          <w:tab w:val="left" w:pos="7290"/>
        </w:tabs>
        <w:rPr>
          <w:rFonts w:ascii="Helvetica" w:hAnsi="Helvetica"/>
          <w:position w:val="8"/>
          <w:sz w:val="14"/>
        </w:rPr>
      </w:pPr>
      <w:r>
        <w:rPr>
          <w:rFonts w:ascii="Helvetica" w:hAnsi="Helvetica"/>
          <w:position w:val="8"/>
          <w:sz w:val="14"/>
        </w:rPr>
        <w:tab/>
        <w:t>Baltimore, MD 21250</w:t>
      </w:r>
    </w:p>
    <w:p w:rsidR="00FF6D65" w:rsidRPr="000E1292" w:rsidRDefault="00FF6D65" w:rsidP="00FF6D65">
      <w:pPr>
        <w:tabs>
          <w:tab w:val="left" w:pos="6300"/>
        </w:tabs>
        <w:ind w:hanging="8010"/>
        <w:rPr>
          <w:rFonts w:ascii="Helvetica" w:hAnsi="Helvetica"/>
          <w:position w:val="8"/>
          <w:sz w:val="14"/>
          <w:szCs w:val="14"/>
        </w:rPr>
      </w:pPr>
    </w:p>
    <w:p w:rsidR="00FF6D65" w:rsidRPr="000E1292" w:rsidRDefault="00FF6D65" w:rsidP="00FF6D65">
      <w:pPr>
        <w:tabs>
          <w:tab w:val="left" w:pos="7290"/>
        </w:tabs>
        <w:ind w:left="8010" w:hanging="8010"/>
        <w:rPr>
          <w:rFonts w:ascii="Helvetica" w:hAnsi="Helvetica"/>
          <w:position w:val="8"/>
          <w:sz w:val="14"/>
          <w:szCs w:val="14"/>
        </w:rPr>
      </w:pPr>
      <w:r w:rsidRPr="000E1292">
        <w:rPr>
          <w:rFonts w:ascii="Helvetica" w:hAnsi="Helvetica"/>
          <w:position w:val="8"/>
          <w:sz w:val="14"/>
          <w:szCs w:val="14"/>
        </w:rPr>
        <w:tab/>
        <w:t>PHONE: 410-455-2737</w:t>
      </w:r>
    </w:p>
    <w:p w:rsidR="00FF6D65" w:rsidRPr="000E1292" w:rsidRDefault="00FF6D65" w:rsidP="00FF6D65">
      <w:pPr>
        <w:tabs>
          <w:tab w:val="left" w:pos="7290"/>
        </w:tabs>
        <w:rPr>
          <w:rFonts w:ascii="Helvetica" w:hAnsi="Helvetica"/>
          <w:position w:val="8"/>
          <w:sz w:val="14"/>
          <w:szCs w:val="14"/>
        </w:rPr>
      </w:pPr>
      <w:r w:rsidRPr="000E1292">
        <w:rPr>
          <w:rFonts w:ascii="Helvetica" w:hAnsi="Helvetica"/>
          <w:position w:val="8"/>
          <w:sz w:val="14"/>
          <w:szCs w:val="14"/>
        </w:rPr>
        <w:tab/>
        <w:t xml:space="preserve">EMAIL:  </w:t>
      </w:r>
      <w:r>
        <w:rPr>
          <w:rFonts w:ascii="Helvetica" w:hAnsi="Helvetica"/>
          <w:position w:val="8"/>
          <w:sz w:val="14"/>
          <w:szCs w:val="14"/>
        </w:rPr>
        <w:t xml:space="preserve"> </w:t>
      </w:r>
      <w:hyperlink r:id="rId9" w:history="1">
        <w:r w:rsidRPr="000E1292">
          <w:rPr>
            <w:rStyle w:val="Hyperlink"/>
            <w:rFonts w:ascii="Helvetica" w:hAnsi="Helvetica"/>
            <w:position w:val="8"/>
            <w:sz w:val="14"/>
            <w:szCs w:val="14"/>
          </w:rPr>
          <w:t>compliance@umbc.edu</w:t>
        </w:r>
      </w:hyperlink>
      <w:r w:rsidRPr="000E1292">
        <w:rPr>
          <w:rFonts w:ascii="Helvetica" w:hAnsi="Helvetica"/>
          <w:position w:val="8"/>
          <w:sz w:val="14"/>
          <w:szCs w:val="14"/>
        </w:rPr>
        <w:t xml:space="preserve"> </w:t>
      </w:r>
    </w:p>
    <w:p w:rsidR="00FF6D65" w:rsidRPr="000E1292" w:rsidRDefault="00FF6D65" w:rsidP="00FF6D65">
      <w:pPr>
        <w:tabs>
          <w:tab w:val="left" w:pos="7290"/>
        </w:tabs>
        <w:rPr>
          <w:sz w:val="14"/>
          <w:szCs w:val="14"/>
        </w:rPr>
      </w:pPr>
      <w:r w:rsidRPr="000E1292">
        <w:rPr>
          <w:rFonts w:ascii="Helvetica" w:hAnsi="Helvetica"/>
          <w:position w:val="8"/>
          <w:sz w:val="14"/>
          <w:szCs w:val="14"/>
        </w:rPr>
        <w:tab/>
        <w:t>WEB:</w:t>
      </w:r>
      <w:r>
        <w:rPr>
          <w:rFonts w:ascii="Helvetica" w:hAnsi="Helvetica"/>
          <w:position w:val="8"/>
          <w:sz w:val="14"/>
          <w:szCs w:val="14"/>
        </w:rPr>
        <w:t xml:space="preserve"> </w:t>
      </w:r>
      <w:hyperlink r:id="rId10" w:history="1">
        <w:r w:rsidRPr="000E1292">
          <w:rPr>
            <w:rStyle w:val="Hyperlink"/>
            <w:rFonts w:ascii="Helvetica" w:hAnsi="Helvetica"/>
            <w:position w:val="8"/>
            <w:sz w:val="14"/>
            <w:szCs w:val="14"/>
          </w:rPr>
          <w:t>research.umbc.edu</w:t>
        </w:r>
      </w:hyperlink>
      <w:r w:rsidRPr="000E1292">
        <w:rPr>
          <w:rFonts w:ascii="Helvetica" w:hAnsi="Helvetica"/>
          <w:position w:val="8"/>
          <w:sz w:val="14"/>
          <w:szCs w:val="14"/>
        </w:rPr>
        <w:t xml:space="preserve"> </w:t>
      </w:r>
    </w:p>
    <w:p w:rsidR="00FF6D65" w:rsidRPr="0077116C" w:rsidRDefault="00FF6D65" w:rsidP="00FF6D65">
      <w:pPr>
        <w:rPr>
          <w:sz w:val="24"/>
          <w:szCs w:val="24"/>
        </w:rPr>
      </w:pPr>
      <w:r w:rsidRPr="0077116C">
        <w:rPr>
          <w:sz w:val="24"/>
          <w:szCs w:val="24"/>
        </w:rPr>
        <w:t xml:space="preserve">Date: </w:t>
      </w:r>
      <w:sdt>
        <w:sdtPr>
          <w:rPr>
            <w:sz w:val="24"/>
            <w:szCs w:val="24"/>
          </w:rPr>
          <w:id w:val="-575676364"/>
          <w:placeholder>
            <w:docPart w:val="6DFEDD76FA6E4653B120BC14B1202F94"/>
          </w:placeholder>
          <w:date w:fullDate="2017-01-30T00:00:00Z">
            <w:dateFormat w:val="M/d/yyyy"/>
            <w:lid w:val="en-US"/>
            <w:storeMappedDataAs w:val="dateTime"/>
            <w:calendar w:val="gregorian"/>
          </w:date>
        </w:sdtPr>
        <w:sdtEndPr/>
        <w:sdtContent>
          <w:r w:rsidR="00426E51">
            <w:rPr>
              <w:sz w:val="24"/>
              <w:szCs w:val="24"/>
            </w:rPr>
            <w:t>1/30/2017</w:t>
          </w:r>
        </w:sdtContent>
      </w:sdt>
    </w:p>
    <w:p w:rsidR="00FF6D65" w:rsidRDefault="00FF6D65" w:rsidP="00FF6D65">
      <w:pPr>
        <w:rPr>
          <w:sz w:val="24"/>
          <w:szCs w:val="24"/>
        </w:rPr>
      </w:pPr>
      <w:r w:rsidRPr="0077116C">
        <w:rPr>
          <w:sz w:val="24"/>
          <w:szCs w:val="24"/>
        </w:rPr>
        <w:t>To:</w:t>
      </w:r>
      <w:r>
        <w:rPr>
          <w:sz w:val="24"/>
          <w:szCs w:val="24"/>
        </w:rPr>
        <w:t xml:space="preserve">  </w:t>
      </w:r>
      <w:r w:rsidRPr="0077116C">
        <w:rPr>
          <w:sz w:val="24"/>
          <w:szCs w:val="24"/>
        </w:rPr>
        <w:t xml:space="preserve"> </w:t>
      </w:r>
      <w:sdt>
        <w:sdtPr>
          <w:rPr>
            <w:sz w:val="24"/>
            <w:szCs w:val="24"/>
          </w:rPr>
          <w:id w:val="1549033036"/>
          <w:placeholder>
            <w:docPart w:val="F0EA6AEC85FD4320A486C30DB9E6833B"/>
          </w:placeholder>
        </w:sdtPr>
        <w:sdtEndPr/>
        <w:sdtContent>
          <w:proofErr w:type="spellStart"/>
          <w:r w:rsidR="00426E51" w:rsidRPr="00426E51">
            <w:rPr>
              <w:sz w:val="24"/>
              <w:szCs w:val="24"/>
            </w:rPr>
            <w:t>Prajit</w:t>
          </w:r>
          <w:proofErr w:type="spellEnd"/>
          <w:r w:rsidR="00426E51" w:rsidRPr="00426E51">
            <w:rPr>
              <w:sz w:val="24"/>
              <w:szCs w:val="24"/>
            </w:rPr>
            <w:t xml:space="preserve"> Kumar Das</w:t>
          </w:r>
          <w:r w:rsidR="00426E51">
            <w:rPr>
              <w:sz w:val="24"/>
              <w:szCs w:val="24"/>
            </w:rPr>
            <w:t xml:space="preserve">, </w:t>
          </w:r>
          <w:proofErr w:type="spellStart"/>
          <w:r w:rsidR="00426E51" w:rsidRPr="00426E51">
            <w:rPr>
              <w:sz w:val="24"/>
              <w:szCs w:val="24"/>
            </w:rPr>
            <w:t>Anupam</w:t>
          </w:r>
          <w:proofErr w:type="spellEnd"/>
          <w:r w:rsidR="00426E51" w:rsidRPr="00426E51">
            <w:rPr>
              <w:sz w:val="24"/>
              <w:szCs w:val="24"/>
            </w:rPr>
            <w:t xml:space="preserve"> Joshi</w:t>
          </w:r>
        </w:sdtContent>
      </w:sdt>
      <w:r>
        <w:rPr>
          <w:sz w:val="24"/>
          <w:szCs w:val="24"/>
        </w:rPr>
        <w:t xml:space="preserve"> </w:t>
      </w:r>
    </w:p>
    <w:p w:rsidR="00356A79" w:rsidRDefault="0077116C" w:rsidP="00356A79">
      <w:pPr>
        <w:rPr>
          <w:sz w:val="24"/>
          <w:szCs w:val="24"/>
        </w:rPr>
      </w:pPr>
      <w:r w:rsidRPr="0077116C">
        <w:rPr>
          <w:sz w:val="24"/>
          <w:szCs w:val="24"/>
        </w:rPr>
        <w:t>Re</w:t>
      </w:r>
      <w:r w:rsidRPr="00876B86">
        <w:rPr>
          <w:sz w:val="24"/>
          <w:szCs w:val="24"/>
        </w:rPr>
        <w:t xml:space="preserve">: </w:t>
      </w:r>
      <w:r w:rsidR="00876B86" w:rsidRPr="00876B86">
        <w:rPr>
          <w:sz w:val="24"/>
          <w:szCs w:val="24"/>
        </w:rPr>
        <w:t>Exemption Approval</w:t>
      </w:r>
    </w:p>
    <w:p w:rsidR="0077116C" w:rsidRPr="0068483E" w:rsidRDefault="0077116C" w:rsidP="00356A79">
      <w:pPr>
        <w:rPr>
          <w:b/>
          <w:sz w:val="24"/>
          <w:szCs w:val="24"/>
        </w:rPr>
      </w:pPr>
      <w:r w:rsidRPr="002265A0">
        <w:rPr>
          <w:sz w:val="24"/>
          <w:szCs w:val="24"/>
        </w:rPr>
        <w:t xml:space="preserve">Protocol #:  </w:t>
      </w:r>
      <w:sdt>
        <w:sdtPr>
          <w:rPr>
            <w:sz w:val="24"/>
            <w:szCs w:val="24"/>
          </w:rPr>
          <w:id w:val="-1708406157"/>
          <w:placeholder>
            <w:docPart w:val="DefaultPlaceholder_1081868574"/>
          </w:placeholder>
        </w:sdtPr>
        <w:sdtEndPr/>
        <w:sdtContent>
          <w:r w:rsidR="00426E51" w:rsidRPr="00426E51">
            <w:rPr>
              <w:sz w:val="24"/>
              <w:szCs w:val="24"/>
            </w:rPr>
            <w:t>Y17AJ37146</w:t>
          </w:r>
        </w:sdtContent>
      </w:sdt>
    </w:p>
    <w:p w:rsidR="0077116C" w:rsidRPr="0068483E" w:rsidRDefault="0077116C" w:rsidP="0077116C">
      <w:pPr>
        <w:rPr>
          <w:sz w:val="24"/>
          <w:szCs w:val="24"/>
        </w:rPr>
      </w:pPr>
    </w:p>
    <w:p w:rsidR="00876B86" w:rsidRPr="00876B86" w:rsidRDefault="00876B86" w:rsidP="00426E51">
      <w:pPr>
        <w:autoSpaceDE w:val="0"/>
        <w:autoSpaceDN w:val="0"/>
        <w:adjustRightInd w:val="0"/>
        <w:spacing w:line="235" w:lineRule="atLeast"/>
        <w:jc w:val="both"/>
        <w:rPr>
          <w:sz w:val="24"/>
          <w:szCs w:val="24"/>
        </w:rPr>
      </w:pPr>
      <w:r w:rsidRPr="00876B86">
        <w:rPr>
          <w:sz w:val="24"/>
          <w:szCs w:val="24"/>
        </w:rPr>
        <w:t xml:space="preserve">The Institutional Review Board has reviewed your protocol entitled </w:t>
      </w:r>
      <w:sdt>
        <w:sdtPr>
          <w:rPr>
            <w:sz w:val="24"/>
            <w:szCs w:val="24"/>
          </w:rPr>
          <w:id w:val="-368755520"/>
          <w:placeholder>
            <w:docPart w:val="DefaultPlaceholder_1081868574"/>
          </w:placeholder>
        </w:sdtPr>
        <w:sdtEndPr/>
        <w:sdtContent>
          <w:r w:rsidR="00426E51" w:rsidRPr="00426E51">
            <w:rPr>
              <w:b/>
              <w:sz w:val="24"/>
              <w:szCs w:val="24"/>
            </w:rPr>
            <w:t>Mobile Access Control Survey</w:t>
          </w:r>
          <w:r w:rsidR="00426E51">
            <w:rPr>
              <w:sz w:val="24"/>
              <w:szCs w:val="24"/>
            </w:rPr>
            <w:t xml:space="preserve"> </w:t>
          </w:r>
        </w:sdtContent>
      </w:sdt>
      <w:r w:rsidRPr="00876B86">
        <w:rPr>
          <w:sz w:val="24"/>
          <w:szCs w:val="24"/>
        </w:rPr>
        <w:t xml:space="preserve">and has approved the application for certification as it met the criteria under </w:t>
      </w:r>
      <w:bookmarkStart w:id="0" w:name="Text7"/>
      <w:proofErr w:type="gramStart"/>
      <w:r w:rsidRPr="00876B86">
        <w:rPr>
          <w:b/>
          <w:color w:val="800080"/>
          <w:sz w:val="24"/>
          <w:szCs w:val="24"/>
          <w:u w:val="single"/>
        </w:rPr>
        <w:t>category</w:t>
      </w:r>
      <w:bookmarkEnd w:id="0"/>
      <w:r w:rsidRPr="00876B86">
        <w:rPr>
          <w:b/>
          <w:color w:val="800080"/>
          <w:sz w:val="24"/>
          <w:szCs w:val="24"/>
          <w:u w:val="single"/>
        </w:rPr>
        <w:t>[</w:t>
      </w:r>
      <w:proofErr w:type="gramEnd"/>
      <w:r w:rsidRPr="00876B86">
        <w:rPr>
          <w:b/>
          <w:color w:val="800080"/>
          <w:sz w:val="24"/>
          <w:szCs w:val="24"/>
          <w:u w:val="single"/>
        </w:rPr>
        <w:t xml:space="preserve"> </w:t>
      </w:r>
      <w:sdt>
        <w:sdtPr>
          <w:rPr>
            <w:b/>
            <w:color w:val="800080"/>
            <w:sz w:val="24"/>
            <w:szCs w:val="24"/>
            <w:u w:val="single"/>
          </w:rPr>
          <w:id w:val="-623931826"/>
          <w:placeholder>
            <w:docPart w:val="DefaultPlaceholder_1081868574"/>
          </w:placeholder>
        </w:sdtPr>
        <w:sdtEndPr/>
        <w:sdtContent>
          <w:r w:rsidR="00426E51" w:rsidRPr="00426E51">
            <w:rPr>
              <w:b/>
              <w:color w:val="800080"/>
              <w:sz w:val="24"/>
              <w:szCs w:val="24"/>
              <w:u w:val="single"/>
            </w:rPr>
            <w:t>[(§46.101(b)(2)]</w:t>
          </w:r>
        </w:sdtContent>
      </w:sdt>
      <w:r w:rsidRPr="00876B86">
        <w:rPr>
          <w:b/>
          <w:color w:val="800080"/>
          <w:sz w:val="24"/>
          <w:szCs w:val="24"/>
          <w:u w:val="single"/>
        </w:rPr>
        <w:t xml:space="preserve">] </w:t>
      </w:r>
      <w:r w:rsidRPr="00876B86">
        <w:rPr>
          <w:sz w:val="24"/>
          <w:szCs w:val="24"/>
        </w:rPr>
        <w:t>for exemption from further IRB review.</w:t>
      </w:r>
      <w:r w:rsidRPr="00876B86">
        <w:rPr>
          <w:color w:val="800080"/>
          <w:sz w:val="24"/>
          <w:szCs w:val="24"/>
        </w:rPr>
        <w:t xml:space="preserve">  </w:t>
      </w:r>
      <w:r w:rsidRPr="00876B86">
        <w:rPr>
          <w:sz w:val="24"/>
          <w:szCs w:val="24"/>
        </w:rPr>
        <w:t xml:space="preserve">The date of approval is </w:t>
      </w:r>
      <w:sdt>
        <w:sdtPr>
          <w:rPr>
            <w:b/>
            <w:sz w:val="24"/>
            <w:szCs w:val="24"/>
          </w:rPr>
          <w:id w:val="-1251269243"/>
          <w:placeholder>
            <w:docPart w:val="DefaultPlaceholder_1081868576"/>
          </w:placeholder>
          <w:date w:fullDate="2017-01-28T00:00:00Z">
            <w:dateFormat w:val="M/d/yyyy"/>
            <w:lid w:val="en-US"/>
            <w:storeMappedDataAs w:val="dateTime"/>
            <w:calendar w:val="gregorian"/>
          </w:date>
        </w:sdtPr>
        <w:sdtEndPr/>
        <w:sdtContent>
          <w:r w:rsidR="00426E51">
            <w:rPr>
              <w:b/>
              <w:sz w:val="24"/>
              <w:szCs w:val="24"/>
            </w:rPr>
            <w:t>1/28/2017</w:t>
          </w:r>
        </w:sdtContent>
      </w:sdt>
      <w:r w:rsidR="00426E51">
        <w:rPr>
          <w:sz w:val="24"/>
          <w:szCs w:val="24"/>
        </w:rPr>
        <w:t>.</w:t>
      </w:r>
      <w:bookmarkStart w:id="1" w:name="_GoBack"/>
      <w:bookmarkEnd w:id="1"/>
    </w:p>
    <w:p w:rsidR="00876B86" w:rsidRPr="00876B86" w:rsidRDefault="00876B86" w:rsidP="00876B86">
      <w:pPr>
        <w:rPr>
          <w:sz w:val="24"/>
          <w:szCs w:val="24"/>
        </w:rPr>
      </w:pPr>
    </w:p>
    <w:p w:rsidR="00356A79" w:rsidRDefault="00876B86" w:rsidP="00356A79">
      <w:pPr>
        <w:pStyle w:val="Header"/>
        <w:tabs>
          <w:tab w:val="clear" w:pos="4320"/>
          <w:tab w:val="clear" w:pos="8640"/>
        </w:tabs>
        <w:rPr>
          <w:sz w:val="24"/>
          <w:szCs w:val="24"/>
        </w:rPr>
      </w:pPr>
      <w:r w:rsidRPr="00876B86">
        <w:rPr>
          <w:sz w:val="24"/>
          <w:szCs w:val="24"/>
        </w:rPr>
        <w:t xml:space="preserve">Annual review is not required for this protocol since it was determined to be exempt. However, any changes to the research design or procedures that could introduce new or increased risks to human subjects must be submitted </w:t>
      </w:r>
      <w:r w:rsidRPr="00876B86">
        <w:rPr>
          <w:b/>
          <w:i/>
          <w:sz w:val="24"/>
          <w:szCs w:val="24"/>
          <w:u w:val="single"/>
        </w:rPr>
        <w:t>in writing</w:t>
      </w:r>
      <w:r w:rsidRPr="00876B86">
        <w:rPr>
          <w:b/>
          <w:sz w:val="24"/>
          <w:szCs w:val="24"/>
        </w:rPr>
        <w:t xml:space="preserve"> </w:t>
      </w:r>
      <w:r w:rsidRPr="00876B86">
        <w:rPr>
          <w:sz w:val="24"/>
          <w:szCs w:val="24"/>
        </w:rPr>
        <w:t>for</w:t>
      </w:r>
      <w:r w:rsidRPr="00876B86">
        <w:rPr>
          <w:b/>
          <w:sz w:val="24"/>
          <w:szCs w:val="24"/>
        </w:rPr>
        <w:t xml:space="preserve"> </w:t>
      </w:r>
      <w:r w:rsidRPr="00876B86">
        <w:rPr>
          <w:sz w:val="24"/>
          <w:szCs w:val="24"/>
        </w:rPr>
        <w:t>review by the IRB before the changes are incorporated to insure they do not change the exempt status of the protocol. All correspondence and materials used in this protocol must reference the above IRB number.</w:t>
      </w:r>
    </w:p>
    <w:p w:rsidR="00356A79" w:rsidRPr="00876B86" w:rsidRDefault="00356A79" w:rsidP="00356A79">
      <w:pPr>
        <w:pStyle w:val="Header"/>
        <w:tabs>
          <w:tab w:val="clear" w:pos="4320"/>
          <w:tab w:val="clear" w:pos="8640"/>
        </w:tabs>
        <w:rPr>
          <w:sz w:val="24"/>
          <w:szCs w:val="24"/>
        </w:rPr>
      </w:pPr>
    </w:p>
    <w:p w:rsidR="00FF6D65" w:rsidRDefault="00876B86" w:rsidP="00FF6D65">
      <w:pPr>
        <w:pStyle w:val="Header"/>
        <w:tabs>
          <w:tab w:val="clear" w:pos="4320"/>
          <w:tab w:val="clear" w:pos="8640"/>
        </w:tabs>
      </w:pPr>
      <w:r w:rsidRPr="00876B86">
        <w:rPr>
          <w:sz w:val="24"/>
          <w:szCs w:val="24"/>
        </w:rPr>
        <w:t xml:space="preserve"> </w:t>
      </w:r>
      <w:r w:rsidR="00FF6D65">
        <w:rPr>
          <w:noProof/>
        </w:rPr>
        <w:drawing>
          <wp:inline distT="0" distB="0" distL="0" distR="0" wp14:anchorId="3835B60D" wp14:editId="7F95DCD9">
            <wp:extent cx="2628900" cy="1162050"/>
            <wp:effectExtent l="19050" t="19050" r="19050" b="19050"/>
            <wp:docPr id="11" name="Picture 11" descr="susan sig blo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san sig bloc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162050"/>
                    </a:xfrm>
                    <a:prstGeom prst="rect">
                      <a:avLst/>
                    </a:prstGeom>
                    <a:noFill/>
                    <a:ln w="9525">
                      <a:solidFill>
                        <a:srgbClr val="000000"/>
                      </a:solidFill>
                      <a:miter lim="800000"/>
                      <a:headEnd/>
                      <a:tailEnd/>
                    </a:ln>
                  </pic:spPr>
                </pic:pic>
              </a:graphicData>
            </a:graphic>
          </wp:inline>
        </w:drawing>
      </w:r>
    </w:p>
    <w:p w:rsidR="006B039C" w:rsidRPr="0077116C" w:rsidRDefault="006B039C" w:rsidP="00FF6D65">
      <w:pPr>
        <w:rPr>
          <w:sz w:val="24"/>
          <w:szCs w:val="24"/>
        </w:rPr>
      </w:pPr>
    </w:p>
    <w:sectPr w:rsidR="006B039C" w:rsidRPr="0077116C" w:rsidSect="006B039C">
      <w:headerReference w:type="default" r:id="rId12"/>
      <w:pgSz w:w="12240" w:h="15840" w:code="1"/>
      <w:pgMar w:top="1656" w:right="450" w:bottom="1440" w:left="1800" w:header="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95B" w:rsidRDefault="00C4095B">
      <w:r>
        <w:separator/>
      </w:r>
    </w:p>
  </w:endnote>
  <w:endnote w:type="continuationSeparator" w:id="0">
    <w:p w:rsidR="00C4095B" w:rsidRDefault="00C4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95B" w:rsidRDefault="00C4095B">
      <w:r>
        <w:separator/>
      </w:r>
    </w:p>
  </w:footnote>
  <w:footnote w:type="continuationSeparator" w:id="0">
    <w:p w:rsidR="00C4095B" w:rsidRDefault="00C409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9C" w:rsidRPr="00356A79" w:rsidRDefault="006B039C" w:rsidP="00356A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82B68"/>
    <w:multiLevelType w:val="hybridMultilevel"/>
    <w:tmpl w:val="C032B6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62A402AC"/>
    <w:multiLevelType w:val="hybridMultilevel"/>
    <w:tmpl w:val="3E581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defaultTabStop w:val="648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5D4"/>
    <w:rsid w:val="00005950"/>
    <w:rsid w:val="000B3716"/>
    <w:rsid w:val="000E1292"/>
    <w:rsid w:val="000F1D4C"/>
    <w:rsid w:val="001E2C51"/>
    <w:rsid w:val="00213EA8"/>
    <w:rsid w:val="002265A0"/>
    <w:rsid w:val="0027246B"/>
    <w:rsid w:val="00356A79"/>
    <w:rsid w:val="00375ECA"/>
    <w:rsid w:val="00426E51"/>
    <w:rsid w:val="0047591C"/>
    <w:rsid w:val="005A3A1E"/>
    <w:rsid w:val="0064699B"/>
    <w:rsid w:val="006527DE"/>
    <w:rsid w:val="0068483E"/>
    <w:rsid w:val="006B039C"/>
    <w:rsid w:val="0070644F"/>
    <w:rsid w:val="0077116C"/>
    <w:rsid w:val="00874A06"/>
    <w:rsid w:val="00876B86"/>
    <w:rsid w:val="00993FF8"/>
    <w:rsid w:val="009B457C"/>
    <w:rsid w:val="00A00D7D"/>
    <w:rsid w:val="00A14DBB"/>
    <w:rsid w:val="00BD017B"/>
    <w:rsid w:val="00BE6179"/>
    <w:rsid w:val="00C4095B"/>
    <w:rsid w:val="00DB3EF1"/>
    <w:rsid w:val="00EF514B"/>
    <w:rsid w:val="00F315D4"/>
    <w:rsid w:val="00FE0FEB"/>
    <w:rsid w:val="00FF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style>
  <w:style w:type="paragraph" w:styleId="Heading1">
    <w:name w:val="heading 1"/>
    <w:basedOn w:val="Normal"/>
    <w:next w:val="Normal"/>
    <w:qFormat/>
    <w:pPr>
      <w:keepNext/>
      <w:outlineLvl w:val="0"/>
    </w:pPr>
    <w:rPr>
      <w:rFonts w:ascii="Helvetica" w:eastAsia="Times" w:hAnsi="Helvetica"/>
      <w:b/>
      <w:position w:val="8"/>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uiPriority w:val="99"/>
    <w:unhideWhenUsed/>
    <w:rsid w:val="000E1292"/>
    <w:rPr>
      <w:color w:val="0563C1" w:themeColor="hyperlink"/>
      <w:u w:val="single"/>
    </w:rPr>
  </w:style>
  <w:style w:type="character" w:styleId="PlaceholderText">
    <w:name w:val="Placeholder Text"/>
    <w:basedOn w:val="DefaultParagraphFont"/>
    <w:uiPriority w:val="99"/>
    <w:unhideWhenUsed/>
    <w:rsid w:val="00BD017B"/>
    <w:rPr>
      <w:color w:val="808080"/>
    </w:rPr>
  </w:style>
  <w:style w:type="character" w:customStyle="1" w:styleId="apple-style-span">
    <w:name w:val="apple-style-span"/>
    <w:rsid w:val="0077116C"/>
  </w:style>
  <w:style w:type="paragraph" w:styleId="BalloonText">
    <w:name w:val="Balloon Text"/>
    <w:basedOn w:val="Normal"/>
    <w:link w:val="BalloonTextChar"/>
    <w:uiPriority w:val="99"/>
    <w:semiHidden/>
    <w:unhideWhenUsed/>
    <w:rsid w:val="00426E51"/>
    <w:rPr>
      <w:rFonts w:ascii="Tahoma" w:hAnsi="Tahoma" w:cs="Tahoma"/>
      <w:sz w:val="16"/>
      <w:szCs w:val="16"/>
    </w:rPr>
  </w:style>
  <w:style w:type="character" w:customStyle="1" w:styleId="BalloonTextChar">
    <w:name w:val="Balloon Text Char"/>
    <w:basedOn w:val="DefaultParagraphFont"/>
    <w:link w:val="BalloonText"/>
    <w:uiPriority w:val="99"/>
    <w:semiHidden/>
    <w:rsid w:val="00426E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style>
  <w:style w:type="paragraph" w:styleId="Heading1">
    <w:name w:val="heading 1"/>
    <w:basedOn w:val="Normal"/>
    <w:next w:val="Normal"/>
    <w:qFormat/>
    <w:pPr>
      <w:keepNext/>
      <w:outlineLvl w:val="0"/>
    </w:pPr>
    <w:rPr>
      <w:rFonts w:ascii="Helvetica" w:eastAsia="Times" w:hAnsi="Helvetica"/>
      <w:b/>
      <w:position w:val="8"/>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uiPriority w:val="99"/>
    <w:unhideWhenUsed/>
    <w:rsid w:val="000E1292"/>
    <w:rPr>
      <w:color w:val="0563C1" w:themeColor="hyperlink"/>
      <w:u w:val="single"/>
    </w:rPr>
  </w:style>
  <w:style w:type="character" w:styleId="PlaceholderText">
    <w:name w:val="Placeholder Text"/>
    <w:basedOn w:val="DefaultParagraphFont"/>
    <w:uiPriority w:val="99"/>
    <w:unhideWhenUsed/>
    <w:rsid w:val="00BD017B"/>
    <w:rPr>
      <w:color w:val="808080"/>
    </w:rPr>
  </w:style>
  <w:style w:type="character" w:customStyle="1" w:styleId="apple-style-span">
    <w:name w:val="apple-style-span"/>
    <w:rsid w:val="0077116C"/>
  </w:style>
  <w:style w:type="paragraph" w:styleId="BalloonText">
    <w:name w:val="Balloon Text"/>
    <w:basedOn w:val="Normal"/>
    <w:link w:val="BalloonTextChar"/>
    <w:uiPriority w:val="99"/>
    <w:semiHidden/>
    <w:unhideWhenUsed/>
    <w:rsid w:val="00426E51"/>
    <w:rPr>
      <w:rFonts w:ascii="Tahoma" w:hAnsi="Tahoma" w:cs="Tahoma"/>
      <w:sz w:val="16"/>
      <w:szCs w:val="16"/>
    </w:rPr>
  </w:style>
  <w:style w:type="character" w:customStyle="1" w:styleId="BalloonTextChar">
    <w:name w:val="Balloon Text Char"/>
    <w:basedOn w:val="DefaultParagraphFont"/>
    <w:link w:val="BalloonText"/>
    <w:uiPriority w:val="99"/>
    <w:semiHidden/>
    <w:rsid w:val="00426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sparklin\Downloads\research.umbc.edu" TargetMode="External"/><Relationship Id="rId4" Type="http://schemas.openxmlformats.org/officeDocument/2006/relationships/settings" Target="settings.xml"/><Relationship Id="rId9" Type="http://schemas.openxmlformats.org/officeDocument/2006/relationships/hyperlink" Target="mailto:compliance@umbc.edu"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V18LUGC5.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6"/>
        <w:category>
          <w:name w:val="General"/>
          <w:gallery w:val="placeholder"/>
        </w:category>
        <w:types>
          <w:type w:val="bbPlcHdr"/>
        </w:types>
        <w:behaviors>
          <w:behavior w:val="content"/>
        </w:behaviors>
        <w:guid w:val="{0667BC43-6F0D-4363-BCB6-99C468FA7B70}"/>
      </w:docPartPr>
      <w:docPartBody>
        <w:p w:rsidR="006D416D" w:rsidRDefault="0090035D">
          <w:r w:rsidRPr="00D64A5A">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81E85F30-2F92-488D-AC21-92B4B522A1BE}"/>
      </w:docPartPr>
      <w:docPartBody>
        <w:p w:rsidR="006D416D" w:rsidRDefault="0090035D">
          <w:r w:rsidRPr="00D64A5A">
            <w:rPr>
              <w:rStyle w:val="PlaceholderText"/>
            </w:rPr>
            <w:t>Click here to enter text.</w:t>
          </w:r>
        </w:p>
      </w:docPartBody>
    </w:docPart>
    <w:docPart>
      <w:docPartPr>
        <w:name w:val="6DFEDD76FA6E4653B120BC14B1202F94"/>
        <w:category>
          <w:name w:val="General"/>
          <w:gallery w:val="placeholder"/>
        </w:category>
        <w:types>
          <w:type w:val="bbPlcHdr"/>
        </w:types>
        <w:behaviors>
          <w:behavior w:val="content"/>
        </w:behaviors>
        <w:guid w:val="{1BC1F4E8-CAD1-4E54-B397-94AB6FB0AD80}"/>
      </w:docPartPr>
      <w:docPartBody>
        <w:p w:rsidR="005F275A" w:rsidRDefault="00E64471" w:rsidP="00E64471">
          <w:pPr>
            <w:pStyle w:val="6DFEDD76FA6E4653B120BC14B1202F94"/>
          </w:pPr>
          <w:r w:rsidRPr="00D64A5A">
            <w:rPr>
              <w:rStyle w:val="PlaceholderText"/>
            </w:rPr>
            <w:t>Click here to enter a date.</w:t>
          </w:r>
        </w:p>
      </w:docPartBody>
    </w:docPart>
    <w:docPart>
      <w:docPartPr>
        <w:name w:val="F0EA6AEC85FD4320A486C30DB9E6833B"/>
        <w:category>
          <w:name w:val="General"/>
          <w:gallery w:val="placeholder"/>
        </w:category>
        <w:types>
          <w:type w:val="bbPlcHdr"/>
        </w:types>
        <w:behaviors>
          <w:behavior w:val="content"/>
        </w:behaviors>
        <w:guid w:val="{CBC180D1-CE89-4BBD-88B1-CFCDC3DF07AE}"/>
      </w:docPartPr>
      <w:docPartBody>
        <w:p w:rsidR="005F275A" w:rsidRDefault="00E64471" w:rsidP="00E64471">
          <w:pPr>
            <w:pStyle w:val="F0EA6AEC85FD4320A486C30DB9E6833B"/>
          </w:pPr>
          <w:r w:rsidRPr="00D64A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35D"/>
    <w:rsid w:val="005F275A"/>
    <w:rsid w:val="006D416D"/>
    <w:rsid w:val="007A5341"/>
    <w:rsid w:val="008540EE"/>
    <w:rsid w:val="0090035D"/>
    <w:rsid w:val="00962177"/>
    <w:rsid w:val="00CB0CFB"/>
    <w:rsid w:val="00CF1A6C"/>
    <w:rsid w:val="00E6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64471"/>
    <w:rPr>
      <w:color w:val="808080"/>
    </w:rPr>
  </w:style>
  <w:style w:type="paragraph" w:customStyle="1" w:styleId="0C03EC1754834F138A3878C8BC59391E">
    <w:name w:val="0C03EC1754834F138A3878C8BC59391E"/>
    <w:rsid w:val="006D416D"/>
  </w:style>
  <w:style w:type="paragraph" w:customStyle="1" w:styleId="662CD2B995A64FBFABA2EFABBFA6E425">
    <w:name w:val="662CD2B995A64FBFABA2EFABBFA6E425"/>
    <w:rsid w:val="006D416D"/>
  </w:style>
  <w:style w:type="paragraph" w:customStyle="1" w:styleId="516A83E436EA4154B9CA49487DE84D05">
    <w:name w:val="516A83E436EA4154B9CA49487DE84D05"/>
    <w:rsid w:val="006D416D"/>
  </w:style>
  <w:style w:type="paragraph" w:customStyle="1" w:styleId="187A0F039E5D4A07BEA149D98DE57EAC">
    <w:name w:val="187A0F039E5D4A07BEA149D98DE57EAC"/>
    <w:rsid w:val="006D416D"/>
  </w:style>
  <w:style w:type="paragraph" w:customStyle="1" w:styleId="3C22FCA56FD1414D9781BCC1EDA48FBB">
    <w:name w:val="3C22FCA56FD1414D9781BCC1EDA48FBB"/>
    <w:rsid w:val="006D416D"/>
  </w:style>
  <w:style w:type="paragraph" w:customStyle="1" w:styleId="BB98D91B4084409C8B8050F1815EA054">
    <w:name w:val="BB98D91B4084409C8B8050F1815EA054"/>
    <w:rsid w:val="006D416D"/>
  </w:style>
  <w:style w:type="paragraph" w:customStyle="1" w:styleId="591E6E74C12E4440AE313E3C74228996">
    <w:name w:val="591E6E74C12E4440AE313E3C74228996"/>
    <w:rsid w:val="006D416D"/>
  </w:style>
  <w:style w:type="paragraph" w:customStyle="1" w:styleId="6DFEDD76FA6E4653B120BC14B1202F94">
    <w:name w:val="6DFEDD76FA6E4653B120BC14B1202F94"/>
    <w:rsid w:val="00E64471"/>
  </w:style>
  <w:style w:type="paragraph" w:customStyle="1" w:styleId="F0EA6AEC85FD4320A486C30DB9E6833B">
    <w:name w:val="F0EA6AEC85FD4320A486C30DB9E6833B"/>
    <w:rsid w:val="00E644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64471"/>
    <w:rPr>
      <w:color w:val="808080"/>
    </w:rPr>
  </w:style>
  <w:style w:type="paragraph" w:customStyle="1" w:styleId="0C03EC1754834F138A3878C8BC59391E">
    <w:name w:val="0C03EC1754834F138A3878C8BC59391E"/>
    <w:rsid w:val="006D416D"/>
  </w:style>
  <w:style w:type="paragraph" w:customStyle="1" w:styleId="662CD2B995A64FBFABA2EFABBFA6E425">
    <w:name w:val="662CD2B995A64FBFABA2EFABBFA6E425"/>
    <w:rsid w:val="006D416D"/>
  </w:style>
  <w:style w:type="paragraph" w:customStyle="1" w:styleId="516A83E436EA4154B9CA49487DE84D05">
    <w:name w:val="516A83E436EA4154B9CA49487DE84D05"/>
    <w:rsid w:val="006D416D"/>
  </w:style>
  <w:style w:type="paragraph" w:customStyle="1" w:styleId="187A0F039E5D4A07BEA149D98DE57EAC">
    <w:name w:val="187A0F039E5D4A07BEA149D98DE57EAC"/>
    <w:rsid w:val="006D416D"/>
  </w:style>
  <w:style w:type="paragraph" w:customStyle="1" w:styleId="3C22FCA56FD1414D9781BCC1EDA48FBB">
    <w:name w:val="3C22FCA56FD1414D9781BCC1EDA48FBB"/>
    <w:rsid w:val="006D416D"/>
  </w:style>
  <w:style w:type="paragraph" w:customStyle="1" w:styleId="BB98D91B4084409C8B8050F1815EA054">
    <w:name w:val="BB98D91B4084409C8B8050F1815EA054"/>
    <w:rsid w:val="006D416D"/>
  </w:style>
  <w:style w:type="paragraph" w:customStyle="1" w:styleId="591E6E74C12E4440AE313E3C74228996">
    <w:name w:val="591E6E74C12E4440AE313E3C74228996"/>
    <w:rsid w:val="006D416D"/>
  </w:style>
  <w:style w:type="paragraph" w:customStyle="1" w:styleId="6DFEDD76FA6E4653B120BC14B1202F94">
    <w:name w:val="6DFEDD76FA6E4653B120BC14B1202F94"/>
    <w:rsid w:val="00E64471"/>
  </w:style>
  <w:style w:type="paragraph" w:customStyle="1" w:styleId="F0EA6AEC85FD4320A486C30DB9E6833B">
    <w:name w:val="F0EA6AEC85FD4320A486C30DB9E6833B"/>
    <w:rsid w:val="00E64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V18LUGC5</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UMBC Institutional Advancement</Company>
  <LinksUpToDate>false</LinksUpToDate>
  <CharactersWithSpaces>1174</CharactersWithSpaces>
  <SharedDoc>false</SharedDoc>
  <HLinks>
    <vt:vector size="6" baseType="variant">
      <vt:variant>
        <vt:i4>262266</vt:i4>
      </vt:variant>
      <vt:variant>
        <vt:i4>2063</vt:i4>
      </vt:variant>
      <vt:variant>
        <vt:i4>1025</vt:i4>
      </vt:variant>
      <vt:variant>
        <vt:i4>1</vt:i4>
      </vt:variant>
      <vt:variant>
        <vt:lpwstr>offsetred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Sommerville</dc:creator>
  <cp:lastModifiedBy>Windows User</cp:lastModifiedBy>
  <cp:revision>2</cp:revision>
  <cp:lastPrinted>2002-10-11T15:40:00Z</cp:lastPrinted>
  <dcterms:created xsi:type="dcterms:W3CDTF">2017-01-30T18:22:00Z</dcterms:created>
  <dcterms:modified xsi:type="dcterms:W3CDTF">2017-01-30T18:22:00Z</dcterms:modified>
</cp:coreProperties>
</file>