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FD1651" w14:textId="77777777" w:rsidR="00277C52" w:rsidRDefault="00270AE6">
      <w:pPr>
        <w:pStyle w:val="Title"/>
        <w:rPr>
          <w:sz w:val="40"/>
          <w:szCs w:val="40"/>
        </w:rPr>
      </w:pPr>
      <w:r>
        <w:rPr>
          <w:sz w:val="40"/>
          <w:szCs w:val="40"/>
        </w:rPr>
        <w:t>AWESEM Acquisition Testbench</w:t>
      </w:r>
    </w:p>
    <w:p w14:paraId="084DE2B1" w14:textId="77777777" w:rsidR="00277C52" w:rsidRDefault="00277C52">
      <w:pPr>
        <w:pStyle w:val="Body"/>
      </w:pPr>
    </w:p>
    <w:p w14:paraId="2EFE5BCC" w14:textId="77777777" w:rsidR="00277C52" w:rsidRDefault="00270AE6">
      <w:pPr>
        <w:pStyle w:val="Heading"/>
        <w:rPr>
          <w:sz w:val="30"/>
          <w:szCs w:val="30"/>
        </w:rPr>
      </w:pPr>
      <w:r>
        <w:rPr>
          <w:sz w:val="30"/>
          <w:szCs w:val="30"/>
        </w:rPr>
        <w:t>Setup</w:t>
      </w:r>
    </w:p>
    <w:p w14:paraId="6F1468A0" w14:textId="77777777" w:rsidR="00277C52" w:rsidRDefault="00277C52">
      <w:pPr>
        <w:pStyle w:val="Body"/>
      </w:pPr>
    </w:p>
    <w:p w14:paraId="7CFEBD91" w14:textId="33D4452C" w:rsidR="00277C52" w:rsidRDefault="00270AE6">
      <w:pPr>
        <w:pStyle w:val="Body"/>
        <w:numPr>
          <w:ilvl w:val="0"/>
          <w:numId w:val="2"/>
        </w:numPr>
      </w:pPr>
      <w:r>
        <w:t>Instructions assume computer is initially turned off and that all electrical connections with the micro</w:t>
      </w:r>
      <w:r w:rsidR="00885A22">
        <w:t>-</w:t>
      </w:r>
      <w:r>
        <w:t>controller are disconnected.</w:t>
      </w:r>
    </w:p>
    <w:p w14:paraId="53BB5A70" w14:textId="77777777" w:rsidR="00277C52" w:rsidRDefault="00270AE6">
      <w:pPr>
        <w:pStyle w:val="Body"/>
        <w:numPr>
          <w:ilvl w:val="0"/>
          <w:numId w:val="2"/>
        </w:numPr>
      </w:pPr>
      <w:r>
        <w:t>Setting up the computer:</w:t>
      </w:r>
    </w:p>
    <w:p w14:paraId="558950C7" w14:textId="77777777" w:rsidR="00277C52" w:rsidRDefault="00270AE6">
      <w:pPr>
        <w:pStyle w:val="Body"/>
        <w:numPr>
          <w:ilvl w:val="1"/>
          <w:numId w:val="2"/>
        </w:numPr>
      </w:pPr>
      <w:r>
        <w:t xml:space="preserve">Open the laptop (Gigabyte Aero 14) and press the </w:t>
      </w:r>
      <w:r>
        <w:t>circular power button above the keyboard. While the computer is booting up the power button should glow white.</w:t>
      </w:r>
    </w:p>
    <w:p w14:paraId="0FECD72F" w14:textId="77777777" w:rsidR="00277C52" w:rsidRDefault="00270AE6">
      <w:pPr>
        <w:pStyle w:val="Body"/>
        <w:numPr>
          <w:ilvl w:val="1"/>
          <w:numId w:val="2"/>
        </w:numPr>
      </w:pPr>
      <w:r>
        <w:t>On the windows 10 welcome screen, press enter to switch to the user login page</w:t>
      </w:r>
    </w:p>
    <w:p w14:paraId="0C07E757" w14:textId="77777777" w:rsidR="00277C52" w:rsidRDefault="00270AE6">
      <w:pPr>
        <w:pStyle w:val="Body"/>
        <w:numPr>
          <w:ilvl w:val="1"/>
          <w:numId w:val="2"/>
        </w:numPr>
      </w:pPr>
      <w:r>
        <w:t>The username and password are as follows:</w:t>
      </w:r>
    </w:p>
    <w:p w14:paraId="2642B01A" w14:textId="77777777" w:rsidR="00277C52" w:rsidRDefault="00270AE6">
      <w:pPr>
        <w:pStyle w:val="Body"/>
        <w:numPr>
          <w:ilvl w:val="2"/>
          <w:numId w:val="2"/>
        </w:numPr>
      </w:pPr>
      <w:r>
        <w:t>Username: “Erick Blanken</w:t>
      </w:r>
      <w:r>
        <w:t>berg”</w:t>
      </w:r>
    </w:p>
    <w:p w14:paraId="676A9176" w14:textId="3B7B488B" w:rsidR="00277C52" w:rsidRDefault="00270AE6">
      <w:pPr>
        <w:pStyle w:val="Body"/>
        <w:numPr>
          <w:ilvl w:val="2"/>
          <w:numId w:val="2"/>
        </w:numPr>
      </w:pPr>
      <w:r>
        <w:t>Password: “Pi31415926”</w:t>
      </w:r>
    </w:p>
    <w:p w14:paraId="7E5B48A9" w14:textId="6BDBBD91" w:rsidR="00277C52" w:rsidRDefault="00885A22">
      <w:pPr>
        <w:pStyle w:val="Body"/>
        <w:numPr>
          <w:ilvl w:val="1"/>
          <w:numId w:val="2"/>
        </w:numPr>
      </w:pPr>
      <w:r>
        <w:rPr>
          <w:noProof/>
        </w:rPr>
        <w:drawing>
          <wp:anchor distT="0" distB="0" distL="114300" distR="114300" simplePos="0" relativeHeight="251660288" behindDoc="0" locked="0" layoutInCell="1" allowOverlap="1" wp14:anchorId="16CEB6C6" wp14:editId="160D6503">
            <wp:simplePos x="0" y="0"/>
            <wp:positionH relativeFrom="margin">
              <wp:align>center</wp:align>
            </wp:positionH>
            <wp:positionV relativeFrom="paragraph">
              <wp:posOffset>506730</wp:posOffset>
            </wp:positionV>
            <wp:extent cx="500380" cy="6235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450" t="18658" r="12212" b="17398"/>
                    <a:stretch/>
                  </pic:blipFill>
                  <pic:spPr bwMode="auto">
                    <a:xfrm>
                      <a:off x="0" y="0"/>
                      <a:ext cx="500380" cy="623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0AE6">
        <w:t xml:space="preserve">Once the desktop loads, near the center of the desktop there is an application called “Spyder”. This is the development environment I have been using.  Once you open the program it should load </w:t>
      </w:r>
      <w:proofErr w:type="gramStart"/>
      <w:r w:rsidR="00270AE6">
        <w:t>all of</w:t>
      </w:r>
      <w:proofErr w:type="gramEnd"/>
      <w:r w:rsidR="00270AE6">
        <w:t xml:space="preserve"> the files from the last ses</w:t>
      </w:r>
      <w:r w:rsidR="00270AE6">
        <w:t>sion</w:t>
      </w:r>
      <w:r w:rsidR="00270AE6">
        <w:t xml:space="preserve">. </w:t>
      </w:r>
    </w:p>
    <w:p w14:paraId="11A1BD01" w14:textId="2C34422F" w:rsidR="00885A22" w:rsidRDefault="00270AE6">
      <w:pPr>
        <w:pStyle w:val="Body"/>
        <w:numPr>
          <w:ilvl w:val="1"/>
          <w:numId w:val="2"/>
        </w:numPr>
      </w:pPr>
      <w:r>
        <w:t xml:space="preserve">Along the top of the program, there are several tabs, one for each file (ex. AWSEM_Data.py). Click on the tab labelled “AWSEM_Testbench_Main.py”. </w:t>
      </w:r>
      <w:r w:rsidR="00885A22">
        <w:rPr>
          <w:noProof/>
        </w:rPr>
        <w:drawing>
          <wp:inline distT="0" distB="0" distL="0" distR="0" wp14:anchorId="116FB1F7" wp14:editId="2A309B0A">
            <wp:extent cx="5939155" cy="1090930"/>
            <wp:effectExtent l="114300" t="76200" r="137795" b="711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109093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FC000E4" w14:textId="19D63727" w:rsidR="00885A22" w:rsidRDefault="00270AE6" w:rsidP="00885A22">
      <w:pPr>
        <w:pStyle w:val="Body"/>
        <w:numPr>
          <w:ilvl w:val="1"/>
          <w:numId w:val="2"/>
        </w:numPr>
      </w:pPr>
      <w:r>
        <w:t>You should see that the code available in the editor has cha</w:t>
      </w:r>
      <w:r>
        <w:t>nged. We now need to set up the MCU.</w:t>
      </w:r>
      <w:r w:rsidR="00885A22">
        <w:rPr>
          <w:noProof/>
        </w:rPr>
        <w:drawing>
          <wp:inline distT="0" distB="0" distL="0" distR="0" wp14:anchorId="7A9D1CD9" wp14:editId="335E5298">
            <wp:extent cx="5939155" cy="976630"/>
            <wp:effectExtent l="114300" t="76200" r="137795" b="711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97663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8B9FF66" w14:textId="77777777" w:rsidR="00277C52" w:rsidRDefault="00270AE6">
      <w:pPr>
        <w:pStyle w:val="Body"/>
        <w:numPr>
          <w:ilvl w:val="0"/>
          <w:numId w:val="2"/>
        </w:numPr>
      </w:pPr>
      <w:r>
        <w:t>Setting up the MCU:</w:t>
      </w:r>
    </w:p>
    <w:p w14:paraId="1287D34F" w14:textId="77777777" w:rsidR="00277C52" w:rsidRDefault="00270AE6">
      <w:pPr>
        <w:pStyle w:val="Body"/>
        <w:numPr>
          <w:ilvl w:val="1"/>
          <w:numId w:val="2"/>
        </w:numPr>
      </w:pPr>
      <w:r>
        <w:t>Find a micro USB cable that you know works with other devices and connect the Teensy 3.6 micro-controller to the computer on any USB port.</w:t>
      </w:r>
    </w:p>
    <w:p w14:paraId="7FC23CDC" w14:textId="2F6D738A" w:rsidR="00277C52" w:rsidRDefault="00270AE6">
      <w:pPr>
        <w:pStyle w:val="Body"/>
        <w:numPr>
          <w:ilvl w:val="1"/>
          <w:numId w:val="2"/>
        </w:numPr>
      </w:pPr>
      <w:r>
        <w:t>Set up but do not connect any external support hardware, pri</w:t>
      </w:r>
      <w:r>
        <w:t xml:space="preserve">marily the driving amplifiers and signal amplifier. Make sure that these will not deliver a potential of greater than 3.3v to any pins of the micro-controller at any time. The output DAC’s of the micro-controller </w:t>
      </w:r>
      <w:r>
        <w:t>used for driving the stage range from 0v to</w:t>
      </w:r>
      <w:r>
        <w:t xml:space="preserve"> 3.3v with a neutral value of 1.65v.</w:t>
      </w:r>
      <w:r w:rsidR="008D28BB" w:rsidRPr="008D28BB">
        <w:t xml:space="preserve"> </w:t>
      </w:r>
      <w:r w:rsidR="008D28BB">
        <w:t>Please see he “Pinout” section for</w:t>
      </w:r>
      <w:r w:rsidR="008D28BB">
        <w:t xml:space="preserve"> pin</w:t>
      </w:r>
      <w:r w:rsidR="008D28BB">
        <w:t xml:space="preserve"> </w:t>
      </w:r>
      <w:r w:rsidR="008D28BB">
        <w:t>assignment.</w:t>
      </w:r>
    </w:p>
    <w:p w14:paraId="59A5C8D8" w14:textId="77777777" w:rsidR="00277C52" w:rsidRDefault="00270AE6">
      <w:pPr>
        <w:pStyle w:val="Body"/>
        <w:numPr>
          <w:ilvl w:val="1"/>
          <w:numId w:val="2"/>
        </w:numPr>
      </w:pPr>
      <w:r>
        <w:t xml:space="preserve">Use a multimeter to check that the output of both DACs of the micro controller are steady at 1.65 volts when first connected to the computer. If this is not the </w:t>
      </w:r>
      <w:proofErr w:type="gramStart"/>
      <w:r>
        <w:t>case</w:t>
      </w:r>
      <w:proofErr w:type="gramEnd"/>
      <w:r>
        <w:t xml:space="preserve"> you </w:t>
      </w:r>
      <w:r>
        <w:lastRenderedPageBreak/>
        <w:t>should first disconnect and reconnect the MCU fro</w:t>
      </w:r>
      <w:r>
        <w:t>m the computer. If this does not work, see the troubleshooting entry titled “Uploading MCU Firmware”</w:t>
      </w:r>
    </w:p>
    <w:p w14:paraId="4816E94D" w14:textId="5A68A1D6" w:rsidR="00277C52" w:rsidRDefault="00270AE6">
      <w:pPr>
        <w:pStyle w:val="Body"/>
        <w:numPr>
          <w:ilvl w:val="1"/>
          <w:numId w:val="2"/>
        </w:numPr>
      </w:pPr>
      <w:r>
        <w:t>Once you have verified that the external analog hardware is safe and that the micro-controller is in the expected initial state as above, connect the exter</w:t>
      </w:r>
      <w:r>
        <w:t>nal analog signal input to the signal amplifier and the DAC outputs to the external driver amplifier</w:t>
      </w:r>
      <w:r w:rsidR="008D28BB">
        <w:t>s</w:t>
      </w:r>
      <w:r>
        <w:t xml:space="preserve">. Make sure that all grounds are common. </w:t>
      </w:r>
      <w:r w:rsidR="008D28BB">
        <w:t xml:space="preserve">Please see </w:t>
      </w:r>
      <w:r w:rsidR="00D27916">
        <w:t>t</w:t>
      </w:r>
      <w:r w:rsidR="008D28BB">
        <w:t xml:space="preserve">he “Pinout” section for details. </w:t>
      </w:r>
      <w:r>
        <w:t>We should now be able to run the program.</w:t>
      </w:r>
      <w:r w:rsidR="00337E70" w:rsidRPr="00337E70">
        <w:rPr>
          <w:noProof/>
        </w:rPr>
        <w:t xml:space="preserve"> </w:t>
      </w:r>
    </w:p>
    <w:p w14:paraId="3200F8DA" w14:textId="77777777" w:rsidR="00277C52" w:rsidRDefault="00270AE6">
      <w:pPr>
        <w:pStyle w:val="Body"/>
        <w:numPr>
          <w:ilvl w:val="0"/>
          <w:numId w:val="2"/>
        </w:numPr>
      </w:pPr>
      <w:r>
        <w:t>Running the program:</w:t>
      </w:r>
    </w:p>
    <w:p w14:paraId="6A57A0C7" w14:textId="73DB1A18" w:rsidR="00277C52" w:rsidRDefault="00270AE6">
      <w:pPr>
        <w:pStyle w:val="Body"/>
        <w:numPr>
          <w:ilvl w:val="1"/>
          <w:numId w:val="2"/>
        </w:numPr>
      </w:pPr>
      <w:r>
        <w:t>Spyder should still be running from before on our de</w:t>
      </w:r>
      <w:r>
        <w:t>sktop. If this is not the case either open the program from the desktop or find it running in the taskbar at the bottom of the screen. If you had to restart Spyder open the tab titled “AWESEM_Testbench_Main.py”.</w:t>
      </w:r>
      <w:r w:rsidR="00337E70" w:rsidRPr="00337E70">
        <w:rPr>
          <w:noProof/>
        </w:rPr>
        <w:t xml:space="preserve"> </w:t>
      </w:r>
      <w:r w:rsidR="00337E70">
        <w:rPr>
          <w:noProof/>
        </w:rPr>
        <w:drawing>
          <wp:inline distT="0" distB="0" distL="0" distR="0" wp14:anchorId="4E3E8AE1" wp14:editId="5062A830">
            <wp:extent cx="5939155" cy="643255"/>
            <wp:effectExtent l="133350" t="76200" r="137795" b="806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64325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EBFED7A" w14:textId="5369C164" w:rsidR="00277C52" w:rsidRDefault="00270AE6">
      <w:pPr>
        <w:pStyle w:val="Body"/>
        <w:numPr>
          <w:ilvl w:val="1"/>
          <w:numId w:val="2"/>
        </w:numPr>
      </w:pPr>
      <w:r>
        <w:t xml:space="preserve">Along the top of the Spyder </w:t>
      </w:r>
      <w:r w:rsidR="00FF6807">
        <w:t>IDE</w:t>
      </w:r>
      <w:r>
        <w:t xml:space="preserve"> there ar</w:t>
      </w:r>
      <w:r>
        <w:t>e a few colored icons, click the green arrow icon</w:t>
      </w:r>
      <w:r w:rsidR="00337E70">
        <w:t xml:space="preserve"> to run the </w:t>
      </w:r>
      <w:r w:rsidR="005C6FE1">
        <w:t>Testbench program</w:t>
      </w:r>
      <w:r w:rsidR="00337E70">
        <w:t>.</w:t>
      </w:r>
      <w:r w:rsidR="00E87D2F" w:rsidRPr="00E87D2F">
        <w:rPr>
          <w:noProof/>
        </w:rPr>
        <w:t xml:space="preserve"> </w:t>
      </w:r>
      <w:r w:rsidR="00E87D2F">
        <w:rPr>
          <w:noProof/>
        </w:rPr>
        <w:drawing>
          <wp:inline distT="0" distB="0" distL="0" distR="0" wp14:anchorId="307349D9" wp14:editId="51E4D91B">
            <wp:extent cx="5939155" cy="1009650"/>
            <wp:effectExtent l="114300" t="76200" r="137795" b="762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100965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4062C79" w14:textId="77777777" w:rsidR="00277C52" w:rsidRDefault="00270AE6">
      <w:pPr>
        <w:pStyle w:val="Body"/>
        <w:numPr>
          <w:ilvl w:val="1"/>
          <w:numId w:val="2"/>
        </w:numPr>
      </w:pPr>
      <w:r>
        <w:t>The terminal along the bottom half of the screen should have a message “</w:t>
      </w:r>
      <w:proofErr w:type="spellStart"/>
      <w:proofErr w:type="gramStart"/>
      <w:r>
        <w:t>runfile</w:t>
      </w:r>
      <w:proofErr w:type="spellEnd"/>
      <w:r>
        <w:t>(</w:t>
      </w:r>
      <w:proofErr w:type="gramEnd"/>
      <w:r>
        <w:t>…..)”.</w:t>
      </w:r>
    </w:p>
    <w:p w14:paraId="5BE4FEEA" w14:textId="273FE15F" w:rsidR="00277C52" w:rsidRPr="00E87D2F" w:rsidRDefault="00270AE6">
      <w:pPr>
        <w:pStyle w:val="Body"/>
        <w:numPr>
          <w:ilvl w:val="2"/>
          <w:numId w:val="2"/>
        </w:numPr>
        <w:rPr>
          <w:highlight w:val="yellow"/>
        </w:rPr>
      </w:pPr>
      <w:r w:rsidRPr="00E87D2F">
        <w:rPr>
          <w:highlight w:val="yellow"/>
        </w:rPr>
        <w:t>If you receive any error messages, especially</w:t>
      </w:r>
    </w:p>
    <w:p w14:paraId="7B14327E" w14:textId="77777777" w:rsidR="00277C52" w:rsidRDefault="00270AE6">
      <w:pPr>
        <w:pStyle w:val="Body"/>
        <w:numPr>
          <w:ilvl w:val="1"/>
          <w:numId w:val="2"/>
        </w:numPr>
      </w:pPr>
      <w:r>
        <w:t xml:space="preserve">The program is now running but may be hidden behind Spyder. </w:t>
      </w:r>
    </w:p>
    <w:p w14:paraId="50E203A8" w14:textId="77777777" w:rsidR="00277C52" w:rsidRDefault="00270AE6">
      <w:pPr>
        <w:pStyle w:val="Body"/>
        <w:numPr>
          <w:ilvl w:val="2"/>
          <w:numId w:val="2"/>
        </w:numPr>
      </w:pPr>
      <w:r>
        <w:t>If Spyder d</w:t>
      </w:r>
      <w:r>
        <w:t>oes not occupy half of the screen already, click anywhere along the top half of the Spyder program and drag your cursor to one side of the screen. Once your cursor hits the far edge you will see that a small shockwave animation occurs at the cursor and tha</w:t>
      </w:r>
      <w:r>
        <w:t>t a glassy rectangular outline occupies half of the desktop. Release the mouse. This should resize Spyder so that it occupies half of the monitor.</w:t>
      </w:r>
    </w:p>
    <w:p w14:paraId="09B335DA" w14:textId="6B7A1114" w:rsidR="00277C52" w:rsidRPr="00E87D2F" w:rsidRDefault="00270AE6" w:rsidP="00E87D2F">
      <w:pPr>
        <w:pStyle w:val="Body"/>
        <w:numPr>
          <w:ilvl w:val="1"/>
          <w:numId w:val="2"/>
        </w:numPr>
      </w:pPr>
      <w:r>
        <w:t>If you cannot see the AWESEM Testbench program window, look at the taskbar at the bottom of the desktop. Ther</w:t>
      </w:r>
      <w:r>
        <w:t xml:space="preserve">e </w:t>
      </w:r>
      <w:r>
        <w:t>appear</w:t>
      </w:r>
      <w:r>
        <w:t xml:space="preserve"> to be two </w:t>
      </w:r>
      <w:r w:rsidR="00E87D2F">
        <w:t>separate</w:t>
      </w:r>
      <w:r>
        <w:t xml:space="preserve"> instances of Spyder running. Clicking on one will bring the Spyder program into the foreground whereas clicking on the other will bring the Testbench program into the foreground. Try both.</w:t>
      </w:r>
      <w:r w:rsidR="00E87D2F" w:rsidRPr="00E87D2F">
        <w:rPr>
          <w:noProof/>
        </w:rPr>
        <w:t xml:space="preserve"> </w:t>
      </w:r>
      <w:r w:rsidR="00E87D2F">
        <w:rPr>
          <w:noProof/>
        </w:rPr>
        <w:t>You can hover your mouse over the icon in the taskbar to bring up a preview.</w:t>
      </w:r>
      <w:r w:rsidR="00E87D2F" w:rsidRPr="00E87D2F">
        <w:rPr>
          <w:noProof/>
          <w:sz w:val="30"/>
          <w:szCs w:val="30"/>
        </w:rPr>
        <w:t xml:space="preserve"> </w:t>
      </w:r>
      <w:r w:rsidR="00E87D2F">
        <w:rPr>
          <w:noProof/>
          <w:sz w:val="30"/>
          <w:szCs w:val="30"/>
        </w:rPr>
        <w:drawing>
          <wp:inline distT="0" distB="0" distL="0" distR="0" wp14:anchorId="3B37A1C6" wp14:editId="6045F9ED">
            <wp:extent cx="5934075" cy="1052830"/>
            <wp:effectExtent l="114300" t="76200" r="142875" b="711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8088"/>
                    <a:stretch/>
                  </pic:blipFill>
                  <pic:spPr bwMode="auto">
                    <a:xfrm>
                      <a:off x="0" y="0"/>
                      <a:ext cx="5934075" cy="1052830"/>
                    </a:xfrm>
                    <a:prstGeom prst="rect">
                      <a:avLst/>
                    </a:prstGeom>
                    <a:noFill/>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4EE26EC" w14:textId="1CCAB38F" w:rsidR="00E87D2F" w:rsidRDefault="00E87D2F" w:rsidP="00E87D2F">
      <w:pPr>
        <w:pStyle w:val="Body"/>
        <w:numPr>
          <w:ilvl w:val="0"/>
          <w:numId w:val="2"/>
        </w:numPr>
      </w:pPr>
      <w:r>
        <w:t>Program Manual</w:t>
      </w:r>
    </w:p>
    <w:p w14:paraId="275735B0" w14:textId="77777777" w:rsidR="00E87D2F" w:rsidRDefault="00E87D2F" w:rsidP="00E87D2F">
      <w:pPr>
        <w:pStyle w:val="Body"/>
        <w:numPr>
          <w:ilvl w:val="1"/>
          <w:numId w:val="2"/>
        </w:numPr>
      </w:pPr>
      <w:bookmarkStart w:id="0" w:name="_GoBack"/>
      <w:bookmarkEnd w:id="0"/>
    </w:p>
    <w:p w14:paraId="3B259C4D" w14:textId="77777777" w:rsidR="00277C52" w:rsidRDefault="00277C52">
      <w:pPr>
        <w:pStyle w:val="Body"/>
      </w:pPr>
    </w:p>
    <w:p w14:paraId="2CEA00FA" w14:textId="7B2FDD57" w:rsidR="00277C52" w:rsidRDefault="00270AE6">
      <w:pPr>
        <w:pStyle w:val="Heading"/>
        <w:rPr>
          <w:sz w:val="30"/>
          <w:szCs w:val="30"/>
        </w:rPr>
      </w:pPr>
      <w:r>
        <w:rPr>
          <w:sz w:val="30"/>
          <w:szCs w:val="30"/>
        </w:rPr>
        <w:lastRenderedPageBreak/>
        <w:t>Pinout</w:t>
      </w:r>
      <w:r>
        <w:rPr>
          <w:noProof/>
          <w:sz w:val="30"/>
          <w:szCs w:val="30"/>
        </w:rPr>
        <w:drawing>
          <wp:anchor distT="152400" distB="152400" distL="152400" distR="152400" simplePos="0" relativeHeight="251659264" behindDoc="0" locked="0" layoutInCell="1" allowOverlap="1" wp14:anchorId="65F758D5" wp14:editId="5D17C8C1">
            <wp:simplePos x="0" y="0"/>
            <wp:positionH relativeFrom="margin">
              <wp:posOffset>-6350</wp:posOffset>
            </wp:positionH>
            <wp:positionV relativeFrom="line">
              <wp:posOffset>304800</wp:posOffset>
            </wp:positionV>
            <wp:extent cx="5943600" cy="3584309"/>
            <wp:effectExtent l="0" t="0" r="0" b="0"/>
            <wp:wrapThrough wrapText="bothSides" distL="152400" distR="152400">
              <wp:wrapPolygon edited="1">
                <wp:start x="0" y="0"/>
                <wp:lineTo x="21621" y="0"/>
                <wp:lineTo x="21621" y="21617"/>
                <wp:lineTo x="0" y="2161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rd9a_rev1.png"/>
                    <pic:cNvPicPr>
                      <a:picLocks noChangeAspect="1"/>
                    </pic:cNvPicPr>
                  </pic:nvPicPr>
                  <pic:blipFill>
                    <a:blip r:embed="rId13">
                      <a:extLst/>
                    </a:blip>
                    <a:stretch>
                      <a:fillRect/>
                    </a:stretch>
                  </pic:blipFill>
                  <pic:spPr>
                    <a:xfrm>
                      <a:off x="0" y="0"/>
                      <a:ext cx="5943600" cy="3584309"/>
                    </a:xfrm>
                    <a:prstGeom prst="rect">
                      <a:avLst/>
                    </a:prstGeom>
                    <a:ln w="12700" cap="flat">
                      <a:noFill/>
                      <a:miter lim="400000"/>
                    </a:ln>
                    <a:effectLst/>
                  </pic:spPr>
                </pic:pic>
              </a:graphicData>
            </a:graphic>
          </wp:anchor>
        </w:drawing>
      </w:r>
    </w:p>
    <w:p w14:paraId="283449D8" w14:textId="77777777" w:rsidR="00277C52" w:rsidRDefault="00277C52">
      <w:pPr>
        <w:pStyle w:val="Body"/>
      </w:pPr>
    </w:p>
    <w:p w14:paraId="7901A0D5" w14:textId="77777777" w:rsidR="00277C52" w:rsidRDefault="00270AE6">
      <w:pPr>
        <w:pStyle w:val="Heading"/>
        <w:rPr>
          <w:sz w:val="30"/>
          <w:szCs w:val="30"/>
        </w:rPr>
      </w:pPr>
      <w:r>
        <w:rPr>
          <w:sz w:val="30"/>
          <w:szCs w:val="30"/>
        </w:rPr>
        <w:t>Troubleshooting</w:t>
      </w:r>
    </w:p>
    <w:p w14:paraId="4E840284" w14:textId="77777777" w:rsidR="00277C52" w:rsidRDefault="00277C52">
      <w:pPr>
        <w:pStyle w:val="Body"/>
      </w:pPr>
    </w:p>
    <w:p w14:paraId="3961549A" w14:textId="77777777" w:rsidR="00277C52" w:rsidRDefault="00270AE6">
      <w:pPr>
        <w:pStyle w:val="Body"/>
        <w:numPr>
          <w:ilvl w:val="0"/>
          <w:numId w:val="3"/>
        </w:numPr>
      </w:pPr>
      <w:r>
        <w:t>Uploading MCU Firmware</w:t>
      </w:r>
    </w:p>
    <w:sectPr w:rsidR="00277C52">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8746A" w14:textId="77777777" w:rsidR="00270AE6" w:rsidRDefault="00270AE6">
      <w:r>
        <w:separator/>
      </w:r>
    </w:p>
  </w:endnote>
  <w:endnote w:type="continuationSeparator" w:id="0">
    <w:p w14:paraId="7A6D2491" w14:textId="77777777" w:rsidR="00270AE6" w:rsidRDefault="00270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73C1C" w14:textId="77777777" w:rsidR="00277C52" w:rsidRDefault="00277C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716A7" w14:textId="77777777" w:rsidR="00270AE6" w:rsidRDefault="00270AE6">
      <w:r>
        <w:separator/>
      </w:r>
    </w:p>
  </w:footnote>
  <w:footnote w:type="continuationSeparator" w:id="0">
    <w:p w14:paraId="291029E7" w14:textId="77777777" w:rsidR="00270AE6" w:rsidRDefault="00270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4BA63" w14:textId="77777777" w:rsidR="00277C52" w:rsidRDefault="00277C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6692A"/>
    <w:multiLevelType w:val="hybridMultilevel"/>
    <w:tmpl w:val="8B1080E0"/>
    <w:styleLink w:val="Harvard"/>
    <w:lvl w:ilvl="0" w:tplc="7632B678">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FA49A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58793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2A25568">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DFEF13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EC24A8">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848B74C">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0A860A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6D4BEE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EBC6D7C"/>
    <w:multiLevelType w:val="hybridMultilevel"/>
    <w:tmpl w:val="8B1080E0"/>
    <w:numStyleLink w:val="Harvard"/>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C52"/>
    <w:rsid w:val="00270AE6"/>
    <w:rsid w:val="00277C52"/>
    <w:rsid w:val="00337E70"/>
    <w:rsid w:val="005C6FE1"/>
    <w:rsid w:val="00885A22"/>
    <w:rsid w:val="008D28BB"/>
    <w:rsid w:val="00D27916"/>
    <w:rsid w:val="00E87D2F"/>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6BEA"/>
  <w15:docId w15:val="{EC7D04A3-42EC-4FF8-98DC-1EFB1596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2"/>
      <w:szCs w:val="22"/>
    </w:r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numbering" w:customStyle="1" w:styleId="Harvard">
    <w:name w:val="Harvar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John Blankenberg</cp:lastModifiedBy>
  <cp:revision>7</cp:revision>
  <dcterms:created xsi:type="dcterms:W3CDTF">2018-12-15T22:23:00Z</dcterms:created>
  <dcterms:modified xsi:type="dcterms:W3CDTF">2018-12-15T22:59:00Z</dcterms:modified>
</cp:coreProperties>
</file>