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E652" w14:textId="77777777" w:rsidR="00551AF1" w:rsidRDefault="00551AF1" w:rsidP="00551AF1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52"/>
          <w:szCs w:val="52"/>
          <w:lang w:val="en-US" w:eastAsia="zh-CN"/>
        </w:rPr>
      </w:pPr>
      <w:bookmarkStart w:id="0" w:name="_Toc337479822"/>
      <w:bookmarkStart w:id="1" w:name="_Toc337489192"/>
      <w:bookmarkStart w:id="2" w:name="_Toc337489254"/>
      <w:bookmarkStart w:id="3" w:name="_Toc338847151"/>
      <w:bookmarkStart w:id="4" w:name="_Toc341652394"/>
      <w:bookmarkStart w:id="5" w:name="_Toc341657530"/>
      <w:bookmarkStart w:id="6" w:name="_Toc341786885"/>
      <w:bookmarkStart w:id="7" w:name="_Toc341805989"/>
      <w:bookmarkStart w:id="8" w:name="_Toc345511173"/>
      <w:r>
        <w:rPr>
          <w:rFonts w:ascii="黑体" w:eastAsia="黑体" w:hAnsi="黑体" w:hint="eastAsia"/>
          <w:sz w:val="52"/>
          <w:szCs w:val="52"/>
          <w:lang w:val="en-US" w:eastAsia="zh-CN"/>
        </w:rPr>
        <w:t>易贝乐</w:t>
      </w:r>
    </w:p>
    <w:p w14:paraId="0844BBBF" w14:textId="77777777" w:rsidR="00551AF1" w:rsidRPr="004F348F" w:rsidRDefault="00551AF1" w:rsidP="00551AF1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40"/>
          <w:szCs w:val="52"/>
          <w:lang w:val="en-US" w:eastAsia="zh-CN"/>
        </w:rPr>
      </w:pPr>
      <w:r w:rsidRPr="004F348F">
        <w:rPr>
          <w:rFonts w:ascii="黑体" w:eastAsia="黑体" w:hAnsi="黑体" w:hint="eastAsia"/>
          <w:sz w:val="40"/>
          <w:szCs w:val="52"/>
          <w:lang w:val="en-US" w:eastAsia="zh-CN"/>
        </w:rPr>
        <w:t>线上技术部</w:t>
      </w:r>
    </w:p>
    <w:bookmarkEnd w:id="6"/>
    <w:bookmarkEnd w:id="7"/>
    <w:bookmarkEnd w:id="8"/>
    <w:p w14:paraId="4FE34DB3" w14:textId="77777777" w:rsidR="00850E31" w:rsidRPr="007323DE" w:rsidRDefault="00850E31" w:rsidP="00551AF1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测试流程规范</w:t>
      </w:r>
      <w:bookmarkEnd w:id="0"/>
      <w:bookmarkEnd w:id="1"/>
      <w:bookmarkEnd w:id="2"/>
      <w:bookmarkEnd w:id="3"/>
      <w:bookmarkEnd w:id="4"/>
      <w:bookmarkEnd w:id="5"/>
    </w:p>
    <w:p w14:paraId="5E28B886" w14:textId="77777777" w:rsidR="00850E31" w:rsidRPr="00D55DEF" w:rsidRDefault="00850E31" w:rsidP="00850E31">
      <w:pPr>
        <w:spacing w:after="156"/>
        <w:rPr>
          <w:rFonts w:ascii="微软雅黑" w:eastAsia="微软雅黑" w:hAnsi="微软雅黑"/>
        </w:rPr>
      </w:pPr>
    </w:p>
    <w:p w14:paraId="5B3BC71E" w14:textId="77777777" w:rsidR="00850E31" w:rsidRPr="00083A57" w:rsidRDefault="00850E31" w:rsidP="00850E31">
      <w:pPr>
        <w:spacing w:after="156"/>
        <w:rPr>
          <w:rFonts w:ascii="微软雅黑" w:eastAsia="微软雅黑" w:hAnsi="微软雅黑"/>
        </w:rPr>
      </w:pPr>
    </w:p>
    <w:p w14:paraId="1F52ACF5" w14:textId="77777777" w:rsidR="00850E31" w:rsidRDefault="00850E31" w:rsidP="00850E31">
      <w:pPr>
        <w:spacing w:after="156"/>
      </w:pPr>
    </w:p>
    <w:p w14:paraId="41C1EB6D" w14:textId="77777777" w:rsidR="00850E31" w:rsidRDefault="00850E31" w:rsidP="00850E31">
      <w:pPr>
        <w:spacing w:after="156"/>
      </w:pPr>
    </w:p>
    <w:p w14:paraId="5F829F6B" w14:textId="77777777" w:rsidR="00850E31" w:rsidRPr="00D55DEF" w:rsidRDefault="00850E31" w:rsidP="00850E31">
      <w:pPr>
        <w:spacing w:after="156"/>
      </w:pPr>
    </w:p>
    <w:p w14:paraId="312ABE70" w14:textId="77777777" w:rsidR="00850E31" w:rsidRPr="007323DE" w:rsidRDefault="00850E31" w:rsidP="00850E31">
      <w:pPr>
        <w:spacing w:afterLines="0" w:line="360" w:lineRule="auto"/>
        <w:ind w:right="84"/>
        <w:jc w:val="left"/>
        <w:rPr>
          <w:b/>
          <w:sz w:val="21"/>
          <w:szCs w:val="21"/>
        </w:rPr>
      </w:pPr>
      <w:r w:rsidRPr="007323DE">
        <w:rPr>
          <w:rFonts w:hAnsi="宋体"/>
          <w:b/>
          <w:sz w:val="21"/>
          <w:szCs w:val="21"/>
        </w:rPr>
        <w:t>修订记录：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7"/>
        <w:gridCol w:w="1873"/>
        <w:gridCol w:w="1502"/>
        <w:gridCol w:w="1843"/>
        <w:gridCol w:w="1049"/>
      </w:tblGrid>
      <w:tr w:rsidR="00850E31" w:rsidRPr="007323DE" w14:paraId="3D0E41DA" w14:textId="77777777" w:rsidTr="007F0822">
        <w:trPr>
          <w:jc w:val="center"/>
        </w:trPr>
        <w:tc>
          <w:tcPr>
            <w:tcW w:w="1134" w:type="dxa"/>
            <w:vAlign w:val="center"/>
          </w:tcPr>
          <w:p w14:paraId="4FD89E1C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417" w:type="dxa"/>
            <w:vAlign w:val="center"/>
          </w:tcPr>
          <w:p w14:paraId="443686B1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发布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1873" w:type="dxa"/>
            <w:vAlign w:val="center"/>
          </w:tcPr>
          <w:p w14:paraId="7ADA0B11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</w:rPr>
              <w:t>修</w:t>
            </w: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订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1502" w:type="dxa"/>
            <w:vAlign w:val="center"/>
          </w:tcPr>
          <w:p w14:paraId="19E7720E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修订</w:t>
            </w:r>
            <w:r w:rsidRPr="007323DE">
              <w:rPr>
                <w:rFonts w:hAnsi="宋体"/>
                <w:b/>
                <w:sz w:val="21"/>
                <w:szCs w:val="21"/>
              </w:rPr>
              <w:t>者</w:t>
            </w:r>
          </w:p>
        </w:tc>
        <w:tc>
          <w:tcPr>
            <w:tcW w:w="1843" w:type="dxa"/>
          </w:tcPr>
          <w:p w14:paraId="5F0F45B2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049" w:type="dxa"/>
          </w:tcPr>
          <w:p w14:paraId="67F1A9DC" w14:textId="77777777" w:rsidR="00850E31" w:rsidRPr="007323DE" w:rsidRDefault="00850E31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标准化</w:t>
            </w:r>
          </w:p>
        </w:tc>
      </w:tr>
      <w:tr w:rsidR="00850E31" w:rsidRPr="007323DE" w14:paraId="4090D106" w14:textId="77777777" w:rsidTr="007F0822">
        <w:trPr>
          <w:jc w:val="center"/>
        </w:trPr>
        <w:tc>
          <w:tcPr>
            <w:tcW w:w="1134" w:type="dxa"/>
            <w:vAlign w:val="center"/>
          </w:tcPr>
          <w:p w14:paraId="6701155F" w14:textId="77777777" w:rsidR="00850E31" w:rsidRPr="007323DE" w:rsidRDefault="00850E31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14:paraId="2F9DBACC" w14:textId="1AE97546" w:rsidR="00850E31" w:rsidRPr="007323DE" w:rsidRDefault="00850E31" w:rsidP="00443FA5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vAlign w:val="center"/>
          </w:tcPr>
          <w:p w14:paraId="5114036B" w14:textId="495151B9" w:rsidR="00850E31" w:rsidRPr="007323DE" w:rsidRDefault="00850E31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07D3FB83" w14:textId="6EC9A87A" w:rsidR="00850E31" w:rsidRPr="007323DE" w:rsidRDefault="00850E31" w:rsidP="00825689">
            <w:pPr>
              <w:pStyle w:val="ab"/>
              <w:spacing w:before="0" w:afterLines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14:paraId="6A6489AF" w14:textId="77777777" w:rsidR="00850E31" w:rsidRPr="008E43B7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2E02E826" w14:textId="77777777" w:rsidR="00850E31" w:rsidRPr="008E43B7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850E31" w:rsidRPr="007323DE" w14:paraId="29DB63AB" w14:textId="77777777" w:rsidTr="00362884">
        <w:trPr>
          <w:trHeight w:val="467"/>
          <w:jc w:val="center"/>
        </w:trPr>
        <w:tc>
          <w:tcPr>
            <w:tcW w:w="1134" w:type="dxa"/>
            <w:vAlign w:val="center"/>
          </w:tcPr>
          <w:p w14:paraId="0EAF9725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461041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77EA4EB9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72DB097D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07F692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448B2A1D" w14:textId="77777777" w:rsidR="00850E31" w:rsidRPr="0010668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850E31" w:rsidRPr="007323DE" w14:paraId="2F32B76E" w14:textId="77777777" w:rsidTr="00362884">
        <w:trPr>
          <w:trHeight w:val="417"/>
          <w:jc w:val="center"/>
        </w:trPr>
        <w:tc>
          <w:tcPr>
            <w:tcW w:w="1134" w:type="dxa"/>
            <w:vAlign w:val="center"/>
          </w:tcPr>
          <w:p w14:paraId="608B5563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C578EA1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607A443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Align w:val="center"/>
          </w:tcPr>
          <w:p w14:paraId="0E3555CA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843" w:type="dxa"/>
            <w:vAlign w:val="center"/>
          </w:tcPr>
          <w:p w14:paraId="2F28E9BF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4F9C032D" w14:textId="77777777" w:rsidR="00850E31" w:rsidRPr="007A5506" w:rsidRDefault="00850E31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</w:tbl>
    <w:p w14:paraId="47B3C7E2" w14:textId="77777777" w:rsidR="00850E31" w:rsidRDefault="00850E31" w:rsidP="00850E31">
      <w:pPr>
        <w:spacing w:after="156"/>
      </w:pPr>
      <w:bookmarkStart w:id="9" w:name="_Toc338847171"/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 w:eastAsia="zh-CN"/>
        </w:rPr>
        <w:id w:val="-188762924"/>
        <w:docPartObj>
          <w:docPartGallery w:val="Table of Contents"/>
          <w:docPartUnique/>
        </w:docPartObj>
      </w:sdtPr>
      <w:sdtEndPr/>
      <w:sdtContent>
        <w:p w14:paraId="57080988" w14:textId="77777777" w:rsidR="00AC2DF6" w:rsidRDefault="00AC2DF6">
          <w:pPr>
            <w:pStyle w:val="ad"/>
            <w:spacing w:after="156"/>
          </w:pPr>
          <w:r>
            <w:rPr>
              <w:lang w:val="zh-CN" w:eastAsia="zh-CN"/>
            </w:rPr>
            <w:t>目录</w:t>
          </w:r>
        </w:p>
        <w:bookmarkStart w:id="10" w:name="_GoBack"/>
        <w:bookmarkEnd w:id="10"/>
        <w:p w14:paraId="26A5873A" w14:textId="77777777" w:rsidR="00417415" w:rsidRDefault="00AC2DF6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2784" w:history="1">
            <w:r w:rsidR="00417415" w:rsidRPr="0033106C">
              <w:rPr>
                <w:rStyle w:val="ae"/>
                <w:noProof/>
              </w:rPr>
              <w:t>1</w:t>
            </w:r>
            <w:r w:rsidR="004174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7415" w:rsidRPr="0033106C">
              <w:rPr>
                <w:rStyle w:val="ae"/>
                <w:noProof/>
              </w:rPr>
              <w:t>目的</w:t>
            </w:r>
            <w:r w:rsidR="00417415">
              <w:rPr>
                <w:noProof/>
                <w:webHidden/>
              </w:rPr>
              <w:tab/>
            </w:r>
            <w:r w:rsidR="00417415">
              <w:rPr>
                <w:noProof/>
                <w:webHidden/>
              </w:rPr>
              <w:fldChar w:fldCharType="begin"/>
            </w:r>
            <w:r w:rsidR="00417415">
              <w:rPr>
                <w:noProof/>
                <w:webHidden/>
              </w:rPr>
              <w:instrText xml:space="preserve"> PAGEREF _Toc5882784 \h </w:instrText>
            </w:r>
            <w:r w:rsidR="00417415">
              <w:rPr>
                <w:noProof/>
                <w:webHidden/>
              </w:rPr>
            </w:r>
            <w:r w:rsidR="00417415">
              <w:rPr>
                <w:noProof/>
                <w:webHidden/>
              </w:rPr>
              <w:fldChar w:fldCharType="separate"/>
            </w:r>
            <w:r w:rsidR="00417415">
              <w:rPr>
                <w:noProof/>
                <w:webHidden/>
              </w:rPr>
              <w:t>1</w:t>
            </w:r>
            <w:r w:rsidR="00417415">
              <w:rPr>
                <w:noProof/>
                <w:webHidden/>
              </w:rPr>
              <w:fldChar w:fldCharType="end"/>
            </w:r>
          </w:hyperlink>
        </w:p>
        <w:p w14:paraId="37418859" w14:textId="77777777" w:rsidR="00417415" w:rsidRDefault="00417415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785" w:history="1">
            <w:r w:rsidRPr="0033106C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A28C" w14:textId="77777777" w:rsidR="00417415" w:rsidRDefault="00417415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786" w:history="1">
            <w:r w:rsidRPr="0033106C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职责权限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BFB6" w14:textId="77777777" w:rsidR="00417415" w:rsidRDefault="00417415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787" w:history="1">
            <w:r w:rsidRPr="0033106C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测试流程概述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5D58" w14:textId="77777777" w:rsidR="00417415" w:rsidRDefault="00417415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788" w:history="1">
            <w:r w:rsidRPr="0033106C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流程详细描述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C398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89" w:history="1">
            <w:r w:rsidRPr="0033106C">
              <w:rPr>
                <w:rStyle w:val="ae"/>
                <w:bCs/>
                <w:noProof/>
                <w:kern w:val="44"/>
                <w:lang w:val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提交测试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9B21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90" w:history="1">
            <w:r w:rsidRPr="0033106C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确认并分配任务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EC9A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91" w:history="1">
            <w:r w:rsidRPr="0033106C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787B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92" w:history="1">
            <w:r w:rsidRPr="0033106C">
              <w:rPr>
                <w:rStyle w:val="a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测试实施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EACA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93" w:history="1">
            <w:r w:rsidRPr="0033106C">
              <w:rPr>
                <w:rStyle w:val="a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发布测试结果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14A3" w14:textId="77777777" w:rsidR="00417415" w:rsidRDefault="00417415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794" w:history="1">
            <w:r w:rsidRPr="0033106C">
              <w:rPr>
                <w:rStyle w:val="a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3106C">
              <w:rPr>
                <w:rStyle w:val="ae"/>
                <w:noProof/>
              </w:rPr>
              <w:t>关闭测试工单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1DFE" w14:textId="77777777" w:rsidR="00AC2DF6" w:rsidRDefault="00AC2DF6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E946087" w14:textId="77777777" w:rsidR="00850E31" w:rsidRDefault="00850E31" w:rsidP="00850E31">
      <w:pPr>
        <w:spacing w:after="156"/>
      </w:pPr>
    </w:p>
    <w:p w14:paraId="7D481147" w14:textId="77777777" w:rsidR="00850E31" w:rsidRDefault="00850E31" w:rsidP="00850E31">
      <w:pPr>
        <w:spacing w:after="156"/>
      </w:pPr>
    </w:p>
    <w:p w14:paraId="50CBC2C2" w14:textId="77777777" w:rsidR="00850E31" w:rsidRDefault="00850E31" w:rsidP="00850E31">
      <w:pPr>
        <w:spacing w:after="156"/>
      </w:pPr>
    </w:p>
    <w:p w14:paraId="33FB70F5" w14:textId="77777777" w:rsidR="00850E31" w:rsidRDefault="00850E31" w:rsidP="00850E31">
      <w:pPr>
        <w:spacing w:after="156"/>
      </w:pPr>
    </w:p>
    <w:p w14:paraId="502930BC" w14:textId="77777777" w:rsidR="00850E31" w:rsidRDefault="00850E31" w:rsidP="00850E31">
      <w:pPr>
        <w:spacing w:after="156"/>
      </w:pPr>
    </w:p>
    <w:p w14:paraId="573F6BF2" w14:textId="77777777" w:rsidR="00850E31" w:rsidRDefault="00850E31" w:rsidP="00850E31">
      <w:pPr>
        <w:spacing w:after="156"/>
      </w:pPr>
    </w:p>
    <w:p w14:paraId="371CFFFA" w14:textId="77777777" w:rsidR="00850E31" w:rsidRDefault="00850E31" w:rsidP="00850E31">
      <w:pPr>
        <w:spacing w:after="156"/>
      </w:pPr>
    </w:p>
    <w:p w14:paraId="6E94E439" w14:textId="77777777" w:rsidR="00850E31" w:rsidRDefault="00850E31" w:rsidP="00850E31">
      <w:pPr>
        <w:spacing w:after="156"/>
      </w:pPr>
    </w:p>
    <w:p w14:paraId="610446B5" w14:textId="77777777" w:rsidR="00850E31" w:rsidRDefault="00850E31" w:rsidP="00850E31">
      <w:pPr>
        <w:spacing w:after="156"/>
      </w:pPr>
    </w:p>
    <w:p w14:paraId="7C196C16" w14:textId="77777777" w:rsidR="00850E31" w:rsidRDefault="00850E31" w:rsidP="00850E31">
      <w:pPr>
        <w:pStyle w:val="1"/>
        <w:spacing w:beforeLines="0" w:afterLines="0" w:line="360" w:lineRule="auto"/>
        <w:rPr>
          <w:rFonts w:eastAsia="宋体"/>
        </w:rPr>
      </w:pPr>
      <w:bookmarkStart w:id="11" w:name="_Toc341657531"/>
      <w:bookmarkStart w:id="12" w:name="_Toc5882784"/>
      <w:r>
        <w:rPr>
          <w:rFonts w:eastAsia="宋体" w:hint="eastAsia"/>
        </w:rPr>
        <w:t>目的</w:t>
      </w:r>
      <w:bookmarkEnd w:id="11"/>
      <w:bookmarkEnd w:id="12"/>
    </w:p>
    <w:p w14:paraId="76547C21" w14:textId="77777777" w:rsidR="00850E31" w:rsidRPr="009C6EB4" w:rsidRDefault="00850E31" w:rsidP="00850E31">
      <w:pPr>
        <w:pStyle w:val="31"/>
        <w:spacing w:line="360" w:lineRule="auto"/>
        <w:ind w:left="0" w:firstLineChars="200" w:firstLine="480"/>
      </w:pPr>
      <w:r>
        <w:rPr>
          <w:rFonts w:ascii="宋体" w:cs="宋体" w:hint="eastAsia"/>
        </w:rPr>
        <w:t>本流程旨在有效地规范产品测试过程，提高测试效率和质量，明确测试工作各阶段的任务、步骤、关键评审点和与开发流程的关系，以缩短产品开发周期，降低产品开发成本，有效地发现和解决问题，更好地为产品开发服务。</w:t>
      </w:r>
    </w:p>
    <w:p w14:paraId="222AECCF" w14:textId="77777777" w:rsidR="00850E31" w:rsidRDefault="00850E31" w:rsidP="00850E31">
      <w:pPr>
        <w:pStyle w:val="1"/>
        <w:spacing w:beforeLines="0" w:afterLines="0" w:line="360" w:lineRule="auto"/>
        <w:rPr>
          <w:rFonts w:eastAsia="宋体"/>
        </w:rPr>
      </w:pPr>
      <w:bookmarkStart w:id="13" w:name="_Toc341657532"/>
      <w:bookmarkStart w:id="14" w:name="_Toc5882785"/>
      <w:r>
        <w:rPr>
          <w:rFonts w:eastAsia="宋体" w:hint="eastAsia"/>
        </w:rPr>
        <w:t>适用范围</w:t>
      </w:r>
      <w:bookmarkEnd w:id="13"/>
      <w:bookmarkEnd w:id="14"/>
    </w:p>
    <w:p w14:paraId="63CB8D8D" w14:textId="77777777" w:rsidR="00850E31" w:rsidRPr="00827721" w:rsidRDefault="00850E31" w:rsidP="00850E31">
      <w:pPr>
        <w:pStyle w:val="31"/>
        <w:spacing w:line="360" w:lineRule="auto"/>
        <w:ind w:left="0" w:firstLineChars="200" w:firstLine="480"/>
        <w:rPr>
          <w:rFonts w:ascii="宋体" w:cs="宋体"/>
        </w:rPr>
      </w:pPr>
      <w:r>
        <w:rPr>
          <w:rFonts w:ascii="宋体" w:cs="宋体" w:hint="eastAsia"/>
        </w:rPr>
        <w:t>本流程适用于公司研发的所有产品，包括产品新版本的开发测试、产品软</w:t>
      </w:r>
      <w:r w:rsidRPr="00827721">
        <w:rPr>
          <w:rFonts w:ascii="宋体" w:cs="宋体"/>
        </w:rPr>
        <w:t>/</w:t>
      </w:r>
      <w:r>
        <w:rPr>
          <w:rFonts w:ascii="宋体" w:cs="宋体" w:hint="eastAsia"/>
        </w:rPr>
        <w:t>硬件系统升级，线上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cs="宋体" w:hint="eastAsia"/>
        </w:rPr>
        <w:t>修复后测试等</w:t>
      </w:r>
      <w:r w:rsidRPr="00827721">
        <w:rPr>
          <w:rFonts w:ascii="宋体" w:cs="宋体" w:hint="eastAsia"/>
        </w:rPr>
        <w:t>，供测试人员参考使用。</w:t>
      </w:r>
    </w:p>
    <w:p w14:paraId="13023796" w14:textId="77777777" w:rsidR="00850E31" w:rsidRPr="00DA7A4C" w:rsidRDefault="00850E31" w:rsidP="00850E31">
      <w:pPr>
        <w:pStyle w:val="1"/>
        <w:spacing w:beforeLines="0" w:afterLines="0" w:line="360" w:lineRule="auto"/>
        <w:rPr>
          <w:rFonts w:eastAsia="宋体"/>
        </w:rPr>
      </w:pPr>
      <w:bookmarkStart w:id="15" w:name="_Toc341657533"/>
      <w:bookmarkStart w:id="16" w:name="_Toc5882786"/>
      <w:bookmarkEnd w:id="9"/>
      <w:r w:rsidRPr="00FB3DD9">
        <w:rPr>
          <w:rFonts w:eastAsia="宋体" w:hint="eastAsia"/>
        </w:rPr>
        <w:t>职责权限</w:t>
      </w:r>
      <w:bookmarkEnd w:id="15"/>
      <w:bookmarkEnd w:id="16"/>
    </w:p>
    <w:p w14:paraId="571B3568" w14:textId="6D2331E1" w:rsidR="00850E31" w:rsidRDefault="004267F7" w:rsidP="00850E31">
      <w:pPr>
        <w:pStyle w:val="31"/>
        <w:spacing w:line="360" w:lineRule="auto"/>
        <w:ind w:left="0" w:firstLineChars="200" w:firstLine="480"/>
        <w:rPr>
          <w:rFonts w:ascii="宋体" w:cs="宋体"/>
        </w:rPr>
      </w:pPr>
      <w:r>
        <w:rPr>
          <w:rFonts w:ascii="宋体" w:cs="宋体" w:hint="eastAsia"/>
          <w:lang w:eastAsia="zh-CN"/>
        </w:rPr>
        <w:t>技术总监</w:t>
      </w:r>
      <w:r w:rsidR="00850E31" w:rsidRPr="00C328C2">
        <w:rPr>
          <w:rFonts w:ascii="宋体" w:cs="宋体" w:hint="eastAsia"/>
        </w:rPr>
        <w:t>：负责所有阶段的测试过程及输出确认，对测试记录、结果及测试报告进行审批</w:t>
      </w:r>
      <w:r w:rsidR="00850E31">
        <w:rPr>
          <w:rFonts w:ascii="宋体" w:cs="宋体" w:hint="eastAsia"/>
        </w:rPr>
        <w:t>。</w:t>
      </w:r>
    </w:p>
    <w:p w14:paraId="49DCAE4C" w14:textId="77777777" w:rsidR="00850E31" w:rsidRPr="00C328C2" w:rsidRDefault="00850E31" w:rsidP="00850E31">
      <w:pPr>
        <w:pStyle w:val="31"/>
        <w:spacing w:line="360" w:lineRule="auto"/>
        <w:ind w:left="0" w:firstLineChars="200" w:firstLine="480"/>
        <w:rPr>
          <w:rFonts w:ascii="宋体" w:cs="宋体"/>
          <w:lang w:eastAsia="zh-CN"/>
        </w:rPr>
      </w:pPr>
      <w:r w:rsidRPr="00C328C2">
        <w:rPr>
          <w:rFonts w:ascii="宋体" w:cs="宋体" w:hint="eastAsia"/>
        </w:rPr>
        <w:t>研发部门：是产品测试的</w:t>
      </w:r>
      <w:r w:rsidR="00847911">
        <w:rPr>
          <w:rFonts w:ascii="宋体" w:cs="宋体" w:hint="eastAsia"/>
          <w:lang w:eastAsia="zh-CN"/>
        </w:rPr>
        <w:t>发起</w:t>
      </w:r>
      <w:r w:rsidRPr="00C328C2">
        <w:rPr>
          <w:rFonts w:ascii="宋体" w:cs="宋体" w:hint="eastAsia"/>
        </w:rPr>
        <w:t>部门，负责产品</w:t>
      </w:r>
      <w:r>
        <w:rPr>
          <w:rFonts w:ascii="宋体" w:cs="宋体" w:hint="eastAsia"/>
        </w:rPr>
        <w:t>的开发，</w:t>
      </w:r>
      <w:r w:rsidRPr="00C328C2">
        <w:rPr>
          <w:rFonts w:ascii="宋体" w:cs="宋体" w:hint="eastAsia"/>
        </w:rPr>
        <w:t>验证各阶段的测试活动、制定</w:t>
      </w:r>
      <w:r w:rsidR="00C46BDD">
        <w:rPr>
          <w:rFonts w:ascii="宋体" w:cs="宋体" w:hint="eastAsia"/>
        </w:rPr>
        <w:t>测试</w:t>
      </w:r>
      <w:r w:rsidR="00C46BDD">
        <w:rPr>
          <w:rFonts w:ascii="宋体" w:cs="宋体" w:hint="eastAsia"/>
          <w:lang w:eastAsia="zh-CN"/>
        </w:rPr>
        <w:t>内容</w:t>
      </w:r>
      <w:r>
        <w:rPr>
          <w:rFonts w:ascii="宋体" w:cs="宋体" w:hint="eastAsia"/>
        </w:rPr>
        <w:t>等。</w:t>
      </w:r>
    </w:p>
    <w:p w14:paraId="32177972" w14:textId="77777777" w:rsidR="00850E31" w:rsidRPr="00C328C2" w:rsidRDefault="00D33E62" w:rsidP="00850E31">
      <w:pPr>
        <w:pStyle w:val="31"/>
        <w:spacing w:line="360" w:lineRule="auto"/>
        <w:ind w:left="0" w:firstLineChars="200" w:firstLine="480"/>
        <w:rPr>
          <w:rFonts w:ascii="宋体" w:cs="宋体"/>
        </w:rPr>
      </w:pPr>
      <w:r>
        <w:rPr>
          <w:rFonts w:ascii="宋体" w:cs="宋体" w:hint="eastAsia"/>
        </w:rPr>
        <w:t>测试部</w:t>
      </w:r>
      <w:r w:rsidR="00850E31">
        <w:rPr>
          <w:rFonts w:ascii="宋体" w:cs="宋体" w:hint="eastAsia"/>
        </w:rPr>
        <w:t>经理</w:t>
      </w:r>
      <w:r w:rsidR="00850E31" w:rsidRPr="00C328C2">
        <w:rPr>
          <w:rFonts w:ascii="宋体" w:cs="宋体" w:hint="eastAsia"/>
        </w:rPr>
        <w:t>：负责测试过程的日常管理；产品测试计划及测试后缺陷改进的审核确认；对测试记录、结果及测试报告进行审核</w:t>
      </w:r>
      <w:r w:rsidR="00850E31">
        <w:rPr>
          <w:rFonts w:ascii="宋体" w:cs="宋体" w:hint="eastAsia"/>
        </w:rPr>
        <w:t>。</w:t>
      </w:r>
    </w:p>
    <w:p w14:paraId="499ACA1A" w14:textId="77777777" w:rsidR="00850E31" w:rsidRPr="00827721" w:rsidRDefault="00850E31" w:rsidP="00850E31">
      <w:pPr>
        <w:pStyle w:val="31"/>
        <w:spacing w:line="360" w:lineRule="auto"/>
        <w:ind w:left="0" w:firstLineChars="200" w:firstLine="480"/>
        <w:rPr>
          <w:rFonts w:ascii="宋体" w:cs="宋体"/>
        </w:rPr>
      </w:pPr>
      <w:r w:rsidRPr="00C328C2">
        <w:rPr>
          <w:rFonts w:ascii="宋体" w:cs="宋体" w:hint="eastAsia"/>
        </w:rPr>
        <w:t>测试人员：负责编写测试计划，设计测试用例，执行并记录测试过程和结果，编写测试报告。</w:t>
      </w:r>
    </w:p>
    <w:p w14:paraId="5248306B" w14:textId="77777777" w:rsidR="00850E31" w:rsidRDefault="00850E31" w:rsidP="00850E31">
      <w:pPr>
        <w:pStyle w:val="1"/>
        <w:spacing w:beforeLines="0" w:afterLines="0" w:line="360" w:lineRule="auto"/>
        <w:rPr>
          <w:rFonts w:eastAsia="宋体"/>
        </w:rPr>
      </w:pPr>
      <w:bookmarkStart w:id="17" w:name="_Toc341657534"/>
      <w:bookmarkStart w:id="18" w:name="_Toc5882787"/>
      <w:r>
        <w:rPr>
          <w:rFonts w:eastAsia="宋体" w:hint="eastAsia"/>
        </w:rPr>
        <w:t>测试流程概述</w:t>
      </w:r>
      <w:bookmarkEnd w:id="17"/>
      <w:bookmarkEnd w:id="18"/>
    </w:p>
    <w:p w14:paraId="36766512" w14:textId="77777777" w:rsidR="00850E31" w:rsidRPr="00C328C2" w:rsidRDefault="00850E31" w:rsidP="00850E31">
      <w:pPr>
        <w:spacing w:after="156"/>
      </w:pPr>
      <w:r>
        <w:rPr>
          <w:rFonts w:hint="eastAsia"/>
        </w:rPr>
        <w:t>产品测试整体流程：</w:t>
      </w:r>
    </w:p>
    <w:p w14:paraId="7710221A" w14:textId="77777777" w:rsidR="00850E31" w:rsidRDefault="00850E31" w:rsidP="00850E31">
      <w:p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b/>
          <w:bCs/>
          <w:lang w:val="zh-CN"/>
        </w:rPr>
      </w:pPr>
      <w:r>
        <w:rPr>
          <w:rFonts w:ascii="Wingdings" w:hAnsi="Wingdings" w:cs="Wingdings"/>
          <w:b/>
          <w:bCs/>
          <w:color w:val="000000"/>
        </w:rPr>
        <w:t>提交</w:t>
      </w:r>
      <w:r>
        <w:rPr>
          <w:rFonts w:ascii="宋体" w:hAnsi="Wingdings" w:cs="宋体" w:hint="eastAsia"/>
          <w:b/>
          <w:bCs/>
          <w:color w:val="000000"/>
          <w:lang w:val="zh-CN"/>
        </w:rPr>
        <w:t>测试工单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Wingdings" w:hAnsi="Wingdings" w:cs="Wingdings"/>
          <w:b/>
          <w:bCs/>
          <w:color w:val="000000"/>
        </w:rPr>
        <w:t>确认并分配任务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Wingdings" w:hAnsi="Wingdings" w:cs="Wingdings"/>
          <w:b/>
          <w:bCs/>
          <w:color w:val="000000"/>
        </w:rPr>
        <w:t>测试准备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测试</w:t>
      </w:r>
      <w:r w:rsidR="00D61D62">
        <w:rPr>
          <w:rFonts w:ascii="宋体" w:hAnsi="Wingdings" w:cs="宋体" w:hint="eastAsia"/>
          <w:b/>
          <w:bCs/>
          <w:color w:val="000000"/>
          <w:lang w:val="zh-CN"/>
        </w:rPr>
        <w:t>实施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Wingdings" w:cs="宋体" w:hint="eastAsia"/>
          <w:b/>
          <w:bCs/>
          <w:color w:val="000000"/>
          <w:lang w:val="zh-CN"/>
        </w:rPr>
        <w:t>发布测试结果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Wingdings" w:hAnsi="Wingdings" w:cs="Wingdings"/>
          <w:b/>
          <w:bCs/>
          <w:color w:val="000000"/>
        </w:rPr>
        <w:t>关闭测试工单</w:t>
      </w:r>
    </w:p>
    <w:p w14:paraId="40F932FC" w14:textId="77777777" w:rsidR="00850E31" w:rsidRPr="004A505F" w:rsidRDefault="00850E31" w:rsidP="00850E31">
      <w:pPr>
        <w:autoSpaceDE w:val="0"/>
        <w:autoSpaceDN w:val="0"/>
        <w:adjustRightInd w:val="0"/>
        <w:spacing w:afterLines="0" w:line="360" w:lineRule="auto"/>
        <w:jc w:val="center"/>
        <w:rPr>
          <w:rFonts w:ascii="宋体" w:hAnsi="Wingdings" w:cs="宋体" w:hint="eastAsia"/>
          <w:b/>
          <w:bCs/>
          <w:color w:val="000000"/>
          <w:sz w:val="21"/>
          <w:szCs w:val="21"/>
          <w:lang w:val="zh-CN"/>
        </w:rPr>
      </w:pPr>
      <w:r w:rsidRPr="004A505F">
        <w:rPr>
          <w:rFonts w:ascii="宋体" w:hAnsi="Wingdings" w:cs="宋体" w:hint="eastAsia"/>
          <w:b/>
          <w:bCs/>
          <w:sz w:val="21"/>
          <w:szCs w:val="21"/>
          <w:lang w:val="zh-CN"/>
        </w:rPr>
        <w:t>产品测试流程图</w:t>
      </w:r>
    </w:p>
    <w:p w14:paraId="3325CAFC" w14:textId="77777777" w:rsidR="00850E31" w:rsidRDefault="0064096E" w:rsidP="00850E31">
      <w:pPr>
        <w:spacing w:after="156" w:line="240" w:lineRule="auto"/>
      </w:pPr>
      <w:r>
        <w:object w:dxaOrig="15104" w:dyaOrig="7698" w14:anchorId="2B899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6.05pt;height:471.9pt" o:ole="">
            <v:imagedata r:id="rId7" o:title=""/>
          </v:shape>
          <o:OLEObject Type="Embed" ProgID="Visio.Drawing.15" ShapeID="_x0000_i1025" DrawAspect="Content" ObjectID="_1616495565" r:id="rId8"/>
        </w:object>
      </w:r>
    </w:p>
    <w:p w14:paraId="4BE8EC6E" w14:textId="77777777" w:rsidR="00850E31" w:rsidRDefault="00850E31" w:rsidP="00850E31">
      <w:pPr>
        <w:spacing w:after="156" w:line="240" w:lineRule="auto"/>
        <w:jc w:val="center"/>
      </w:pPr>
    </w:p>
    <w:p w14:paraId="41C30B5B" w14:textId="77777777" w:rsidR="00850E31" w:rsidRPr="0006490F" w:rsidRDefault="00850E31" w:rsidP="00850E31">
      <w:pPr>
        <w:pStyle w:val="1"/>
        <w:spacing w:beforeLines="0" w:afterLines="0" w:line="360" w:lineRule="auto"/>
        <w:rPr>
          <w:rFonts w:eastAsia="宋体"/>
        </w:rPr>
      </w:pPr>
      <w:bookmarkStart w:id="19" w:name="_Toc341657535"/>
      <w:bookmarkStart w:id="20" w:name="_Toc5882788"/>
      <w:r w:rsidRPr="0006490F">
        <w:rPr>
          <w:rFonts w:eastAsia="宋体" w:hint="eastAsia"/>
        </w:rPr>
        <w:t>流程详细描述</w:t>
      </w:r>
      <w:bookmarkEnd w:id="19"/>
      <w:bookmarkEnd w:id="20"/>
    </w:p>
    <w:p w14:paraId="72978244" w14:textId="77777777" w:rsidR="00850E31" w:rsidRPr="00B86C6D" w:rsidRDefault="00850E31" w:rsidP="00850E31">
      <w:pPr>
        <w:pStyle w:val="2"/>
        <w:spacing w:before="156"/>
        <w:rPr>
          <w:rFonts w:hAnsi="Wingdings" w:cs="黑体" w:hint="eastAsia"/>
          <w:bCs/>
          <w:kern w:val="44"/>
          <w:lang w:val="zh-CN"/>
        </w:rPr>
      </w:pPr>
      <w:bookmarkStart w:id="21" w:name="_Toc341657536"/>
      <w:bookmarkStart w:id="22" w:name="_Toc5882789"/>
      <w:r>
        <w:rPr>
          <w:rFonts w:hint="eastAsia"/>
        </w:rPr>
        <w:t>提交测试</w:t>
      </w:r>
      <w:bookmarkEnd w:id="21"/>
      <w:bookmarkEnd w:id="22"/>
    </w:p>
    <w:p w14:paraId="396D4D3C" w14:textId="77777777" w:rsidR="00850E31" w:rsidRDefault="00850E31" w:rsidP="00850E31">
      <w:pPr>
        <w:pStyle w:val="ac"/>
        <w:spacing w:line="360" w:lineRule="auto"/>
        <w:ind w:firstLineChars="0"/>
        <w:rPr>
          <w:rFonts w:ascii="宋体" w:hAnsi="Wingdings" w:cs="宋体" w:hint="eastAsia"/>
          <w:sz w:val="24"/>
          <w:szCs w:val="24"/>
          <w:lang w:val="zh-CN"/>
        </w:rPr>
      </w:pPr>
      <w:r w:rsidRPr="002F3AB2">
        <w:rPr>
          <w:rFonts w:ascii="宋体" w:hAnsi="Wingdings" w:cs="宋体" w:hint="eastAsia"/>
          <w:sz w:val="24"/>
          <w:szCs w:val="24"/>
          <w:lang w:val="zh-CN"/>
        </w:rPr>
        <w:t>研发部门</w:t>
      </w:r>
      <w:r w:rsidR="004B1420">
        <w:rPr>
          <w:rFonts w:ascii="宋体" w:hAnsi="Wingdings" w:cs="宋体" w:hint="eastAsia"/>
          <w:sz w:val="24"/>
          <w:szCs w:val="24"/>
          <w:lang w:val="zh-CN"/>
        </w:rPr>
        <w:t>针对“功能研发”类型工单中的</w:t>
      </w:r>
      <w:r w:rsidRPr="002F3AB2">
        <w:rPr>
          <w:rFonts w:ascii="宋体" w:hAnsi="Wingdings" w:cs="宋体" w:hint="eastAsia"/>
          <w:sz w:val="24"/>
          <w:szCs w:val="24"/>
          <w:lang w:val="zh-CN"/>
        </w:rPr>
        <w:t>开发</w:t>
      </w:r>
      <w:r w:rsidR="004B1420">
        <w:rPr>
          <w:rFonts w:ascii="宋体" w:hAnsi="Wingdings" w:cs="宋体" w:hint="eastAsia"/>
          <w:sz w:val="24"/>
          <w:szCs w:val="24"/>
          <w:lang w:val="zh-CN"/>
        </w:rPr>
        <w:t>任务</w:t>
      </w:r>
      <w:r w:rsidRPr="002F3AB2">
        <w:rPr>
          <w:rFonts w:ascii="宋体" w:hAnsi="Wingdings" w:cs="宋体" w:hint="eastAsia"/>
          <w:sz w:val="24"/>
          <w:szCs w:val="24"/>
          <w:lang w:val="zh-CN"/>
        </w:rPr>
        <w:t>完成并进行单元测试后，</w:t>
      </w:r>
      <w:bookmarkStart w:id="23" w:name="_Toc338847173"/>
      <w:r w:rsidRPr="002F3AB2">
        <w:rPr>
          <w:rFonts w:ascii="宋体" w:hAnsi="Wingdings" w:cs="宋体" w:hint="eastAsia"/>
          <w:sz w:val="24"/>
          <w:szCs w:val="24"/>
          <w:lang w:val="zh-CN"/>
        </w:rPr>
        <w:t>由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Review人员</w:t>
      </w:r>
      <w:r w:rsidR="00EB43CB" w:rsidRPr="002F3AB2">
        <w:rPr>
          <w:rFonts w:ascii="宋体" w:hAnsi="Wingdings" w:cs="宋体" w:hint="eastAsia"/>
          <w:sz w:val="24"/>
          <w:szCs w:val="24"/>
          <w:lang w:val="zh-CN"/>
        </w:rPr>
        <w:t>向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测试部</w:t>
      </w:r>
      <w:r w:rsidR="00EB43CB" w:rsidRPr="002F3AB2">
        <w:rPr>
          <w:rFonts w:ascii="宋体" w:hAnsi="Wingdings" w:cs="宋体" w:hint="eastAsia"/>
          <w:sz w:val="24"/>
          <w:szCs w:val="24"/>
          <w:lang w:val="zh-CN"/>
        </w:rPr>
        <w:t>提出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产品</w:t>
      </w:r>
      <w:r w:rsidR="00EB43CB" w:rsidRPr="002F3AB2">
        <w:rPr>
          <w:rFonts w:ascii="宋体" w:hAnsi="Wingdings" w:cs="宋体" w:hint="eastAsia"/>
          <w:sz w:val="24"/>
          <w:szCs w:val="24"/>
          <w:lang w:val="zh-CN"/>
        </w:rPr>
        <w:t>测试申请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，将该</w:t>
      </w:r>
      <w:r w:rsidR="004B1420">
        <w:rPr>
          <w:rFonts w:ascii="宋体" w:hAnsi="Wingdings" w:cs="宋体" w:hint="eastAsia"/>
          <w:sz w:val="24"/>
          <w:szCs w:val="24"/>
          <w:lang w:val="zh-CN"/>
        </w:rPr>
        <w:t>“功能研发”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工单</w:t>
      </w:r>
      <w:r w:rsidR="004B1420">
        <w:rPr>
          <w:rFonts w:ascii="宋体" w:hAnsi="Wingdings" w:cs="宋体" w:hint="eastAsia"/>
          <w:sz w:val="24"/>
          <w:szCs w:val="24"/>
          <w:lang w:val="zh-CN"/>
        </w:rPr>
        <w:t>中的</w:t>
      </w:r>
      <w:r w:rsidR="003C5049">
        <w:rPr>
          <w:rFonts w:ascii="宋体" w:hAnsi="Wingdings" w:cs="宋体" w:hint="eastAsia"/>
          <w:sz w:val="24"/>
          <w:szCs w:val="24"/>
          <w:lang w:val="zh-CN"/>
        </w:rPr>
        <w:t>状态</w:t>
      </w:r>
      <w:r w:rsidR="004B1420">
        <w:rPr>
          <w:rFonts w:ascii="宋体" w:hAnsi="Wingdings" w:cs="宋体" w:hint="eastAsia"/>
          <w:sz w:val="24"/>
          <w:szCs w:val="24"/>
          <w:lang w:val="zh-CN"/>
        </w:rPr>
        <w:t>更改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为</w:t>
      </w:r>
      <w:r w:rsidR="003C5049">
        <w:rPr>
          <w:rFonts w:ascii="宋体" w:hAnsi="Wingdings" w:cs="宋体" w:hint="eastAsia"/>
          <w:sz w:val="24"/>
          <w:szCs w:val="24"/>
          <w:lang w:val="zh-CN"/>
        </w:rPr>
        <w:t>“</w:t>
      </w:r>
      <w:r w:rsidR="0064096E">
        <w:rPr>
          <w:rFonts w:ascii="宋体" w:hAnsi="Wingdings" w:cs="宋体" w:hint="eastAsia"/>
          <w:sz w:val="24"/>
          <w:szCs w:val="24"/>
          <w:lang w:val="zh-CN"/>
        </w:rPr>
        <w:t>已解决</w:t>
      </w:r>
      <w:r w:rsidR="003C5049">
        <w:rPr>
          <w:rFonts w:ascii="宋体" w:hAnsi="Wingdings" w:cs="宋体" w:hint="eastAsia"/>
          <w:sz w:val="24"/>
          <w:szCs w:val="24"/>
          <w:lang w:val="zh-CN"/>
        </w:rPr>
        <w:t>”，并指向给</w:t>
      </w:r>
      <w:r w:rsidR="00EB43CB">
        <w:rPr>
          <w:rFonts w:ascii="宋体" w:hAnsi="Wingdings" w:cs="宋体" w:hint="eastAsia"/>
          <w:sz w:val="24"/>
          <w:szCs w:val="24"/>
          <w:lang w:val="zh-CN"/>
        </w:rPr>
        <w:t>测试人员</w:t>
      </w:r>
      <w:r>
        <w:rPr>
          <w:rFonts w:ascii="宋体" w:hAnsi="Wingdings" w:cs="宋体" w:hint="eastAsia"/>
          <w:sz w:val="24"/>
          <w:szCs w:val="24"/>
          <w:lang w:val="zh-CN"/>
        </w:rPr>
        <w:t>。工单中</w:t>
      </w:r>
      <w:r w:rsidRPr="002F3AB2">
        <w:rPr>
          <w:rFonts w:ascii="宋体" w:hAnsi="Wingdings" w:cs="宋体" w:hint="eastAsia"/>
          <w:sz w:val="24"/>
          <w:szCs w:val="24"/>
          <w:lang w:val="zh-CN"/>
        </w:rPr>
        <w:t>应包括</w:t>
      </w:r>
      <w:r w:rsidR="0021684B">
        <w:rPr>
          <w:rFonts w:ascii="宋体" w:hAnsi="Wingdings" w:cs="宋体" w:hint="eastAsia"/>
          <w:sz w:val="24"/>
          <w:szCs w:val="24"/>
          <w:lang w:val="zh-CN"/>
        </w:rPr>
        <w:t>提测文档，或在工单描述中指明</w:t>
      </w:r>
      <w:r w:rsidR="0064096E">
        <w:rPr>
          <w:rFonts w:ascii="宋体" w:hAnsi="Wingdings" w:cs="宋体" w:hint="eastAsia"/>
          <w:sz w:val="24"/>
          <w:szCs w:val="24"/>
          <w:lang w:val="zh-CN"/>
        </w:rPr>
        <w:t>以下</w:t>
      </w:r>
      <w:r w:rsidR="0021684B">
        <w:rPr>
          <w:rFonts w:ascii="宋体" w:hAnsi="Wingdings" w:cs="宋体" w:hint="eastAsia"/>
          <w:sz w:val="24"/>
          <w:szCs w:val="24"/>
          <w:lang w:val="zh-CN"/>
        </w:rPr>
        <w:t>内容</w:t>
      </w:r>
      <w:r w:rsidRPr="002F3AB2">
        <w:rPr>
          <w:rFonts w:ascii="宋体" w:hAnsi="Wingdings" w:cs="宋体" w:hint="eastAsia"/>
          <w:sz w:val="24"/>
          <w:szCs w:val="24"/>
          <w:lang w:val="zh-CN"/>
        </w:rPr>
        <w:t>：</w:t>
      </w:r>
    </w:p>
    <w:p w14:paraId="3138CB3E" w14:textId="77777777" w:rsidR="00850E31" w:rsidRPr="00020457" w:rsidRDefault="00EB43CB" w:rsidP="00850E31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模块名称</w:t>
      </w:r>
      <w:r w:rsidR="00850E31" w:rsidRPr="00020457">
        <w:rPr>
          <w:rFonts w:ascii="宋体" w:hAnsi="Wingdings" w:cs="宋体" w:hint="eastAsia"/>
          <w:lang w:val="zh-CN"/>
        </w:rPr>
        <w:t>；</w:t>
      </w:r>
    </w:p>
    <w:p w14:paraId="6AD9D832" w14:textId="77777777" w:rsidR="00850E31" w:rsidRPr="002F3AB2" w:rsidRDefault="00EB43CB" w:rsidP="00850E31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版本号</w:t>
      </w:r>
      <w:r w:rsidR="00850E31" w:rsidRPr="00020457">
        <w:rPr>
          <w:rFonts w:ascii="宋体" w:hAnsi="Wingdings" w:cs="宋体" w:hint="eastAsia"/>
          <w:lang w:val="zh-CN"/>
        </w:rPr>
        <w:t>；</w:t>
      </w:r>
    </w:p>
    <w:p w14:paraId="4247EBBA" w14:textId="77777777" w:rsidR="00A9541A" w:rsidRPr="0056317C" w:rsidRDefault="00EB43CB" w:rsidP="0056317C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开发者</w:t>
      </w:r>
      <w:r w:rsidR="00850E31" w:rsidRPr="00020457">
        <w:rPr>
          <w:rFonts w:ascii="宋体" w:hAnsi="Wingdings" w:cs="宋体" w:hint="eastAsia"/>
          <w:lang w:val="zh-CN"/>
        </w:rPr>
        <w:t>；</w:t>
      </w:r>
    </w:p>
    <w:p w14:paraId="5C2B1842" w14:textId="77777777" w:rsidR="00850E31" w:rsidRDefault="00850E31" w:rsidP="00850E31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 w:rsidRPr="00020457">
        <w:rPr>
          <w:rFonts w:ascii="宋体" w:hAnsi="Wingdings" w:cs="宋体" w:hint="eastAsia"/>
          <w:lang w:val="zh-CN"/>
        </w:rPr>
        <w:t>期望完成时间；</w:t>
      </w:r>
    </w:p>
    <w:p w14:paraId="7C4E8612" w14:textId="77777777" w:rsidR="00EB43CB" w:rsidRDefault="00EB43CB" w:rsidP="00850E31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本次变更内容</w:t>
      </w:r>
    </w:p>
    <w:p w14:paraId="6B7A6888" w14:textId="77777777" w:rsidR="00EB43CB" w:rsidRDefault="00EB43CB" w:rsidP="00850E31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涉及到的功能</w:t>
      </w:r>
    </w:p>
    <w:p w14:paraId="52091D52" w14:textId="77777777" w:rsidR="00850E31" w:rsidRPr="00EB43CB" w:rsidRDefault="00EB43CB" w:rsidP="00EB43CB">
      <w:pPr>
        <w:numPr>
          <w:ilvl w:val="0"/>
          <w:numId w:val="2"/>
        </w:num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依赖模块及版本号</w:t>
      </w:r>
      <w:r w:rsidRPr="00EB43CB">
        <w:rPr>
          <w:rFonts w:ascii="宋体" w:hAnsi="Wingdings" w:cs="宋体" w:hint="eastAsia"/>
          <w:lang w:val="zh-CN"/>
        </w:rPr>
        <w:t xml:space="preserve"> </w:t>
      </w:r>
    </w:p>
    <w:p w14:paraId="42B6ACA1" w14:textId="77777777" w:rsidR="00850E31" w:rsidRPr="00986BCF" w:rsidRDefault="00850E31" w:rsidP="00850E31">
      <w:pPr>
        <w:pStyle w:val="2"/>
        <w:spacing w:before="156"/>
      </w:pPr>
      <w:bookmarkStart w:id="24" w:name="_Toc341657537"/>
      <w:bookmarkStart w:id="25" w:name="_Toc5882790"/>
      <w:bookmarkEnd w:id="23"/>
      <w:r>
        <w:rPr>
          <w:rFonts w:hint="eastAsia"/>
        </w:rPr>
        <w:t>确认并分配任务</w:t>
      </w:r>
      <w:bookmarkEnd w:id="24"/>
      <w:bookmarkEnd w:id="25"/>
    </w:p>
    <w:p w14:paraId="75096E28" w14:textId="77777777" w:rsidR="00850E31" w:rsidRPr="00624C23" w:rsidRDefault="00850E31" w:rsidP="00850E31">
      <w:pPr>
        <w:autoSpaceDE w:val="0"/>
        <w:autoSpaceDN w:val="0"/>
        <w:adjustRightInd w:val="0"/>
        <w:spacing w:after="156" w:line="360" w:lineRule="auto"/>
        <w:ind w:firstLine="480"/>
        <w:rPr>
          <w:rFonts w:ascii="宋体" w:hAnsi="Wingdings" w:cs="宋体" w:hint="eastAsia"/>
          <w:lang w:val="zh-CN"/>
        </w:rPr>
      </w:pPr>
      <w:r w:rsidRPr="00C559DB">
        <w:rPr>
          <w:rFonts w:ascii="宋体" w:hAnsi="Wingdings" w:cs="宋体" w:hint="eastAsia"/>
          <w:lang w:val="zh-CN"/>
        </w:rPr>
        <w:t>收到</w:t>
      </w:r>
      <w:r w:rsidR="0022490F">
        <w:rPr>
          <w:rFonts w:ascii="宋体" w:hAnsi="Wingdings" w:cs="宋体" w:hint="eastAsia"/>
          <w:lang w:val="zh-CN"/>
        </w:rPr>
        <w:t>指向的</w:t>
      </w:r>
      <w:r w:rsidRPr="00C559DB">
        <w:rPr>
          <w:rFonts w:ascii="宋体" w:hAnsi="Wingdings" w:cs="宋体" w:hint="eastAsia"/>
          <w:lang w:val="zh-CN"/>
        </w:rPr>
        <w:t>工单后，</w:t>
      </w:r>
      <w:r>
        <w:rPr>
          <w:rFonts w:ascii="宋体" w:hAnsi="Wingdings" w:cs="宋体" w:hint="eastAsia"/>
          <w:lang w:val="zh-CN"/>
        </w:rPr>
        <w:t>由</w:t>
      </w:r>
      <w:r w:rsidR="00D33E62">
        <w:rPr>
          <w:rFonts w:ascii="宋体" w:hAnsi="Wingdings" w:cs="宋体" w:hint="eastAsia"/>
          <w:lang w:val="zh-CN"/>
        </w:rPr>
        <w:t>测试部</w:t>
      </w:r>
      <w:r>
        <w:rPr>
          <w:rFonts w:ascii="宋体" w:hAnsi="Wingdings" w:cs="宋体" w:hint="eastAsia"/>
          <w:lang w:val="zh-CN"/>
        </w:rPr>
        <w:t>经理（或</w:t>
      </w:r>
      <w:r w:rsidRPr="00BA1615">
        <w:rPr>
          <w:rFonts w:ascii="宋体" w:hAnsi="Wingdings" w:cs="宋体" w:hint="eastAsia"/>
          <w:lang w:val="zh-CN"/>
        </w:rPr>
        <w:t>部门经理指定的测试负责人</w:t>
      </w:r>
      <w:r>
        <w:rPr>
          <w:rFonts w:ascii="宋体" w:hAnsi="Wingdings" w:cs="宋体" w:hint="eastAsia"/>
          <w:lang w:val="zh-CN"/>
        </w:rPr>
        <w:t>）</w:t>
      </w:r>
      <w:r w:rsidRPr="00624C23">
        <w:rPr>
          <w:rFonts w:ascii="宋体" w:hAnsi="Wingdings" w:cs="宋体" w:hint="eastAsia"/>
          <w:lang w:val="zh-CN"/>
        </w:rPr>
        <w:t>对研发部门提交的工单内容进行完备性检查</w:t>
      </w:r>
      <w:r w:rsidRPr="00BA1615">
        <w:rPr>
          <w:rFonts w:ascii="宋体" w:hAnsi="Wingdings" w:cs="宋体" w:hint="eastAsia"/>
          <w:lang w:val="zh-CN"/>
        </w:rPr>
        <w:t>，确认是否具备测试条件。</w:t>
      </w:r>
    </w:p>
    <w:p w14:paraId="05D3F44A" w14:textId="77777777" w:rsidR="00850E31" w:rsidRPr="00BA1615" w:rsidRDefault="00850E31" w:rsidP="00850E31">
      <w:pPr>
        <w:numPr>
          <w:ilvl w:val="0"/>
          <w:numId w:val="3"/>
        </w:numPr>
        <w:autoSpaceDE w:val="0"/>
        <w:autoSpaceDN w:val="0"/>
        <w:adjustRightInd w:val="0"/>
        <w:spacing w:afterLines="0" w:line="360" w:lineRule="auto"/>
        <w:ind w:left="90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若</w:t>
      </w:r>
      <w:r w:rsidRPr="00BA1615">
        <w:rPr>
          <w:rFonts w:ascii="宋体" w:hAnsi="Wingdings" w:cs="宋体" w:hint="eastAsia"/>
          <w:lang w:val="zh-CN"/>
        </w:rPr>
        <w:t>具备测试相关条件，则分配测试任务，</w:t>
      </w:r>
      <w:r w:rsidR="0022490F">
        <w:rPr>
          <w:rFonts w:ascii="宋体" w:hAnsi="Wingdings" w:cs="宋体" w:hint="eastAsia"/>
          <w:lang w:val="zh-CN"/>
        </w:rPr>
        <w:t>将该工单指向给测试人员</w:t>
      </w:r>
      <w:r>
        <w:rPr>
          <w:rFonts w:ascii="宋体" w:hAnsi="Wingdings" w:cs="宋体" w:hint="eastAsia"/>
          <w:lang w:val="zh-CN"/>
        </w:rPr>
        <w:t>；</w:t>
      </w:r>
    </w:p>
    <w:p w14:paraId="2F4F62D2" w14:textId="77777777" w:rsidR="00850E31" w:rsidRPr="00786FA1" w:rsidRDefault="00850E31" w:rsidP="00850E31">
      <w:pPr>
        <w:numPr>
          <w:ilvl w:val="0"/>
          <w:numId w:val="3"/>
        </w:numPr>
        <w:autoSpaceDE w:val="0"/>
        <w:autoSpaceDN w:val="0"/>
        <w:adjustRightInd w:val="0"/>
        <w:spacing w:afterLines="0" w:line="360" w:lineRule="auto"/>
        <w:ind w:left="90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若</w:t>
      </w:r>
      <w:r w:rsidRPr="00BA1615">
        <w:rPr>
          <w:rFonts w:ascii="宋体" w:hAnsi="Wingdings" w:cs="宋体" w:hint="eastAsia"/>
          <w:lang w:val="zh-CN"/>
        </w:rPr>
        <w:t>不具备</w:t>
      </w:r>
      <w:r w:rsidR="00D33E62">
        <w:rPr>
          <w:rFonts w:ascii="宋体" w:hAnsi="Wingdings" w:cs="宋体" w:hint="eastAsia"/>
          <w:lang w:val="zh-CN"/>
        </w:rPr>
        <w:t>测试相关条件，如</w:t>
      </w:r>
      <w:r w:rsidR="00F765C3">
        <w:rPr>
          <w:rFonts w:ascii="宋体" w:hAnsi="Wingdings" w:cs="宋体" w:hint="eastAsia"/>
          <w:lang w:val="zh-CN"/>
        </w:rPr>
        <w:t>版本号未更改</w:t>
      </w:r>
      <w:r w:rsidR="004D6A05">
        <w:rPr>
          <w:rFonts w:ascii="宋体" w:hAnsi="Wingdings" w:cs="宋体" w:hint="eastAsia"/>
          <w:lang w:val="zh-CN"/>
        </w:rPr>
        <w:t>，变更内容未填写，设计功能未填写</w:t>
      </w:r>
      <w:r w:rsidR="00F765C3">
        <w:rPr>
          <w:rFonts w:ascii="宋体" w:hAnsi="Wingdings" w:cs="宋体" w:hint="eastAsia"/>
          <w:lang w:val="zh-CN"/>
        </w:rPr>
        <w:t>，</w:t>
      </w:r>
      <w:r w:rsidR="00D33E62">
        <w:rPr>
          <w:rFonts w:ascii="宋体" w:hAnsi="Wingdings" w:cs="宋体" w:hint="eastAsia"/>
          <w:lang w:val="zh-CN"/>
        </w:rPr>
        <w:t>依赖版本不完整</w:t>
      </w:r>
      <w:r w:rsidRPr="00BA1615">
        <w:rPr>
          <w:rFonts w:ascii="宋体" w:hAnsi="Wingdings" w:cs="宋体" w:hint="eastAsia"/>
          <w:lang w:val="zh-CN"/>
        </w:rPr>
        <w:t>等情况则直接</w:t>
      </w:r>
      <w:r w:rsidR="00181238">
        <w:rPr>
          <w:rFonts w:ascii="宋体" w:hAnsi="Wingdings" w:cs="宋体" w:hint="eastAsia"/>
          <w:lang w:val="zh-CN"/>
        </w:rPr>
        <w:t>修改研发工单状态为“重新打开”并指向回开发人员，研发部门需</w:t>
      </w:r>
      <w:r>
        <w:rPr>
          <w:rFonts w:ascii="宋体" w:hAnsi="Wingdings" w:cs="宋体" w:hint="eastAsia"/>
          <w:lang w:val="zh-CN"/>
        </w:rPr>
        <w:t>重新</w:t>
      </w:r>
      <w:r w:rsidR="00A36D92">
        <w:rPr>
          <w:rFonts w:ascii="宋体" w:hAnsi="Wingdings" w:cs="宋体" w:hint="eastAsia"/>
          <w:lang w:val="zh-CN"/>
        </w:rPr>
        <w:t>编辑</w:t>
      </w:r>
      <w:r w:rsidR="003D407A">
        <w:rPr>
          <w:rFonts w:ascii="宋体" w:hAnsi="Wingdings" w:cs="宋体" w:hint="eastAsia"/>
          <w:lang w:val="zh-CN"/>
        </w:rPr>
        <w:t>该</w:t>
      </w:r>
      <w:r w:rsidR="00181238">
        <w:rPr>
          <w:rFonts w:ascii="宋体" w:hAnsi="Wingdings" w:cs="宋体" w:hint="eastAsia"/>
          <w:lang w:val="zh-CN"/>
        </w:rPr>
        <w:t>工单并</w:t>
      </w:r>
      <w:r w:rsidR="00F55383">
        <w:rPr>
          <w:rFonts w:ascii="宋体" w:hAnsi="Wingdings" w:cs="宋体" w:hint="eastAsia"/>
          <w:lang w:val="zh-CN"/>
        </w:rPr>
        <w:t>重新</w:t>
      </w:r>
      <w:r w:rsidR="00181238">
        <w:rPr>
          <w:rFonts w:ascii="宋体" w:hAnsi="Wingdings" w:cs="宋体" w:hint="eastAsia"/>
          <w:lang w:val="zh-CN"/>
        </w:rPr>
        <w:t>指向给测试人员</w:t>
      </w:r>
      <w:r>
        <w:rPr>
          <w:rFonts w:ascii="宋体" w:hAnsi="Wingdings" w:cs="宋体" w:hint="eastAsia"/>
          <w:lang w:val="zh-CN"/>
        </w:rPr>
        <w:t>。</w:t>
      </w:r>
    </w:p>
    <w:p w14:paraId="138EE503" w14:textId="77777777" w:rsidR="00850E31" w:rsidRPr="003B239A" w:rsidRDefault="00850E31" w:rsidP="00850E31">
      <w:pPr>
        <w:pStyle w:val="2"/>
        <w:spacing w:before="156"/>
      </w:pPr>
      <w:bookmarkStart w:id="26" w:name="_Toc341657538"/>
      <w:bookmarkStart w:id="27" w:name="_Toc5882791"/>
      <w:r>
        <w:rPr>
          <w:rFonts w:hint="eastAsia"/>
        </w:rPr>
        <w:t>测试准备</w:t>
      </w:r>
      <w:bookmarkEnd w:id="26"/>
      <w:bookmarkEnd w:id="27"/>
    </w:p>
    <w:p w14:paraId="6BF46BF2" w14:textId="77777777" w:rsidR="00850E31" w:rsidRDefault="00850E31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 w:rsidRPr="003B239A">
        <w:rPr>
          <w:rFonts w:ascii="宋体" w:hAnsi="Wingdings" w:cs="宋体" w:hint="eastAsia"/>
          <w:lang w:val="zh-CN"/>
        </w:rPr>
        <w:t>软件测试实施前，测试人员应</w:t>
      </w:r>
      <w:r w:rsidRPr="00624C23">
        <w:rPr>
          <w:rFonts w:ascii="宋体" w:hAnsi="Wingdings" w:cs="宋体" w:hint="eastAsia"/>
          <w:lang w:val="zh-CN"/>
        </w:rPr>
        <w:t>明确测试</w:t>
      </w:r>
      <w:r>
        <w:rPr>
          <w:rFonts w:ascii="宋体" w:hAnsi="Wingdings" w:cs="宋体" w:hint="eastAsia"/>
          <w:lang w:val="zh-CN"/>
        </w:rPr>
        <w:t>需求，设计测试用例，</w:t>
      </w:r>
      <w:r w:rsidRPr="003B239A">
        <w:rPr>
          <w:rFonts w:ascii="宋体" w:hAnsi="Wingdings" w:cs="宋体" w:hint="eastAsia"/>
          <w:lang w:val="zh-CN"/>
        </w:rPr>
        <w:t>确认对应程序、版本号等内容是否无误，程序代</w:t>
      </w:r>
      <w:r>
        <w:rPr>
          <w:rFonts w:ascii="宋体" w:hAnsi="Wingdings" w:cs="宋体" w:hint="eastAsia"/>
          <w:lang w:val="zh-CN"/>
        </w:rPr>
        <w:t>码检查已经完成，所发现的不符合均已处理完毕后，开始搭建测试环境。</w:t>
      </w:r>
    </w:p>
    <w:p w14:paraId="1ADE042C" w14:textId="77777777" w:rsidR="00850E31" w:rsidRDefault="00850E31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 w:rsidRPr="00DB362A">
        <w:rPr>
          <w:rFonts w:ascii="宋体" w:hAnsi="Wingdings" w:cs="宋体" w:hint="eastAsia"/>
          <w:color w:val="FF0000"/>
          <w:lang w:val="zh-CN"/>
        </w:rPr>
        <w:t>注：</w:t>
      </w:r>
      <w:r w:rsidRPr="00C50898">
        <w:rPr>
          <w:rFonts w:ascii="宋体" w:hAnsi="Wingdings" w:cs="宋体" w:hint="eastAsia"/>
          <w:lang w:val="zh-CN"/>
        </w:rPr>
        <w:t>当出现需求、计划、设计变更时，测试人员</w:t>
      </w:r>
      <w:r>
        <w:rPr>
          <w:rFonts w:ascii="宋体" w:hAnsi="Wingdings" w:cs="宋体" w:hint="eastAsia"/>
          <w:lang w:val="zh-CN"/>
        </w:rPr>
        <w:t>应</w:t>
      </w:r>
      <w:r w:rsidRPr="00C50898">
        <w:rPr>
          <w:rFonts w:ascii="宋体" w:hAnsi="Wingdings" w:cs="宋体" w:hint="eastAsia"/>
          <w:lang w:val="zh-CN"/>
        </w:rPr>
        <w:t>及时修改、调整</w:t>
      </w:r>
      <w:r>
        <w:rPr>
          <w:rFonts w:ascii="宋体" w:hAnsi="Wingdings" w:cs="宋体" w:hint="eastAsia"/>
          <w:lang w:val="zh-CN"/>
        </w:rPr>
        <w:t>已有</w:t>
      </w:r>
      <w:r w:rsidRPr="00C50898">
        <w:rPr>
          <w:rFonts w:ascii="宋体" w:hAnsi="Wingdings" w:cs="宋体" w:hint="eastAsia"/>
          <w:lang w:val="zh-CN"/>
        </w:rPr>
        <w:t>的测试用例</w:t>
      </w:r>
      <w:r>
        <w:rPr>
          <w:rFonts w:ascii="宋体" w:hAnsi="Wingdings" w:cs="宋体" w:hint="eastAsia"/>
          <w:lang w:val="zh-CN"/>
        </w:rPr>
        <w:t>，</w:t>
      </w:r>
      <w:r w:rsidRPr="00C50898">
        <w:rPr>
          <w:rFonts w:ascii="宋体" w:hAnsi="Wingdings" w:cs="宋体" w:hint="eastAsia"/>
          <w:lang w:val="zh-CN"/>
        </w:rPr>
        <w:t>检查</w:t>
      </w:r>
      <w:r>
        <w:rPr>
          <w:rFonts w:ascii="宋体" w:hAnsi="Wingdings" w:cs="宋体" w:hint="eastAsia"/>
          <w:lang w:val="zh-CN"/>
        </w:rPr>
        <w:t>更新</w:t>
      </w:r>
      <w:r w:rsidRPr="00C50898">
        <w:rPr>
          <w:rFonts w:ascii="宋体" w:hAnsi="Wingdings" w:cs="宋体" w:hint="eastAsia"/>
          <w:lang w:val="zh-CN"/>
        </w:rPr>
        <w:t>相应的需求、设计文档。</w:t>
      </w:r>
    </w:p>
    <w:p w14:paraId="5252DD22" w14:textId="77777777" w:rsidR="00850E31" w:rsidRDefault="00850E31" w:rsidP="00850E31">
      <w:pPr>
        <w:pStyle w:val="2"/>
        <w:spacing w:before="156"/>
      </w:pPr>
      <w:bookmarkStart w:id="28" w:name="_Toc341657539"/>
      <w:bookmarkStart w:id="29" w:name="_Toc5882792"/>
      <w:r>
        <w:rPr>
          <w:rFonts w:hint="eastAsia"/>
        </w:rPr>
        <w:t>测试实施</w:t>
      </w:r>
      <w:bookmarkEnd w:id="28"/>
      <w:bookmarkEnd w:id="29"/>
    </w:p>
    <w:p w14:paraId="4FFA3053" w14:textId="77777777" w:rsidR="00850E31" w:rsidRDefault="00D33E62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测试部</w:t>
      </w:r>
      <w:r w:rsidR="00850E31">
        <w:rPr>
          <w:rFonts w:ascii="宋体" w:hAnsi="Wingdings" w:cs="宋体" w:hint="eastAsia"/>
          <w:lang w:val="zh-CN"/>
        </w:rPr>
        <w:t>完成</w:t>
      </w:r>
      <w:r w:rsidR="00850E31" w:rsidRPr="00A30D04">
        <w:rPr>
          <w:rFonts w:ascii="宋体" w:hAnsi="Wingdings" w:cs="宋体" w:hint="eastAsia"/>
          <w:lang w:val="zh-CN"/>
        </w:rPr>
        <w:t>测试环境部署后，</w:t>
      </w:r>
      <w:r w:rsidR="00850E31" w:rsidRPr="003E752B">
        <w:rPr>
          <w:rFonts w:hint="eastAsia"/>
          <w:kern w:val="0"/>
          <w:lang w:val="zh-CN"/>
        </w:rPr>
        <w:t>根据需求工单的内容、版本信息等</w:t>
      </w:r>
      <w:r w:rsidR="00850E31" w:rsidRPr="00E07B9E">
        <w:rPr>
          <w:rFonts w:ascii="宋体" w:hAnsi="Wingdings" w:cs="宋体" w:hint="eastAsia"/>
          <w:lang w:val="zh-CN"/>
        </w:rPr>
        <w:t>对待测</w:t>
      </w:r>
      <w:r w:rsidR="00850E31">
        <w:rPr>
          <w:rFonts w:ascii="宋体" w:hAnsi="Wingdings" w:cs="宋体" w:hint="eastAsia"/>
          <w:lang w:val="zh-CN"/>
        </w:rPr>
        <w:t>系统（产品）进行可测性验证操作（即</w:t>
      </w:r>
      <w:r w:rsidR="00850E31" w:rsidRPr="00A30D04">
        <w:rPr>
          <w:rFonts w:ascii="宋体" w:hAnsi="Wingdings" w:cs="宋体" w:hint="eastAsia"/>
          <w:lang w:val="zh-CN"/>
        </w:rPr>
        <w:t>冒烟测试</w:t>
      </w:r>
      <w:r w:rsidR="00850E31">
        <w:rPr>
          <w:rFonts w:ascii="宋体" w:hAnsi="Wingdings" w:cs="宋体" w:hint="eastAsia"/>
          <w:lang w:val="zh-CN"/>
        </w:rPr>
        <w:t>）。</w:t>
      </w:r>
    </w:p>
    <w:p w14:paraId="4C1CCB39" w14:textId="77777777" w:rsidR="00850E31" w:rsidRDefault="00850E31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若冒烟测试通过，则</w:t>
      </w:r>
      <w:r w:rsidRPr="00A30D04">
        <w:rPr>
          <w:rFonts w:ascii="宋体" w:hAnsi="Wingdings" w:cs="宋体" w:hint="eastAsia"/>
          <w:lang w:val="zh-CN"/>
        </w:rPr>
        <w:t>严格按测试用例规定的项目及项目顺序</w:t>
      </w:r>
      <w:r>
        <w:rPr>
          <w:rFonts w:ascii="宋体" w:hAnsi="Wingdings" w:cs="宋体" w:hint="eastAsia"/>
          <w:lang w:val="zh-CN"/>
        </w:rPr>
        <w:t>执行详细的功能测试、系统测试、性能测试等。</w:t>
      </w:r>
    </w:p>
    <w:p w14:paraId="07AD3934" w14:textId="77777777" w:rsidR="00850E31" w:rsidRDefault="00850E31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若冒烟测试不通过</w:t>
      </w:r>
      <w:r w:rsidRPr="00E07B9E">
        <w:rPr>
          <w:rFonts w:ascii="宋体" w:hAnsi="Wingdings" w:cs="宋体" w:hint="eastAsia"/>
          <w:lang w:val="zh-CN"/>
        </w:rPr>
        <w:t>，</w:t>
      </w:r>
      <w:r w:rsidR="00A34137">
        <w:rPr>
          <w:rFonts w:ascii="宋体" w:hAnsi="Wingdings" w:cs="宋体" w:hint="eastAsia"/>
          <w:lang w:val="zh-CN"/>
        </w:rPr>
        <w:t>将工单状态设置为重新打开，指向回开发人员，并</w:t>
      </w:r>
      <w:r w:rsidRPr="00473A45">
        <w:rPr>
          <w:rFonts w:ascii="宋体" w:hAnsi="Wingdings" w:cs="宋体" w:hint="eastAsia"/>
          <w:lang w:val="zh-CN"/>
        </w:rPr>
        <w:t>通知开发人员处理</w:t>
      </w:r>
      <w:r>
        <w:rPr>
          <w:rFonts w:ascii="宋体" w:hAnsi="Wingdings" w:cs="宋体" w:hint="eastAsia"/>
          <w:lang w:val="zh-CN"/>
        </w:rPr>
        <w:t>。</w:t>
      </w:r>
    </w:p>
    <w:p w14:paraId="1B783E29" w14:textId="77777777" w:rsidR="00850E31" w:rsidRPr="00786FA1" w:rsidRDefault="00850E31" w:rsidP="00850E31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测试负责人需</w:t>
      </w:r>
      <w:r w:rsidRPr="00A30D04">
        <w:rPr>
          <w:rFonts w:ascii="宋体" w:hAnsi="Wingdings" w:cs="宋体" w:hint="eastAsia"/>
          <w:lang w:val="zh-CN"/>
        </w:rPr>
        <w:t>对测试过程及结果进行记录。</w:t>
      </w:r>
    </w:p>
    <w:p w14:paraId="6EF55C32" w14:textId="77777777" w:rsidR="00850E31" w:rsidRDefault="00850E31" w:rsidP="00850E31">
      <w:pPr>
        <w:pStyle w:val="2"/>
        <w:spacing w:before="156"/>
      </w:pPr>
      <w:bookmarkStart w:id="30" w:name="_Toc341657540"/>
      <w:bookmarkStart w:id="31" w:name="_Toc5882793"/>
      <w:r>
        <w:rPr>
          <w:rFonts w:hint="eastAsia"/>
        </w:rPr>
        <w:t>发布测试结果</w:t>
      </w:r>
      <w:bookmarkEnd w:id="30"/>
      <w:bookmarkEnd w:id="31"/>
    </w:p>
    <w:p w14:paraId="55DED7EF" w14:textId="77777777" w:rsidR="00D966BE" w:rsidRDefault="00D966BE" w:rsidP="00D966BE">
      <w:pPr>
        <w:autoSpaceDE w:val="0"/>
        <w:autoSpaceDN w:val="0"/>
        <w:adjustRightInd w:val="0"/>
        <w:spacing w:afterLines="0" w:line="360" w:lineRule="auto"/>
        <w:ind w:firstLine="482"/>
        <w:rPr>
          <w:rFonts w:ascii="宋体" w:hAnsi="Wingdings" w:cs="宋体" w:hint="eastAsia"/>
          <w:lang w:val="zh-CN"/>
        </w:rPr>
      </w:pPr>
      <w:r>
        <w:rPr>
          <w:rFonts w:ascii="宋体" w:hAnsi="Wingdings" w:cs="宋体" w:hint="eastAsia"/>
          <w:lang w:val="zh-CN"/>
        </w:rPr>
        <w:t>若执行详细测试过程中发生/</w:t>
      </w:r>
      <w:r w:rsidRPr="00A30D04">
        <w:rPr>
          <w:rFonts w:ascii="宋体" w:hAnsi="Wingdings" w:cs="宋体" w:hint="eastAsia"/>
          <w:lang w:val="zh-CN"/>
        </w:rPr>
        <w:t>发现与产品设计和测试要求不相符合的问题时</w:t>
      </w:r>
      <w:r>
        <w:rPr>
          <w:rFonts w:ascii="宋体" w:hAnsi="Wingdings" w:cs="宋体" w:hint="eastAsia"/>
          <w:lang w:val="zh-CN"/>
        </w:rPr>
        <w:t>，测试人员应该在该“功能研发”工单下添加类型为“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”的子工单，并指向开发人员，待开发人员修复后，</w:t>
      </w:r>
      <w:r w:rsidR="00505E7D">
        <w:rPr>
          <w:rFonts w:ascii="宋体" w:hAnsi="Wingdings" w:cs="宋体" w:hint="eastAsia"/>
          <w:lang w:val="zh-CN"/>
        </w:rPr>
        <w:t>开发人员</w:t>
      </w:r>
      <w:r>
        <w:rPr>
          <w:rFonts w:ascii="宋体" w:hAnsi="Wingdings" w:cs="宋体" w:hint="eastAsia"/>
          <w:lang w:val="zh-CN"/>
        </w:rPr>
        <w:t>在“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”工单中提交修复补丁</w:t>
      </w:r>
      <w:r w:rsidR="003258EC">
        <w:rPr>
          <w:rFonts w:ascii="宋体" w:hAnsi="Wingdings" w:cs="宋体" w:hint="eastAsia"/>
          <w:lang w:val="zh-CN"/>
        </w:rPr>
        <w:t>、补充提测说明、</w:t>
      </w:r>
      <w:r>
        <w:rPr>
          <w:rFonts w:ascii="宋体" w:hAnsi="Wingdings" w:cs="宋体" w:hint="eastAsia"/>
          <w:lang w:val="zh-CN"/>
        </w:rPr>
        <w:t>设置“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”工单状态为“已解决”</w:t>
      </w:r>
      <w:r w:rsidR="00505E7D">
        <w:rPr>
          <w:rFonts w:ascii="宋体" w:hAnsi="Wingdings" w:cs="宋体" w:hint="eastAsia"/>
          <w:lang w:val="zh-CN"/>
        </w:rPr>
        <w:t>、</w:t>
      </w:r>
      <w:r w:rsidR="003258EC">
        <w:rPr>
          <w:rFonts w:ascii="宋体" w:hAnsi="Wingdings" w:cs="宋体" w:hint="eastAsia"/>
          <w:lang w:val="zh-CN"/>
        </w:rPr>
        <w:t>并</w:t>
      </w:r>
      <w:r>
        <w:rPr>
          <w:rFonts w:ascii="宋体" w:hAnsi="Wingdings" w:cs="宋体" w:hint="eastAsia"/>
          <w:lang w:val="zh-CN"/>
        </w:rPr>
        <w:t>指向回测试人员，测试人员根据“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”工单中的提测说明进行程序更新后</w:t>
      </w:r>
      <w:r w:rsidR="00505E7D">
        <w:rPr>
          <w:rFonts w:ascii="宋体" w:hAnsi="Wingdings" w:cs="宋体" w:hint="eastAsia"/>
          <w:lang w:val="zh-CN"/>
        </w:rPr>
        <w:t>，</w:t>
      </w:r>
      <w:r>
        <w:rPr>
          <w:rFonts w:ascii="宋体" w:hAnsi="Wingdings" w:cs="宋体" w:hint="eastAsia"/>
          <w:lang w:val="zh-CN"/>
        </w:rPr>
        <w:t>继续进行测试，如该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依旧未解决，将“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”工单状态更新为“重新打开”指向回开发人员。</w:t>
      </w:r>
    </w:p>
    <w:p w14:paraId="610EC9B5" w14:textId="77777777" w:rsidR="00D966BE" w:rsidRPr="00D966BE" w:rsidRDefault="00D966BE" w:rsidP="00D966BE">
      <w:pPr>
        <w:spacing w:after="156"/>
        <w:rPr>
          <w:lang w:val="x-none"/>
        </w:rPr>
      </w:pPr>
    </w:p>
    <w:p w14:paraId="0F5D1573" w14:textId="77777777" w:rsidR="00850E31" w:rsidRPr="004131C7" w:rsidRDefault="00850E31" w:rsidP="00850E31">
      <w:pPr>
        <w:spacing w:after="156"/>
        <w:ind w:firstLineChars="200" w:firstLine="480"/>
        <w:rPr>
          <w:kern w:val="0"/>
          <w:lang w:val="zh-CN"/>
        </w:rPr>
      </w:pPr>
      <w:r>
        <w:rPr>
          <w:rFonts w:ascii="宋体" w:hAnsi="Wingdings" w:cs="宋体" w:hint="eastAsia"/>
          <w:lang w:val="zh-CN"/>
        </w:rPr>
        <w:t>若</w:t>
      </w:r>
      <w:r w:rsidRPr="00A30D04">
        <w:rPr>
          <w:rFonts w:ascii="宋体" w:hAnsi="Wingdings" w:cs="宋体" w:hint="eastAsia"/>
          <w:lang w:val="zh-CN"/>
        </w:rPr>
        <w:t>测试通过</w:t>
      </w:r>
      <w:r>
        <w:rPr>
          <w:rFonts w:ascii="宋体" w:hAnsi="Wingdings" w:cs="宋体" w:hint="eastAsia"/>
          <w:lang w:val="zh-CN"/>
        </w:rPr>
        <w:t>，</w:t>
      </w:r>
      <w:r w:rsidR="00A25FF5">
        <w:rPr>
          <w:rFonts w:hint="eastAsia"/>
          <w:kern w:val="0"/>
          <w:lang w:val="zh-CN"/>
        </w:rPr>
        <w:t>则发布版本</w:t>
      </w:r>
      <w:r w:rsidRPr="003E752B">
        <w:rPr>
          <w:rFonts w:hint="eastAsia"/>
          <w:kern w:val="0"/>
          <w:lang w:val="zh-CN"/>
        </w:rPr>
        <w:t>、</w:t>
      </w:r>
      <w:r w:rsidR="00D966BE">
        <w:rPr>
          <w:rFonts w:hint="eastAsia"/>
          <w:kern w:val="0"/>
          <w:lang w:val="zh-CN"/>
        </w:rPr>
        <w:t>附带</w:t>
      </w:r>
      <w:r w:rsidRPr="003E752B">
        <w:rPr>
          <w:rFonts w:hint="eastAsia"/>
          <w:kern w:val="0"/>
          <w:lang w:val="zh-CN"/>
        </w:rPr>
        <w:t>测试通过的产品</w:t>
      </w:r>
      <w:r w:rsidR="00D966BE">
        <w:rPr>
          <w:rFonts w:hint="eastAsia"/>
          <w:kern w:val="0"/>
          <w:lang w:val="zh-CN"/>
        </w:rPr>
        <w:t>获取地址</w:t>
      </w:r>
      <w:r w:rsidRPr="003E752B">
        <w:rPr>
          <w:rFonts w:hint="eastAsia"/>
          <w:kern w:val="0"/>
          <w:lang w:val="zh-CN"/>
        </w:rPr>
        <w:t>及测试报告，并通知</w:t>
      </w:r>
      <w:r w:rsidR="00A25FF5">
        <w:rPr>
          <w:rFonts w:hint="eastAsia"/>
          <w:kern w:val="0"/>
          <w:lang w:val="zh-CN"/>
        </w:rPr>
        <w:t>运维部</w:t>
      </w:r>
      <w:r w:rsidRPr="003E752B">
        <w:rPr>
          <w:rFonts w:hint="eastAsia"/>
          <w:kern w:val="0"/>
          <w:lang w:val="zh-CN"/>
        </w:rPr>
        <w:t>启动产品上线流程。</w:t>
      </w:r>
    </w:p>
    <w:p w14:paraId="010C9773" w14:textId="77777777" w:rsidR="00850E31" w:rsidRPr="003E752B" w:rsidRDefault="00850E31" w:rsidP="00850E31">
      <w:pPr>
        <w:spacing w:after="156"/>
        <w:ind w:firstLineChars="200" w:firstLine="480"/>
        <w:rPr>
          <w:kern w:val="0"/>
          <w:lang w:val="zh-CN"/>
        </w:rPr>
      </w:pPr>
      <w:r w:rsidRPr="003E752B">
        <w:rPr>
          <w:rFonts w:hint="eastAsia"/>
          <w:kern w:val="0"/>
          <w:lang w:val="zh-CN"/>
        </w:rPr>
        <w:t>注：</w:t>
      </w:r>
    </w:p>
    <w:p w14:paraId="5B1AD2DE" w14:textId="77777777" w:rsidR="00850E31" w:rsidRPr="003E752B" w:rsidRDefault="00850E31" w:rsidP="00850E31">
      <w:pPr>
        <w:numPr>
          <w:ilvl w:val="0"/>
          <w:numId w:val="4"/>
        </w:numPr>
        <w:spacing w:afterLines="0" w:line="360" w:lineRule="auto"/>
        <w:jc w:val="left"/>
        <w:rPr>
          <w:kern w:val="0"/>
          <w:lang w:val="zh-CN"/>
        </w:rPr>
      </w:pPr>
      <w:r w:rsidRPr="003E752B">
        <w:rPr>
          <w:rFonts w:hint="eastAsia"/>
          <w:kern w:val="0"/>
          <w:lang w:val="zh-CN"/>
        </w:rPr>
        <w:t>在测试阶段，可能会进行多轮测试流程，</w:t>
      </w:r>
      <w:r w:rsidR="00D33E62">
        <w:rPr>
          <w:rFonts w:hint="eastAsia"/>
          <w:kern w:val="0"/>
          <w:lang w:val="zh-CN"/>
        </w:rPr>
        <w:t>测试部</w:t>
      </w:r>
      <w:r w:rsidRPr="003E752B">
        <w:rPr>
          <w:rFonts w:hint="eastAsia"/>
          <w:kern w:val="0"/>
          <w:lang w:val="zh-CN"/>
        </w:rPr>
        <w:t>负责人需将所有的测试</w:t>
      </w:r>
      <w:r w:rsidR="00CE024B">
        <w:rPr>
          <w:rFonts w:hint="eastAsia"/>
          <w:kern w:val="0"/>
          <w:lang w:val="zh-CN"/>
        </w:rPr>
        <w:t>工单关联到研发工单</w:t>
      </w:r>
      <w:r w:rsidRPr="003E752B">
        <w:rPr>
          <w:rFonts w:hint="eastAsia"/>
          <w:kern w:val="0"/>
          <w:lang w:val="zh-CN"/>
        </w:rPr>
        <w:t>，以便于流程进度跟踪；</w:t>
      </w:r>
    </w:p>
    <w:p w14:paraId="2F18826A" w14:textId="77777777" w:rsidR="00850E31" w:rsidRPr="00986BCF" w:rsidRDefault="00850E31" w:rsidP="00850E31">
      <w:pPr>
        <w:pStyle w:val="2"/>
        <w:spacing w:before="156"/>
      </w:pPr>
      <w:bookmarkStart w:id="32" w:name="_Toc341657541"/>
      <w:bookmarkStart w:id="33" w:name="_Toc5882794"/>
      <w:r>
        <w:rPr>
          <w:rFonts w:hint="eastAsia"/>
        </w:rPr>
        <w:t>关闭测试工单</w:t>
      </w:r>
      <w:bookmarkEnd w:id="32"/>
      <w:bookmarkEnd w:id="33"/>
    </w:p>
    <w:p w14:paraId="5A4FF3CC" w14:textId="77777777" w:rsidR="00850E31" w:rsidRDefault="00850E31" w:rsidP="00850E31">
      <w:pPr>
        <w:spacing w:after="156"/>
        <w:ind w:firstLineChars="200" w:firstLine="480"/>
      </w:pPr>
      <w:r>
        <w:rPr>
          <w:rFonts w:ascii="宋体" w:hAnsi="Wingdings" w:cs="宋体" w:hint="eastAsia"/>
          <w:lang w:val="zh-CN"/>
        </w:rPr>
        <w:t>产品测试</w:t>
      </w:r>
      <w:r w:rsidR="00B15D8B">
        <w:rPr>
          <w:rFonts w:ascii="宋体" w:hAnsi="Wingdings" w:cs="宋体" w:hint="eastAsia"/>
          <w:lang w:val="zh-CN"/>
        </w:rPr>
        <w:t>完成并发布后</w:t>
      </w:r>
      <w:r>
        <w:rPr>
          <w:rFonts w:ascii="宋体" w:hAnsi="Wingdings" w:cs="宋体" w:hint="eastAsia"/>
          <w:lang w:val="zh-CN"/>
        </w:rPr>
        <w:t>，由</w:t>
      </w:r>
      <w:r w:rsidR="00D33E62">
        <w:rPr>
          <w:rFonts w:ascii="宋体" w:hAnsi="Wingdings" w:cs="宋体" w:hint="eastAsia"/>
          <w:lang w:val="zh-CN"/>
        </w:rPr>
        <w:t>测试部</w:t>
      </w:r>
      <w:r>
        <w:rPr>
          <w:rFonts w:ascii="宋体" w:hAnsi="Wingdings" w:cs="宋体" w:hint="eastAsia"/>
          <w:lang w:val="zh-CN"/>
        </w:rPr>
        <w:t>关闭</w:t>
      </w:r>
      <w:r w:rsidR="00B15D8B">
        <w:rPr>
          <w:rFonts w:ascii="宋体" w:hAnsi="Wingdings" w:cs="宋体" w:hint="eastAsia"/>
          <w:lang w:val="zh-CN"/>
        </w:rPr>
        <w:t>全部相关</w:t>
      </w:r>
      <w:r w:rsidR="001B7CF1">
        <w:rPr>
          <w:rFonts w:ascii="宋体" w:hAnsi="Wingdings" w:cs="宋体" w:hint="eastAsia"/>
          <w:lang w:val="zh-CN"/>
        </w:rPr>
        <w:t>缺陷</w:t>
      </w:r>
      <w:r>
        <w:rPr>
          <w:rFonts w:ascii="宋体" w:hAnsi="Wingdings" w:cs="宋体" w:hint="eastAsia"/>
          <w:lang w:val="zh-CN"/>
        </w:rPr>
        <w:t>工单</w:t>
      </w:r>
      <w:r w:rsidR="00B15D8B">
        <w:rPr>
          <w:rFonts w:ascii="宋体" w:hAnsi="Wingdings" w:cs="宋体" w:hint="eastAsia"/>
          <w:lang w:val="zh-CN"/>
        </w:rPr>
        <w:t>、</w:t>
      </w:r>
      <w:r w:rsidR="001F2100">
        <w:rPr>
          <w:rFonts w:ascii="宋体" w:hAnsi="Wingdings" w:cs="宋体" w:hint="eastAsia"/>
          <w:lang w:val="zh-CN"/>
        </w:rPr>
        <w:t>功能</w:t>
      </w:r>
      <w:r w:rsidR="00B15D8B">
        <w:rPr>
          <w:rFonts w:ascii="宋体" w:hAnsi="Wingdings" w:cs="宋体" w:hint="eastAsia"/>
          <w:lang w:val="zh-CN"/>
        </w:rPr>
        <w:t>研发工单</w:t>
      </w:r>
      <w:r w:rsidR="006308CF">
        <w:rPr>
          <w:rFonts w:ascii="宋体" w:hAnsi="Wingdings" w:cs="宋体" w:hint="eastAsia"/>
          <w:lang w:val="zh-CN"/>
        </w:rPr>
        <w:t>，设置工单进度</w:t>
      </w:r>
      <w:r w:rsidR="00B15D8B">
        <w:rPr>
          <w:rFonts w:ascii="宋体" w:hAnsi="Wingdings" w:cs="宋体" w:hint="eastAsia"/>
          <w:lang w:val="zh-CN"/>
        </w:rPr>
        <w:t>，反馈测试结果至研发</w:t>
      </w:r>
      <w:r>
        <w:rPr>
          <w:rFonts w:ascii="宋体" w:hAnsi="Wingdings" w:cs="宋体" w:hint="eastAsia"/>
          <w:lang w:val="zh-CN"/>
        </w:rPr>
        <w:t>部门，通知</w:t>
      </w:r>
      <w:r w:rsidR="00A25FF5">
        <w:rPr>
          <w:rFonts w:ascii="宋体" w:hAnsi="Wingdings" w:cs="宋体" w:hint="eastAsia"/>
          <w:lang w:val="zh-CN"/>
        </w:rPr>
        <w:t>运维部</w:t>
      </w:r>
      <w:r>
        <w:rPr>
          <w:rFonts w:ascii="宋体" w:hAnsi="Wingdings" w:cs="宋体" w:hint="eastAsia"/>
          <w:lang w:val="zh-CN"/>
        </w:rPr>
        <w:t>进行产品上线准备工作，并</w:t>
      </w:r>
      <w:r w:rsidRPr="001D284B">
        <w:rPr>
          <w:rFonts w:ascii="宋体" w:hAnsi="Wingdings" w:cs="宋体" w:hint="eastAsia"/>
          <w:lang w:val="zh-CN"/>
        </w:rPr>
        <w:t>进入下一阶段产品开发进程</w:t>
      </w:r>
      <w:r>
        <w:rPr>
          <w:rFonts w:ascii="宋体" w:hAnsi="Wingdings" w:cs="宋体" w:hint="eastAsia"/>
          <w:lang w:val="zh-CN"/>
        </w:rPr>
        <w:t>。</w:t>
      </w:r>
    </w:p>
    <w:p w14:paraId="4848CA67" w14:textId="77777777" w:rsidR="00A318A7" w:rsidRPr="00850E31" w:rsidRDefault="00A318A7">
      <w:pPr>
        <w:spacing w:after="156"/>
      </w:pPr>
    </w:p>
    <w:sectPr w:rsidR="00A318A7" w:rsidRPr="00850E31" w:rsidSect="003723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0741A" w14:textId="77777777" w:rsidR="00D82811" w:rsidRDefault="00D82811" w:rsidP="00850E31">
      <w:pPr>
        <w:spacing w:after="120" w:line="240" w:lineRule="auto"/>
      </w:pPr>
      <w:r>
        <w:separator/>
      </w:r>
    </w:p>
  </w:endnote>
  <w:endnote w:type="continuationSeparator" w:id="0">
    <w:p w14:paraId="242586E7" w14:textId="77777777" w:rsidR="00D82811" w:rsidRDefault="00D82811" w:rsidP="00850E31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FAFC2" w14:textId="77777777" w:rsidR="00FD572F" w:rsidRDefault="00D82811" w:rsidP="00FD572F">
    <w:pPr>
      <w:pStyle w:val="a5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FD6B1" w14:textId="77777777" w:rsidR="00FD572F" w:rsidRDefault="00D82811" w:rsidP="00FD572F">
    <w:pPr>
      <w:pStyle w:val="a5"/>
      <w:spacing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6D047" w14:textId="77777777" w:rsidR="00FD572F" w:rsidRDefault="00D82811" w:rsidP="00FD572F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5C2BE" w14:textId="77777777" w:rsidR="00D82811" w:rsidRDefault="00D82811" w:rsidP="00850E31">
      <w:pPr>
        <w:spacing w:after="120" w:line="240" w:lineRule="auto"/>
      </w:pPr>
      <w:r>
        <w:separator/>
      </w:r>
    </w:p>
  </w:footnote>
  <w:footnote w:type="continuationSeparator" w:id="0">
    <w:p w14:paraId="12ABD60C" w14:textId="77777777" w:rsidR="00D82811" w:rsidRDefault="00D82811" w:rsidP="00850E31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8E2F5" w14:textId="77777777" w:rsidR="00FD572F" w:rsidRDefault="00D82811" w:rsidP="00FD572F">
    <w:pPr>
      <w:pStyle w:val="a3"/>
      <w:spacing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07DE" w14:textId="77777777" w:rsidR="00FD572F" w:rsidRDefault="00D82811" w:rsidP="00FD572F">
    <w:pPr>
      <w:pStyle w:val="a3"/>
      <w:spacing w:after="12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5E0B" w14:textId="77777777" w:rsidR="00FD572F" w:rsidRDefault="00D82811" w:rsidP="00FD572F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0020"/>
    <w:multiLevelType w:val="hybridMultilevel"/>
    <w:tmpl w:val="D85E24E8"/>
    <w:lvl w:ilvl="0" w:tplc="3238123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7D3927"/>
    <w:multiLevelType w:val="hybridMultilevel"/>
    <w:tmpl w:val="7FF69CD0"/>
    <w:lvl w:ilvl="0" w:tplc="32381236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4215A3B"/>
    <w:multiLevelType w:val="multilevel"/>
    <w:tmpl w:val="B2D29D90"/>
    <w:lvl w:ilvl="0">
      <w:start w:val="1"/>
      <w:numFmt w:val="decimal"/>
      <w:pStyle w:val="1"/>
      <w:lvlText w:val="%1"/>
      <w:lvlJc w:val="left"/>
      <w:pPr>
        <w:ind w:left="148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436" w:hanging="720"/>
      </w:pPr>
    </w:lvl>
    <w:lvl w:ilvl="3">
      <w:start w:val="1"/>
      <w:numFmt w:val="decimal"/>
      <w:pStyle w:val="4"/>
      <w:lvlText w:val="%1.%2.%3.%4"/>
      <w:lvlJc w:val="left"/>
      <w:pPr>
        <w:ind w:left="580" w:hanging="864"/>
      </w:pPr>
    </w:lvl>
    <w:lvl w:ilvl="4">
      <w:start w:val="1"/>
      <w:numFmt w:val="decimal"/>
      <w:pStyle w:val="5"/>
      <w:lvlText w:val="%1.%2.%3.%4.%5"/>
      <w:lvlJc w:val="left"/>
      <w:pPr>
        <w:ind w:left="724" w:hanging="1008"/>
      </w:pPr>
    </w:lvl>
    <w:lvl w:ilvl="5">
      <w:start w:val="1"/>
      <w:numFmt w:val="decimal"/>
      <w:pStyle w:val="6"/>
      <w:lvlText w:val="%1.%2.%3.%4.%5.%6"/>
      <w:lvlJc w:val="left"/>
      <w:pPr>
        <w:ind w:left="868" w:hanging="1152"/>
      </w:pPr>
    </w:lvl>
    <w:lvl w:ilvl="6">
      <w:start w:val="1"/>
      <w:numFmt w:val="decimal"/>
      <w:pStyle w:val="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300" w:hanging="1584"/>
      </w:pPr>
    </w:lvl>
  </w:abstractNum>
  <w:abstractNum w:abstractNumId="3">
    <w:nsid w:val="7E4442EE"/>
    <w:multiLevelType w:val="hybridMultilevel"/>
    <w:tmpl w:val="B82ABAFC"/>
    <w:lvl w:ilvl="0" w:tplc="25C8EACC">
      <w:start w:val="1"/>
      <w:numFmt w:val="decimal"/>
      <w:lvlText w:val="(%1)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C0"/>
    <w:rsid w:val="0007798E"/>
    <w:rsid w:val="000F3393"/>
    <w:rsid w:val="00181238"/>
    <w:rsid w:val="001A4CB4"/>
    <w:rsid w:val="001B7CF1"/>
    <w:rsid w:val="001F2100"/>
    <w:rsid w:val="001F284B"/>
    <w:rsid w:val="0021684B"/>
    <w:rsid w:val="0022490F"/>
    <w:rsid w:val="00235C13"/>
    <w:rsid w:val="002865C0"/>
    <w:rsid w:val="002F0882"/>
    <w:rsid w:val="003258EC"/>
    <w:rsid w:val="003611E8"/>
    <w:rsid w:val="00362884"/>
    <w:rsid w:val="003C5049"/>
    <w:rsid w:val="003D407A"/>
    <w:rsid w:val="00417415"/>
    <w:rsid w:val="004267F7"/>
    <w:rsid w:val="00440761"/>
    <w:rsid w:val="00443FA5"/>
    <w:rsid w:val="004B1420"/>
    <w:rsid w:val="004D6A05"/>
    <w:rsid w:val="00505E7D"/>
    <w:rsid w:val="00551AF1"/>
    <w:rsid w:val="0056317C"/>
    <w:rsid w:val="005648C3"/>
    <w:rsid w:val="00627EB8"/>
    <w:rsid w:val="006308CF"/>
    <w:rsid w:val="0064096E"/>
    <w:rsid w:val="00825689"/>
    <w:rsid w:val="00847911"/>
    <w:rsid w:val="00850E31"/>
    <w:rsid w:val="008A17AA"/>
    <w:rsid w:val="00947AFE"/>
    <w:rsid w:val="009E1EAD"/>
    <w:rsid w:val="009F3D75"/>
    <w:rsid w:val="00A25FF5"/>
    <w:rsid w:val="00A318A7"/>
    <w:rsid w:val="00A34137"/>
    <w:rsid w:val="00A36D92"/>
    <w:rsid w:val="00A953D1"/>
    <w:rsid w:val="00A9541A"/>
    <w:rsid w:val="00AC2DF6"/>
    <w:rsid w:val="00AD2EC7"/>
    <w:rsid w:val="00B15D8B"/>
    <w:rsid w:val="00B2366F"/>
    <w:rsid w:val="00BA5C45"/>
    <w:rsid w:val="00BF7B6F"/>
    <w:rsid w:val="00C46BDD"/>
    <w:rsid w:val="00C84248"/>
    <w:rsid w:val="00C92B57"/>
    <w:rsid w:val="00CE024B"/>
    <w:rsid w:val="00D33E62"/>
    <w:rsid w:val="00D61D62"/>
    <w:rsid w:val="00D82811"/>
    <w:rsid w:val="00D966BE"/>
    <w:rsid w:val="00E05B4B"/>
    <w:rsid w:val="00E94058"/>
    <w:rsid w:val="00EB43CB"/>
    <w:rsid w:val="00F55383"/>
    <w:rsid w:val="00F765C3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0120"/>
  <w15:chartTrackingRefBased/>
  <w15:docId w15:val="{415B83F2-D348-4B56-871F-D868B434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0E31"/>
    <w:pPr>
      <w:widowControl w:val="0"/>
      <w:spacing w:afterLines="50"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0E31"/>
    <w:pPr>
      <w:keepNext/>
      <w:keepLines/>
      <w:numPr>
        <w:numId w:val="1"/>
      </w:numPr>
      <w:spacing w:beforeLines="50"/>
      <w:outlineLvl w:val="0"/>
    </w:pPr>
    <w:rPr>
      <w:rFonts w:eastAsia="黑体"/>
      <w:b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0E31"/>
    <w:pPr>
      <w:keepNext/>
      <w:keepLines/>
      <w:numPr>
        <w:ilvl w:val="1"/>
        <w:numId w:val="1"/>
      </w:numPr>
      <w:spacing w:beforeLines="50" w:after="156"/>
      <w:outlineLvl w:val="1"/>
    </w:pPr>
    <w:rPr>
      <w:rFonts w:ascii="黑体" w:eastAsia="黑体" w:hAnsi="黑体"/>
      <w:b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50E31"/>
    <w:pPr>
      <w:keepNext/>
      <w:keepLines/>
      <w:numPr>
        <w:ilvl w:val="2"/>
        <w:numId w:val="1"/>
      </w:numPr>
      <w:spacing w:beforeLines="50"/>
      <w:outlineLvl w:val="2"/>
    </w:pPr>
    <w:rPr>
      <w:rFonts w:eastAsia="黑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31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31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31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hAnsi="Cambria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31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31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hAnsi="Cambria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31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50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50E31"/>
    <w:rPr>
      <w:sz w:val="18"/>
      <w:szCs w:val="18"/>
    </w:rPr>
  </w:style>
  <w:style w:type="character" w:customStyle="1" w:styleId="11">
    <w:name w:val="标题 1 字符"/>
    <w:basedOn w:val="a0"/>
    <w:uiPriority w:val="9"/>
    <w:rsid w:val="00850E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sid w:val="008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0E31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customStyle="1" w:styleId="40">
    <w:name w:val="标题 4字符"/>
    <w:basedOn w:val="a0"/>
    <w:link w:val="4"/>
    <w:uiPriority w:val="9"/>
    <w:semiHidden/>
    <w:rsid w:val="00850E31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字符"/>
    <w:basedOn w:val="a0"/>
    <w:link w:val="5"/>
    <w:uiPriority w:val="9"/>
    <w:semiHidden/>
    <w:rsid w:val="00850E31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0">
    <w:name w:val="标题 6字符"/>
    <w:basedOn w:val="a0"/>
    <w:link w:val="6"/>
    <w:uiPriority w:val="9"/>
    <w:semiHidden/>
    <w:rsid w:val="00850E31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字符"/>
    <w:basedOn w:val="a0"/>
    <w:link w:val="7"/>
    <w:uiPriority w:val="9"/>
    <w:semiHidden/>
    <w:rsid w:val="00850E31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0">
    <w:name w:val="标题 8字符"/>
    <w:basedOn w:val="a0"/>
    <w:link w:val="8"/>
    <w:uiPriority w:val="9"/>
    <w:semiHidden/>
    <w:rsid w:val="00850E31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字符"/>
    <w:basedOn w:val="a0"/>
    <w:link w:val="9"/>
    <w:uiPriority w:val="9"/>
    <w:semiHidden/>
    <w:rsid w:val="00850E31"/>
    <w:rPr>
      <w:rFonts w:ascii="Cambria" w:eastAsia="宋体" w:hAnsi="Cambria" w:cs="Times New Roman"/>
      <w:szCs w:val="21"/>
      <w:lang w:val="x-none" w:eastAsia="x-none"/>
    </w:rPr>
  </w:style>
  <w:style w:type="paragraph" w:styleId="a7">
    <w:name w:val="Title"/>
    <w:basedOn w:val="a"/>
    <w:next w:val="a"/>
    <w:link w:val="a8"/>
    <w:uiPriority w:val="10"/>
    <w:qFormat/>
    <w:rsid w:val="00850E3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9">
    <w:name w:val="标题 字符"/>
    <w:basedOn w:val="a0"/>
    <w:uiPriority w:val="10"/>
    <w:rsid w:val="008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850E31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customStyle="1" w:styleId="aa">
    <w:name w:val="表头"/>
    <w:basedOn w:val="a"/>
    <w:uiPriority w:val="99"/>
    <w:rsid w:val="00850E31"/>
    <w:pPr>
      <w:widowControl/>
      <w:spacing w:before="60" w:after="60" w:line="276" w:lineRule="auto"/>
      <w:jc w:val="center"/>
    </w:pPr>
    <w:rPr>
      <w:kern w:val="0"/>
      <w:sz w:val="18"/>
      <w:szCs w:val="20"/>
      <w:lang w:eastAsia="en-US" w:bidi="en-US"/>
    </w:rPr>
  </w:style>
  <w:style w:type="paragraph" w:customStyle="1" w:styleId="ab">
    <w:name w:val="表格正文"/>
    <w:basedOn w:val="a"/>
    <w:uiPriority w:val="99"/>
    <w:rsid w:val="00850E31"/>
    <w:pPr>
      <w:widowControl/>
      <w:spacing w:before="20" w:after="20" w:line="276" w:lineRule="auto"/>
      <w:jc w:val="left"/>
    </w:pPr>
    <w:rPr>
      <w:kern w:val="0"/>
      <w:sz w:val="18"/>
      <w:szCs w:val="20"/>
      <w:lang w:eastAsia="en-US" w:bidi="en-US"/>
    </w:rPr>
  </w:style>
  <w:style w:type="character" w:customStyle="1" w:styleId="Char">
    <w:name w:val="页眉 Char"/>
    <w:uiPriority w:val="99"/>
    <w:semiHidden/>
    <w:rsid w:val="00850E3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uiPriority w:val="99"/>
    <w:semiHidden/>
    <w:rsid w:val="00850E3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字符"/>
    <w:link w:val="1"/>
    <w:uiPriority w:val="9"/>
    <w:rsid w:val="00850E31"/>
    <w:rPr>
      <w:rFonts w:ascii="Times New Roman" w:eastAsia="黑体" w:hAnsi="Times New Roman" w:cs="Times New Roman"/>
      <w:b/>
      <w:bCs/>
      <w:kern w:val="44"/>
      <w:sz w:val="36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850E31"/>
    <w:rPr>
      <w:rFonts w:ascii="黑体" w:eastAsia="黑体" w:hAnsi="黑体" w:cs="Times New Roman"/>
      <w:b/>
      <w:sz w:val="32"/>
      <w:szCs w:val="32"/>
      <w:lang w:val="x-none" w:eastAsia="x-none"/>
    </w:rPr>
  </w:style>
  <w:style w:type="paragraph" w:styleId="ac">
    <w:name w:val="List Paragraph"/>
    <w:basedOn w:val="a"/>
    <w:uiPriority w:val="34"/>
    <w:qFormat/>
    <w:rsid w:val="00850E31"/>
    <w:pPr>
      <w:spacing w:afterLines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850E31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50E31"/>
  </w:style>
  <w:style w:type="paragraph" w:styleId="22">
    <w:name w:val="toc 2"/>
    <w:basedOn w:val="a"/>
    <w:next w:val="a"/>
    <w:autoRedefine/>
    <w:uiPriority w:val="39"/>
    <w:unhideWhenUsed/>
    <w:rsid w:val="00850E31"/>
    <w:pPr>
      <w:ind w:leftChars="200" w:left="420"/>
    </w:pPr>
  </w:style>
  <w:style w:type="character" w:styleId="ae">
    <w:name w:val="Hyperlink"/>
    <w:uiPriority w:val="99"/>
    <w:unhideWhenUsed/>
    <w:rsid w:val="00850E31"/>
    <w:rPr>
      <w:color w:val="0000FF"/>
      <w:u w:val="single"/>
    </w:rPr>
  </w:style>
  <w:style w:type="paragraph" w:styleId="31">
    <w:name w:val="Body Text Indent 3"/>
    <w:basedOn w:val="a"/>
    <w:link w:val="32"/>
    <w:semiHidden/>
    <w:rsid w:val="00850E31"/>
    <w:pPr>
      <w:tabs>
        <w:tab w:val="left" w:pos="360"/>
        <w:tab w:val="right" w:pos="8100"/>
      </w:tabs>
      <w:autoSpaceDE w:val="0"/>
      <w:autoSpaceDN w:val="0"/>
      <w:adjustRightInd w:val="0"/>
      <w:spacing w:afterLines="0"/>
      <w:ind w:left="360"/>
    </w:pPr>
    <w:rPr>
      <w:kern w:val="0"/>
      <w:lang w:val="x-none" w:eastAsia="x-none"/>
    </w:rPr>
  </w:style>
  <w:style w:type="character" w:customStyle="1" w:styleId="33">
    <w:name w:val="正文文本缩进 3 字符"/>
    <w:basedOn w:val="a0"/>
    <w:uiPriority w:val="99"/>
    <w:semiHidden/>
    <w:rsid w:val="00850E31"/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字符"/>
    <w:link w:val="31"/>
    <w:semiHidden/>
    <w:rsid w:val="00850E31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f">
    <w:name w:val="Document Map"/>
    <w:basedOn w:val="a"/>
    <w:link w:val="af0"/>
    <w:uiPriority w:val="99"/>
    <w:semiHidden/>
    <w:unhideWhenUsed/>
    <w:rsid w:val="00551AF1"/>
    <w:rPr>
      <w:rFonts w:ascii="宋体"/>
    </w:rPr>
  </w:style>
  <w:style w:type="character" w:customStyle="1" w:styleId="af0">
    <w:name w:val="文档结构图字符"/>
    <w:basedOn w:val="a0"/>
    <w:link w:val="af"/>
    <w:uiPriority w:val="99"/>
    <w:semiHidden/>
    <w:rsid w:val="00551AF1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Visio___1.vsdx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363</Words>
  <Characters>2073</Characters>
  <Application>Microsoft Macintosh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Microsoft Office 用户</cp:lastModifiedBy>
  <cp:revision>56</cp:revision>
  <dcterms:created xsi:type="dcterms:W3CDTF">2019-01-23T04:14:00Z</dcterms:created>
  <dcterms:modified xsi:type="dcterms:W3CDTF">2019-04-11T05:46:00Z</dcterms:modified>
</cp:coreProperties>
</file>