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C50C" w14:textId="5DD3D217" w:rsidR="007374F2" w:rsidRPr="00700B2F" w:rsidRDefault="00C43E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>Draw It or Lose It — Memory vs. Storage Management</w:t>
      </w:r>
    </w:p>
    <w:p w14:paraId="1A1D13D6" w14:textId="26793D2E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Overview. </w:t>
      </w:r>
      <w:r w:rsidRPr="00700B2F">
        <w:rPr>
          <w:rFonts w:ascii="Times New Roman" w:hAnsi="Times New Roman" w:cs="Times New Roman"/>
          <w:sz w:val="24"/>
          <w:szCs w:val="24"/>
        </w:rPr>
        <w:t xml:space="preserve">The Gaming Room plans to serve ~200 </w:t>
      </w:r>
      <w:r w:rsidR="000957E9" w:rsidRPr="000957E9">
        <w:rPr>
          <w:rFonts w:ascii="Times New Roman" w:hAnsi="Times New Roman" w:cs="Times New Roman"/>
          <w:sz w:val="24"/>
          <w:szCs w:val="24"/>
        </w:rPr>
        <w:t>HD pictures</w:t>
      </w:r>
      <w:r w:rsidRPr="00700B2F">
        <w:rPr>
          <w:rFonts w:ascii="Times New Roman" w:hAnsi="Times New Roman" w:cs="Times New Roman"/>
          <w:sz w:val="24"/>
          <w:szCs w:val="24"/>
        </w:rPr>
        <w:t xml:space="preserve"> (~8 MB each) while keeping the game responsive across Android, iOS, Windows, macOS, and the web. Below I separate short, practical guidance for memory (RAM) and storage (persistent media), then compare how each affects gameplay and the user experience.</w:t>
      </w:r>
    </w:p>
    <w:p w14:paraId="503E07ED" w14:textId="77777777" w:rsidR="007374F2" w:rsidRPr="00700B2F" w:rsidRDefault="00C43EB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Memory Management (RAM): how to render images fast without OOMs</w:t>
      </w:r>
    </w:p>
    <w:p w14:paraId="76C2E2DD" w14:textId="7BAB73F3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Key idea: RAM is the game’s kitchen—only what you’re cooking right now should be on the counter. Keep full‑resolution assets in the pantry (disk/cloud), and bring to RAM only down‑scaled, display‑sized versions just‑in‑time.</w:t>
      </w:r>
    </w:p>
    <w:p w14:paraId="2D863B56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Decode to the display size, not full resolution. </w:t>
      </w:r>
    </w:p>
    <w:p w14:paraId="119F203F" w14:textId="3390A7D3" w:rsidR="007374F2" w:rsidRPr="005645A0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Always downsample to the pixels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actually shown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 on screen (e.g., target view size or logical size) to shrink decode buffers dramatically. Android and Windows expose decode‑pixel APIs to request smaller, subsampled bitmaps at load time; Apple recommends Image I/O for downsampling. This prevents wasting RAM on invisible pixels and reduces GC/</w:t>
      </w:r>
      <w:proofErr w:type="spellStart"/>
      <w:r w:rsidRPr="00700B2F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700B2F">
        <w:rPr>
          <w:rFonts w:ascii="Times New Roman" w:hAnsi="Times New Roman" w:cs="Times New Roman"/>
          <w:sz w:val="24"/>
          <w:szCs w:val="24"/>
        </w:rPr>
        <w:t xml:space="preserve"> churn </w:t>
      </w:r>
      <w:r w:rsidR="005645A0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E72BF">
        <w:rPr>
          <w:rFonts w:ascii="Times New Roman" w:hAnsi="Times New Roman" w:cs="Times New Roman"/>
          <w:i/>
          <w:iCs/>
          <w:sz w:val="24"/>
          <w:szCs w:val="24"/>
        </w:rPr>
        <w:t>Android Developers, 2024; Microsoft, 2025; Apple, 2018</w:t>
      </w:r>
      <w:r w:rsidR="005645A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5645A0">
        <w:rPr>
          <w:rFonts w:ascii="Times New Roman" w:hAnsi="Times New Roman" w:cs="Times New Roman"/>
          <w:sz w:val="24"/>
          <w:szCs w:val="24"/>
        </w:rPr>
        <w:t>.</w:t>
      </w:r>
    </w:p>
    <w:p w14:paraId="20A4C7BD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Use layered caches with strict budgets. </w:t>
      </w:r>
    </w:p>
    <w:p w14:paraId="6C8F4FA3" w14:textId="08E875D6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Adopt a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small in‑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memory LRU cache for the last few drawings (e.g., previous/current/next), paired with a disk cache for recently used files. Size RAM caches as a percent of total heap (e.g., 5–15%) and evict aggressively on low‑memory signals. Libraries like Glide (Android) implement these policies well </w:t>
      </w:r>
      <w:r w:rsidR="00280A7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E72BF">
        <w:rPr>
          <w:rFonts w:ascii="Times New Roman" w:hAnsi="Times New Roman" w:cs="Times New Roman"/>
          <w:i/>
          <w:iCs/>
          <w:sz w:val="24"/>
          <w:szCs w:val="24"/>
        </w:rPr>
        <w:t>Android Developers, 2024</w:t>
      </w:r>
      <w:r w:rsidR="005645A0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00B2F">
        <w:rPr>
          <w:rFonts w:ascii="Times New Roman" w:hAnsi="Times New Roman" w:cs="Times New Roman"/>
          <w:sz w:val="24"/>
          <w:szCs w:val="24"/>
        </w:rPr>
        <w:t>.</w:t>
      </w:r>
    </w:p>
    <w:p w14:paraId="50EEFFF9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Prefetch one step ahead; stream on background threads. </w:t>
      </w:r>
    </w:p>
    <w:p w14:paraId="7BDED2B0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Start loading the next clue while the current one is on screen. Do all decoding I/O off the UI thread to avoid jank. Keep decode work chunked and cancelable to match the game’s one‑minute rounds and 30‑second completion rule.</w:t>
      </w:r>
    </w:p>
    <w:p w14:paraId="2E45A4F9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Choose memory‑efficient pixel formats &amp; texture compression. </w:t>
      </w:r>
    </w:p>
    <w:p w14:paraId="40D6A1D3" w14:textId="0CB114FC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Prefer 24‑bit or 16‑bit formats when alpha isn’t needed, and use platform texture compression where applicable (e.g., BC/Block Compression on Windows, ETC2/ASTC on mobile GPUs) to reduce GPU and system RAM footprints </w:t>
      </w:r>
      <w:r w:rsidR="00280A7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E72BF">
        <w:rPr>
          <w:rFonts w:ascii="Times New Roman" w:hAnsi="Times New Roman" w:cs="Times New Roman"/>
          <w:i/>
          <w:iCs/>
          <w:sz w:val="24"/>
          <w:szCs w:val="24"/>
        </w:rPr>
        <w:t>Microsoft, 2021</w:t>
      </w:r>
      <w:r w:rsidR="00280A7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00B2F">
        <w:rPr>
          <w:rFonts w:ascii="Times New Roman" w:hAnsi="Times New Roman" w:cs="Times New Roman"/>
          <w:sz w:val="24"/>
          <w:szCs w:val="24"/>
        </w:rPr>
        <w:t>.</w:t>
      </w:r>
    </w:p>
    <w:p w14:paraId="050AEC6E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Release promptly &amp; avoid hidden references. </w:t>
      </w:r>
    </w:p>
    <w:p w14:paraId="0F1CE419" w14:textId="59FE9FCD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When a clue leaves the screen, drop strong references (e.g., set image sources to null) so GC can reclaim memory. Watch for accidental retention (long‑lived singletons or static fields holding bitmaps) </w:t>
      </w:r>
      <w:r w:rsidR="00280A74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7E72BF">
        <w:rPr>
          <w:rFonts w:ascii="Times New Roman" w:hAnsi="Times New Roman" w:cs="Times New Roman"/>
          <w:i/>
          <w:iCs/>
          <w:sz w:val="24"/>
          <w:szCs w:val="24"/>
        </w:rPr>
        <w:t>Microsoft, 2025</w:t>
      </w:r>
      <w:r w:rsidR="00280A7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700B2F">
        <w:rPr>
          <w:rFonts w:ascii="Times New Roman" w:hAnsi="Times New Roman" w:cs="Times New Roman"/>
          <w:sz w:val="24"/>
          <w:szCs w:val="24"/>
        </w:rPr>
        <w:t>.</w:t>
      </w:r>
    </w:p>
    <w:p w14:paraId="62674608" w14:textId="77777777" w:rsidR="007374F2" w:rsidRPr="00700B2F" w:rsidRDefault="00C43EB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Storage Management (Persistent): how to size and organize the library</w:t>
      </w:r>
    </w:p>
    <w:p w14:paraId="2EF68E87" w14:textId="36DCD10C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Key idea: Storage is the pantry. You can stock a large library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here,</w:t>
      </w:r>
      <w:r w:rsidR="007E72BF">
        <w:rPr>
          <w:rFonts w:ascii="Times New Roman" w:hAnsi="Times New Roman" w:cs="Times New Roman"/>
          <w:sz w:val="24"/>
          <w:szCs w:val="24"/>
        </w:rPr>
        <w:t xml:space="preserve"> </w:t>
      </w:r>
      <w:r w:rsidRPr="00700B2F">
        <w:rPr>
          <w:rFonts w:ascii="Times New Roman" w:hAnsi="Times New Roman" w:cs="Times New Roman"/>
          <w:sz w:val="24"/>
          <w:szCs w:val="24"/>
        </w:rPr>
        <w:t>but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 organize and compress assets so downloads are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small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 and lookups are fast.</w:t>
      </w:r>
    </w:p>
    <w:p w14:paraId="43C6A0EB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Capacity planning. </w:t>
      </w:r>
      <w:r w:rsidRPr="00700B2F">
        <w:rPr>
          <w:rFonts w:ascii="Times New Roman" w:hAnsi="Times New Roman" w:cs="Times New Roman"/>
          <w:sz w:val="24"/>
          <w:szCs w:val="24"/>
        </w:rPr>
        <w:t>Base images: 200 × 8 MB ≈ 1,600 MB (≈ 1.6 GB). Add ~10–20% for metadata, thumbnails, and cache = ~1.8–2.0 GB. Provision at least 3–5 GB on servers/object storage to allow growth, A/B variants, and future rounds.</w:t>
      </w:r>
    </w:p>
    <w:p w14:paraId="361822FA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Use modern image formats + derivatives. </w:t>
      </w:r>
    </w:p>
    <w:p w14:paraId="57028EDC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Store masters in a high‑quality format (e.g., lossless PNG or high‑quality JPEG), plus pre‑generated derivatives: display‑sized JPEG/WebP/AVIF renditions that match in‑app decode sizes. Serving near‑display‑size assets lowers transfer time and the RAM needed after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decode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>.</w:t>
      </w:r>
    </w:p>
    <w:p w14:paraId="182F770D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Adopt a CDN + immutable paths. </w:t>
      </w:r>
    </w:p>
    <w:p w14:paraId="6FF6DB20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Host the library on object storage (e.g., S3/GCS/Azure) behind a CDN. Use content‑hashed, immutable filenames so clients can cache safely between rounds and app launches.</w:t>
      </w:r>
    </w:p>
    <w:p w14:paraId="6C415DAC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On‑device storage policy. </w:t>
      </w:r>
    </w:p>
    <w:p w14:paraId="22B383DA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Keep only a small disk cache of recent clues (e.g., 50–100 images). Respect each platform’s cache directories and purge on low space. Record lightweight metadata (IDs, tags, difficulty) in a compact database or JSON file.</w:t>
      </w:r>
    </w:p>
    <w:p w14:paraId="5BD5F91E" w14:textId="77777777" w:rsidR="007374F2" w:rsidRPr="00700B2F" w:rsidRDefault="00C43EB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Integrity, privacy, and updates. </w:t>
      </w:r>
    </w:p>
    <w:p w14:paraId="3AC2D335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Checksum assets (e.g., SHA‑256) when publishing; use HTTPS, signed URLs, and versioned manifests. Support background refresh so new image packs appear without app updates.</w:t>
      </w:r>
    </w:p>
    <w:p w14:paraId="5F2D73E4" w14:textId="77777777" w:rsidR="007374F2" w:rsidRPr="00700B2F" w:rsidRDefault="00C43EB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Comparison: how memory vs. storage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affect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 gameplay</w:t>
      </w:r>
    </w:p>
    <w:p w14:paraId="6DC3D149" w14:textId="77777777" w:rsidR="007374F2" w:rsidRPr="00700B2F" w:rsidRDefault="00C43EB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Purpose. </w:t>
      </w:r>
    </w:p>
    <w:p w14:paraId="0C40C719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Memory (RAM) powers the moment‑to‑moment experience—decode, draw, and animate the current clue at 60 FPS without stutters. Storage (disk/cloud) holds the full catalog and supports fast retrieval and updates.</w:t>
      </w:r>
    </w:p>
    <w:p w14:paraId="2C22BB03" w14:textId="77777777" w:rsidR="007374F2" w:rsidRPr="00700B2F" w:rsidRDefault="00C43EB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Constraints. </w:t>
      </w:r>
    </w:p>
    <w:p w14:paraId="4B6D2D05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RAM is scarce and 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per‑app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 limited; exceeding budgets causes garbage‑collection spikes or OS kills. Storage is larger but slower; network adds latency. Therefore, we downsample and cache to fit RAM while fetching from storage just‑in‑time.</w:t>
      </w:r>
    </w:p>
    <w:p w14:paraId="3664E4DF" w14:textId="77777777" w:rsidR="007374F2" w:rsidRPr="00700B2F" w:rsidRDefault="00C43EB1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b/>
          <w:sz w:val="24"/>
          <w:szCs w:val="24"/>
        </w:rPr>
        <w:t xml:space="preserve">Typical tactics. </w:t>
      </w:r>
    </w:p>
    <w:p w14:paraId="57AD007F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For RAM: decode‑to‑size, LRU memory cache, cancelable background loads, compressed textures. For storage: CDN‑served derivatives, small on‑device disk cache, content hashing, and manifest‑based updates.</w:t>
      </w:r>
    </w:p>
    <w:p w14:paraId="22F8FEE6" w14:textId="7777777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>Bottom line: render only what you need at the size you need (RAM discipline</w:t>
      </w:r>
      <w:proofErr w:type="gramStart"/>
      <w:r w:rsidRPr="00700B2F">
        <w:rPr>
          <w:rFonts w:ascii="Times New Roman" w:hAnsi="Times New Roman" w:cs="Times New Roman"/>
          <w:sz w:val="24"/>
          <w:szCs w:val="24"/>
        </w:rPr>
        <w:t>), and</w:t>
      </w:r>
      <w:proofErr w:type="gramEnd"/>
      <w:r w:rsidRPr="00700B2F">
        <w:rPr>
          <w:rFonts w:ascii="Times New Roman" w:hAnsi="Times New Roman" w:cs="Times New Roman"/>
          <w:sz w:val="24"/>
          <w:szCs w:val="24"/>
        </w:rPr>
        <w:t xml:space="preserve"> store many versions smartly (storage discipline). These practices meet the client’s requirement to display rapidly rendered images while supporting a growing, high‑quality library.</w:t>
      </w:r>
    </w:p>
    <w:p w14:paraId="45579393" w14:textId="77777777" w:rsidR="007374F2" w:rsidRPr="00700B2F" w:rsidRDefault="00C43EB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BC535F5" w14:textId="31272FE6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Android Developers. (2024). Loading Large Bitmaps Efficiently. </w:t>
      </w:r>
      <w:hyperlink r:id="rId8" w:history="1">
        <w:r w:rsidRPr="00C93A62">
          <w:rPr>
            <w:rStyle w:val="Hyperlink"/>
            <w:rFonts w:ascii="Times New Roman" w:hAnsi="Times New Roman" w:cs="Times New Roman"/>
            <w:sz w:val="24"/>
            <w:szCs w:val="24"/>
          </w:rPr>
          <w:t>https://developer.android.com/topic/performance/graphics/load-bitmap</w:t>
        </w:r>
      </w:hyperlink>
      <w:r w:rsidR="00AB5641">
        <w:t>.</w:t>
      </w:r>
    </w:p>
    <w:p w14:paraId="67B3E3C0" w14:textId="47656B23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Android Developers. (2024). Handling bitmaps. </w:t>
      </w:r>
      <w:hyperlink r:id="rId9" w:history="1">
        <w:r w:rsidRPr="00FE64E8">
          <w:rPr>
            <w:rStyle w:val="Hyperlink"/>
            <w:rFonts w:ascii="Times New Roman" w:hAnsi="Times New Roman" w:cs="Times New Roman"/>
            <w:sz w:val="24"/>
            <w:szCs w:val="24"/>
          </w:rPr>
          <w:t>https://developer.android.com/develop/ui/views/graphics</w:t>
        </w:r>
      </w:hyperlink>
      <w:r w:rsidR="00AB5641">
        <w:t>.</w:t>
      </w:r>
    </w:p>
    <w:p w14:paraId="7B351E3A" w14:textId="39489920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Apple. (2018). iOS Memory Deep Dive (WWDC18 Session 416). </w:t>
      </w:r>
      <w:hyperlink r:id="rId10" w:history="1">
        <w:r w:rsidR="00A21BEB" w:rsidRPr="00A21BEB">
          <w:rPr>
            <w:rStyle w:val="Hyperlink"/>
            <w:rFonts w:ascii="Times New Roman" w:hAnsi="Times New Roman" w:cs="Times New Roman"/>
            <w:sz w:val="24"/>
            <w:szCs w:val="24"/>
          </w:rPr>
          <w:t>https://developer.apple.com/videos/play/wwdc2018/416/</w:t>
        </w:r>
      </w:hyperlink>
      <w:r w:rsidR="00AB5641">
        <w:t>.</w:t>
      </w:r>
    </w:p>
    <w:p w14:paraId="3FD5A356" w14:textId="683AF7FD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Apple. (n.d.). Making changes to reduce memory use. </w:t>
      </w:r>
      <w:hyperlink r:id="rId11" w:history="1">
        <w:r w:rsidRPr="001E73CD">
          <w:rPr>
            <w:rStyle w:val="Hyperlink"/>
            <w:rFonts w:ascii="Times New Roman" w:hAnsi="Times New Roman" w:cs="Times New Roman"/>
            <w:sz w:val="24"/>
            <w:szCs w:val="24"/>
          </w:rPr>
          <w:t>https://developer.apple.com/documentation/xcode/making-changes-to-reduce-memory-use</w:t>
        </w:r>
      </w:hyperlink>
      <w:r w:rsidR="00AB5641">
        <w:t>.</w:t>
      </w:r>
    </w:p>
    <w:p w14:paraId="01E7F549" w14:textId="57D53E3C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Microsoft. (2025). Optimize animations, media, and images (UWP). </w:t>
      </w:r>
      <w:hyperlink r:id="rId12" w:history="1">
        <w:r w:rsidRPr="00722B66">
          <w:rPr>
            <w:rStyle w:val="Hyperlink"/>
            <w:rFonts w:ascii="Times New Roman" w:hAnsi="Times New Roman" w:cs="Times New Roman"/>
            <w:sz w:val="24"/>
            <w:szCs w:val="24"/>
          </w:rPr>
          <w:t>https://learn.microsoft.com/en-us/windows/uwp/debug-test-perf/optimize-animations-and-media</w:t>
        </w:r>
      </w:hyperlink>
    </w:p>
    <w:p w14:paraId="3AB9993B" w14:textId="511686B7" w:rsidR="007374F2" w:rsidRPr="00700B2F" w:rsidRDefault="00C43EB1">
      <w:pPr>
        <w:rPr>
          <w:rFonts w:ascii="Times New Roman" w:hAnsi="Times New Roman" w:cs="Times New Roman"/>
          <w:sz w:val="24"/>
          <w:szCs w:val="24"/>
        </w:rPr>
      </w:pPr>
      <w:r w:rsidRPr="00700B2F">
        <w:rPr>
          <w:rFonts w:ascii="Times New Roman" w:hAnsi="Times New Roman" w:cs="Times New Roman"/>
          <w:sz w:val="24"/>
          <w:szCs w:val="24"/>
        </w:rPr>
        <w:t xml:space="preserve">Microsoft. (2021). Block compression. </w:t>
      </w:r>
      <w:hyperlink r:id="rId13" w:history="1">
        <w:r w:rsidRPr="00101B34">
          <w:rPr>
            <w:rStyle w:val="Hyperlink"/>
            <w:rFonts w:ascii="Times New Roman" w:hAnsi="Times New Roman" w:cs="Times New Roman"/>
            <w:sz w:val="24"/>
            <w:szCs w:val="24"/>
          </w:rPr>
          <w:t>https://learn.microsoft.com/en-us/windows/win32/direct2d/block-compression</w:t>
        </w:r>
      </w:hyperlink>
      <w:r w:rsidR="00AB5641">
        <w:t>.</w:t>
      </w:r>
    </w:p>
    <w:sectPr w:rsidR="007374F2" w:rsidRPr="00700B2F" w:rsidSect="00700B2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59208" w14:textId="77777777" w:rsidR="00EF19E7" w:rsidRDefault="00EF19E7" w:rsidP="00C43EB1">
      <w:pPr>
        <w:spacing w:after="0" w:line="240" w:lineRule="auto"/>
      </w:pPr>
      <w:r>
        <w:separator/>
      </w:r>
    </w:p>
  </w:endnote>
  <w:endnote w:type="continuationSeparator" w:id="0">
    <w:p w14:paraId="2A7D3706" w14:textId="77777777" w:rsidR="00EF19E7" w:rsidRDefault="00EF19E7" w:rsidP="00C4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09AB" w14:textId="77777777" w:rsidR="00EF19E7" w:rsidRDefault="00EF19E7" w:rsidP="00C43EB1">
      <w:pPr>
        <w:spacing w:after="0" w:line="240" w:lineRule="auto"/>
      </w:pPr>
      <w:r>
        <w:separator/>
      </w:r>
    </w:p>
  </w:footnote>
  <w:footnote w:type="continuationSeparator" w:id="0">
    <w:p w14:paraId="41D936C7" w14:textId="77777777" w:rsidR="00EF19E7" w:rsidRDefault="00EF19E7" w:rsidP="00C43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543F" w14:textId="6F1A08F9" w:rsidR="00C43EB1" w:rsidRDefault="00C43EB1" w:rsidP="00C43EB1">
    <w:pPr>
      <w:pStyle w:val="Header"/>
    </w:pPr>
    <w:r>
      <w:t xml:space="preserve">CS-230 </w:t>
    </w:r>
    <w:r w:rsidRPr="003E77BF">
      <w:t>Operating Platforms</w:t>
    </w:r>
    <w:r>
      <w:t xml:space="preserve"> </w:t>
    </w:r>
    <w:r>
      <w:ptab w:relativeTo="margin" w:alignment="center" w:leader="none"/>
    </w:r>
    <w:r>
      <w:t>Ebony Anderson</w:t>
    </w:r>
    <w:r>
      <w:ptab w:relativeTo="margin" w:alignment="right" w:leader="none"/>
    </w:r>
    <w:r>
      <w:t>6-1 Assignment</w:t>
    </w:r>
  </w:p>
  <w:p w14:paraId="7CCE9B2E" w14:textId="6A2E84B7" w:rsidR="00C43EB1" w:rsidRPr="00C43EB1" w:rsidRDefault="00C43EB1" w:rsidP="00C43E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147758">
    <w:abstractNumId w:val="8"/>
  </w:num>
  <w:num w:numId="2" w16cid:durableId="1375613878">
    <w:abstractNumId w:val="6"/>
  </w:num>
  <w:num w:numId="3" w16cid:durableId="1176068204">
    <w:abstractNumId w:val="5"/>
  </w:num>
  <w:num w:numId="4" w16cid:durableId="434832095">
    <w:abstractNumId w:val="4"/>
  </w:num>
  <w:num w:numId="5" w16cid:durableId="1135216351">
    <w:abstractNumId w:val="7"/>
  </w:num>
  <w:num w:numId="6" w16cid:durableId="1822455236">
    <w:abstractNumId w:val="3"/>
  </w:num>
  <w:num w:numId="7" w16cid:durableId="1110514776">
    <w:abstractNumId w:val="2"/>
  </w:num>
  <w:num w:numId="8" w16cid:durableId="1305236598">
    <w:abstractNumId w:val="1"/>
  </w:num>
  <w:num w:numId="9" w16cid:durableId="192992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7E9"/>
    <w:rsid w:val="000A62F7"/>
    <w:rsid w:val="00101B34"/>
    <w:rsid w:val="00114B6C"/>
    <w:rsid w:val="0015074B"/>
    <w:rsid w:val="001E73CD"/>
    <w:rsid w:val="00205DA6"/>
    <w:rsid w:val="00214F34"/>
    <w:rsid w:val="00280A74"/>
    <w:rsid w:val="0029639D"/>
    <w:rsid w:val="002E2316"/>
    <w:rsid w:val="00326F90"/>
    <w:rsid w:val="00331D7A"/>
    <w:rsid w:val="00373B49"/>
    <w:rsid w:val="004A7EAE"/>
    <w:rsid w:val="005645A0"/>
    <w:rsid w:val="005C1B3F"/>
    <w:rsid w:val="006917FB"/>
    <w:rsid w:val="00700B2F"/>
    <w:rsid w:val="00722B66"/>
    <w:rsid w:val="007374F2"/>
    <w:rsid w:val="007E72BF"/>
    <w:rsid w:val="008032D5"/>
    <w:rsid w:val="008679DD"/>
    <w:rsid w:val="00896C03"/>
    <w:rsid w:val="008B514D"/>
    <w:rsid w:val="008F1386"/>
    <w:rsid w:val="00A21BEB"/>
    <w:rsid w:val="00AA1D8D"/>
    <w:rsid w:val="00AB5641"/>
    <w:rsid w:val="00B27024"/>
    <w:rsid w:val="00B47730"/>
    <w:rsid w:val="00B810C4"/>
    <w:rsid w:val="00C43EB1"/>
    <w:rsid w:val="00C93A62"/>
    <w:rsid w:val="00CB0664"/>
    <w:rsid w:val="00CF73EC"/>
    <w:rsid w:val="00EF19E7"/>
    <w:rsid w:val="00FC693F"/>
    <w:rsid w:val="00FE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D68DA"/>
  <w14:defaultImageDpi w14:val="300"/>
  <w15:docId w15:val="{40E27A48-6A79-4A7B-936E-016E327B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01B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opic/performance/graphics/load-bitmap" TargetMode="External"/><Relationship Id="rId13" Type="http://schemas.openxmlformats.org/officeDocument/2006/relationships/hyperlink" Target="https://learn.microsoft.com/en-us/windows/win32/direct2d/block-compress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windows/uwp/debug-test-perf/optimize-animations-and-medi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pple.com/documentation/xcode/making-changes-to-reduce-memory-us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eloper.apple.com/videos/play/wwdc2018/41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develop/ui/views/graphic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760</Words>
  <Characters>4778</Characters>
  <Application>Microsoft Office Word</Application>
  <DocSecurity>0</DocSecurity>
  <Lines>81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Ebony Anderson</cp:lastModifiedBy>
  <cp:revision>24</cp:revision>
  <dcterms:created xsi:type="dcterms:W3CDTF">2025-09-30T22:20:00Z</dcterms:created>
  <dcterms:modified xsi:type="dcterms:W3CDTF">2025-10-08T03:15:00Z</dcterms:modified>
  <cp:category/>
</cp:coreProperties>
</file>