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A55B"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Sprint Review &amp; Retrospective</w:t>
      </w:r>
    </w:p>
    <w:p w14:paraId="2921638F" w14:textId="77777777" w:rsidR="003E3F18" w:rsidRPr="003E3F18" w:rsidRDefault="003E3F18" w:rsidP="003E3F18">
      <w:pPr>
        <w:rPr>
          <w:rFonts w:ascii="Times New Roman" w:hAnsi="Times New Roman" w:cs="Times New Roman"/>
        </w:rPr>
      </w:pPr>
      <w:proofErr w:type="spellStart"/>
      <w:r w:rsidRPr="003E3F18">
        <w:rPr>
          <w:rFonts w:ascii="Times New Roman" w:hAnsi="Times New Roman" w:cs="Times New Roman"/>
          <w:b/>
          <w:bCs/>
        </w:rPr>
        <w:t>ChadaTech</w:t>
      </w:r>
      <w:proofErr w:type="spellEnd"/>
      <w:r w:rsidRPr="003E3F18">
        <w:rPr>
          <w:rFonts w:ascii="Times New Roman" w:hAnsi="Times New Roman" w:cs="Times New Roman"/>
          <w:b/>
          <w:bCs/>
        </w:rPr>
        <w:t xml:space="preserve"> SNHU Travel Agile Pilot Project</w:t>
      </w:r>
      <w:r w:rsidRPr="003E3F18">
        <w:rPr>
          <w:rFonts w:ascii="Times New Roman" w:hAnsi="Times New Roman" w:cs="Times New Roman"/>
        </w:rPr>
        <w:br/>
        <w:t>Ebony Anderson</w:t>
      </w:r>
    </w:p>
    <w:p w14:paraId="00F53414"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4D02F7A6">
          <v:rect id="_x0000_i1025" style="width:0;height:1.5pt" o:hralign="center" o:hrstd="t" o:hr="t" fillcolor="#a0a0a0" stroked="f"/>
        </w:pict>
      </w:r>
    </w:p>
    <w:p w14:paraId="59DB8F8C"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Introduction</w:t>
      </w:r>
    </w:p>
    <w:p w14:paraId="571ED51C" w14:textId="428AE26E" w:rsidR="003E3F18" w:rsidRPr="003E3F18" w:rsidRDefault="003E3F18" w:rsidP="003E3F18">
      <w:pPr>
        <w:rPr>
          <w:rFonts w:ascii="Times New Roman" w:hAnsi="Times New Roman" w:cs="Times New Roman"/>
        </w:rPr>
      </w:pPr>
      <w:proofErr w:type="spellStart"/>
      <w:r w:rsidRPr="003E3F18">
        <w:rPr>
          <w:rFonts w:ascii="Times New Roman" w:hAnsi="Times New Roman" w:cs="Times New Roman"/>
        </w:rPr>
        <w:t>ChadaTech</w:t>
      </w:r>
      <w:proofErr w:type="spellEnd"/>
      <w:r w:rsidRPr="003E3F18">
        <w:rPr>
          <w:rFonts w:ascii="Times New Roman" w:hAnsi="Times New Roman" w:cs="Times New Roman"/>
        </w:rPr>
        <w:t xml:space="preserve"> has always built software using a waterfall process, but for the SNHU Travel project, we decided to try something different — a Scrum-Agile approach. The idea was to see if Agile could help us deliver faster, adapt more easily to changes, and work together more effectively. As Scrum Master for this pilot, I’m sharing a recap of what worked, what we learned, and how the new process impacted the outcome</w:t>
      </w:r>
      <w:sdt>
        <w:sdtPr>
          <w:rPr>
            <w:rFonts w:ascii="Times New Roman" w:hAnsi="Times New Roman" w:cs="Times New Roman"/>
            <w:i/>
            <w:iCs/>
          </w:rPr>
          <w:id w:val="356700467"/>
          <w:citation/>
        </w:sdtPr>
        <w:sdtContent>
          <w:r w:rsidR="00020717" w:rsidRPr="00353829">
            <w:rPr>
              <w:rFonts w:ascii="Times New Roman" w:hAnsi="Times New Roman" w:cs="Times New Roman"/>
              <w:i/>
              <w:iCs/>
            </w:rPr>
            <w:fldChar w:fldCharType="begin"/>
          </w:r>
          <w:r w:rsidR="00353829" w:rsidRPr="00353829">
            <w:rPr>
              <w:rFonts w:ascii="Times New Roman" w:hAnsi="Times New Roman" w:cs="Times New Roman"/>
              <w:i/>
              <w:iCs/>
            </w:rPr>
            <w:instrText xml:space="preserve">CITATION Cha15 \l 1033 </w:instrText>
          </w:r>
          <w:r w:rsidR="00020717" w:rsidRPr="00353829">
            <w:rPr>
              <w:rFonts w:ascii="Times New Roman" w:hAnsi="Times New Roman" w:cs="Times New Roman"/>
              <w:i/>
              <w:iCs/>
            </w:rPr>
            <w:fldChar w:fldCharType="separate"/>
          </w:r>
          <w:r w:rsidR="00353829" w:rsidRPr="00353829">
            <w:rPr>
              <w:rFonts w:ascii="Times New Roman" w:hAnsi="Times New Roman" w:cs="Times New Roman"/>
              <w:i/>
              <w:iCs/>
              <w:noProof/>
            </w:rPr>
            <w:t xml:space="preserve"> (Cobb, 2015)</w:t>
          </w:r>
          <w:r w:rsidR="00020717" w:rsidRPr="00353829">
            <w:rPr>
              <w:rFonts w:ascii="Times New Roman" w:hAnsi="Times New Roman" w:cs="Times New Roman"/>
              <w:i/>
              <w:iCs/>
            </w:rPr>
            <w:fldChar w:fldCharType="end"/>
          </w:r>
        </w:sdtContent>
      </w:sdt>
      <w:r w:rsidRPr="003E3F18">
        <w:rPr>
          <w:rFonts w:ascii="Times New Roman" w:hAnsi="Times New Roman" w:cs="Times New Roman"/>
        </w:rPr>
        <w:t>.</w:t>
      </w:r>
    </w:p>
    <w:p w14:paraId="54E28403"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05E374B3">
          <v:rect id="_x0000_i1026" style="width:0;height:1.5pt" o:hralign="center" o:hrstd="t" o:hr="t" fillcolor="#a0a0a0" stroked="f"/>
        </w:pict>
      </w:r>
    </w:p>
    <w:p w14:paraId="10EF5610"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Applying Roles</w:t>
      </w:r>
    </w:p>
    <w:p w14:paraId="48C557AA" w14:textId="2A3BA502" w:rsidR="003E3F18" w:rsidRPr="003E3F18" w:rsidRDefault="003E3F18" w:rsidP="003E3F18">
      <w:pPr>
        <w:rPr>
          <w:rFonts w:ascii="Times New Roman" w:hAnsi="Times New Roman" w:cs="Times New Roman"/>
        </w:rPr>
      </w:pPr>
      <w:r w:rsidRPr="003E3F18">
        <w:rPr>
          <w:rFonts w:ascii="Times New Roman" w:hAnsi="Times New Roman" w:cs="Times New Roman"/>
        </w:rPr>
        <w:t>One of the biggest reasons this project went well was because everyone understood their role and stayed in their lane — while still collaborating closely</w:t>
      </w:r>
      <w:sdt>
        <w:sdtPr>
          <w:rPr>
            <w:rFonts w:ascii="Times New Roman" w:hAnsi="Times New Roman" w:cs="Times New Roman"/>
            <w:i/>
            <w:iCs/>
          </w:rPr>
          <w:id w:val="1861774277"/>
          <w:citation/>
        </w:sdtPr>
        <w:sdtContent>
          <w:r w:rsidR="0062334F" w:rsidRPr="00353829">
            <w:rPr>
              <w:rFonts w:ascii="Times New Roman" w:hAnsi="Times New Roman" w:cs="Times New Roman"/>
              <w:i/>
              <w:iCs/>
            </w:rPr>
            <w:fldChar w:fldCharType="begin"/>
          </w:r>
          <w:r w:rsidR="00353829" w:rsidRPr="00353829">
            <w:rPr>
              <w:rFonts w:ascii="Times New Roman" w:hAnsi="Times New Roman" w:cs="Times New Roman"/>
              <w:i/>
              <w:iCs/>
            </w:rPr>
            <w:instrText xml:space="preserve">CITATION Cha15 \l 1033 </w:instrText>
          </w:r>
          <w:r w:rsidR="0062334F" w:rsidRPr="00353829">
            <w:rPr>
              <w:rFonts w:ascii="Times New Roman" w:hAnsi="Times New Roman" w:cs="Times New Roman"/>
              <w:i/>
              <w:iCs/>
            </w:rPr>
            <w:fldChar w:fldCharType="separate"/>
          </w:r>
          <w:r w:rsidR="00353829" w:rsidRPr="00353829">
            <w:rPr>
              <w:rFonts w:ascii="Times New Roman" w:hAnsi="Times New Roman" w:cs="Times New Roman"/>
              <w:i/>
              <w:iCs/>
              <w:noProof/>
            </w:rPr>
            <w:t xml:space="preserve"> (Cobb, 2015)</w:t>
          </w:r>
          <w:r w:rsidR="0062334F" w:rsidRPr="00353829">
            <w:rPr>
              <w:rFonts w:ascii="Times New Roman" w:hAnsi="Times New Roman" w:cs="Times New Roman"/>
              <w:i/>
              <w:iCs/>
            </w:rPr>
            <w:fldChar w:fldCharType="end"/>
          </w:r>
        </w:sdtContent>
      </w:sdt>
      <w:r w:rsidRPr="003E3F18">
        <w:rPr>
          <w:rFonts w:ascii="Times New Roman" w:hAnsi="Times New Roman" w:cs="Times New Roman"/>
        </w:rPr>
        <w:t>.</w:t>
      </w:r>
    </w:p>
    <w:p w14:paraId="55C0E2E8" w14:textId="77777777" w:rsidR="003E3F18" w:rsidRPr="003E3F18" w:rsidRDefault="003E3F18" w:rsidP="003E3F18">
      <w:pPr>
        <w:numPr>
          <w:ilvl w:val="0"/>
          <w:numId w:val="5"/>
        </w:numPr>
        <w:rPr>
          <w:rFonts w:ascii="Times New Roman" w:hAnsi="Times New Roman" w:cs="Times New Roman"/>
        </w:rPr>
      </w:pPr>
      <w:r w:rsidRPr="003E3F18">
        <w:rPr>
          <w:rFonts w:ascii="Times New Roman" w:hAnsi="Times New Roman" w:cs="Times New Roman"/>
          <w:b/>
          <w:bCs/>
        </w:rPr>
        <w:t>Product Owner:</w:t>
      </w:r>
      <w:r w:rsidRPr="003E3F18">
        <w:rPr>
          <w:rFonts w:ascii="Times New Roman" w:hAnsi="Times New Roman" w:cs="Times New Roman"/>
        </w:rPr>
        <w:t xml:space="preserve"> The PO kept us focused on the features that mattered most to the client. When SNHU Travel asked for a “Last-Minute Deals” filter, the PO made sure it jumped to the top of the backlog so we could deliver it quickly.</w:t>
      </w:r>
    </w:p>
    <w:p w14:paraId="63CDC96D" w14:textId="77777777" w:rsidR="003E3F18" w:rsidRPr="003E3F18" w:rsidRDefault="003E3F18" w:rsidP="003E3F18">
      <w:pPr>
        <w:numPr>
          <w:ilvl w:val="0"/>
          <w:numId w:val="5"/>
        </w:numPr>
        <w:rPr>
          <w:rFonts w:ascii="Times New Roman" w:hAnsi="Times New Roman" w:cs="Times New Roman"/>
        </w:rPr>
      </w:pPr>
      <w:r w:rsidRPr="003E3F18">
        <w:rPr>
          <w:rFonts w:ascii="Times New Roman" w:hAnsi="Times New Roman" w:cs="Times New Roman"/>
          <w:b/>
          <w:bCs/>
        </w:rPr>
        <w:t>Scrum Master:</w:t>
      </w:r>
      <w:r w:rsidRPr="003E3F18">
        <w:rPr>
          <w:rFonts w:ascii="Times New Roman" w:hAnsi="Times New Roman" w:cs="Times New Roman"/>
        </w:rPr>
        <w:t xml:space="preserve"> That’s me — I made sure sprint meetings happened, blockers were cleared, and the team stayed on track. When an API dependency was holding things up, I worked with DevOps to get us a sandbox so the developers could keep moving.</w:t>
      </w:r>
    </w:p>
    <w:p w14:paraId="68B5510F" w14:textId="77777777" w:rsidR="003E3F18" w:rsidRPr="003E3F18" w:rsidRDefault="003E3F18" w:rsidP="003E3F18">
      <w:pPr>
        <w:numPr>
          <w:ilvl w:val="0"/>
          <w:numId w:val="5"/>
        </w:numPr>
        <w:rPr>
          <w:rFonts w:ascii="Times New Roman" w:hAnsi="Times New Roman" w:cs="Times New Roman"/>
        </w:rPr>
      </w:pPr>
      <w:r w:rsidRPr="003E3F18">
        <w:rPr>
          <w:rFonts w:ascii="Times New Roman" w:hAnsi="Times New Roman" w:cs="Times New Roman"/>
          <w:b/>
          <w:bCs/>
        </w:rPr>
        <w:lastRenderedPageBreak/>
        <w:t>Development Team:</w:t>
      </w:r>
      <w:r w:rsidRPr="003E3F18">
        <w:rPr>
          <w:rFonts w:ascii="Times New Roman" w:hAnsi="Times New Roman" w:cs="Times New Roman"/>
        </w:rPr>
        <w:t xml:space="preserve"> Our </w:t>
      </w:r>
      <w:proofErr w:type="spellStart"/>
      <w:r w:rsidRPr="003E3F18">
        <w:rPr>
          <w:rFonts w:ascii="Times New Roman" w:hAnsi="Times New Roman" w:cs="Times New Roman"/>
        </w:rPr>
        <w:t>devs</w:t>
      </w:r>
      <w:proofErr w:type="spellEnd"/>
      <w:r w:rsidRPr="003E3F18">
        <w:rPr>
          <w:rFonts w:ascii="Times New Roman" w:hAnsi="Times New Roman" w:cs="Times New Roman"/>
        </w:rPr>
        <w:t xml:space="preserve"> split the work in a way that played to everyone’s strengths. While one group tackled the booking form, another built the search logic. That overlap meant we finished early on a few features.</w:t>
      </w:r>
    </w:p>
    <w:p w14:paraId="0EF38CF6"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02009EE5">
          <v:rect id="_x0000_i1027" style="width:0;height:1.5pt" o:hralign="center" o:hrstd="t" o:hr="t" fillcolor="#a0a0a0" stroked="f"/>
        </w:pict>
      </w:r>
    </w:p>
    <w:p w14:paraId="30736B0C"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Completing User Stories</w:t>
      </w:r>
    </w:p>
    <w:p w14:paraId="56DE6F3E" w14:textId="2A452346" w:rsidR="003E3F18" w:rsidRPr="003E3F18" w:rsidRDefault="003E3F18" w:rsidP="003E3F18">
      <w:pPr>
        <w:rPr>
          <w:rFonts w:ascii="Times New Roman" w:hAnsi="Times New Roman" w:cs="Times New Roman"/>
        </w:rPr>
      </w:pPr>
      <w:r w:rsidRPr="003E3F18">
        <w:rPr>
          <w:rFonts w:ascii="Times New Roman" w:hAnsi="Times New Roman" w:cs="Times New Roman"/>
        </w:rPr>
        <w:t>Breaking the work into small user stories made it easier to keep things moving</w:t>
      </w:r>
      <w:sdt>
        <w:sdtPr>
          <w:rPr>
            <w:rFonts w:ascii="Times New Roman" w:hAnsi="Times New Roman" w:cs="Times New Roman"/>
            <w:i/>
            <w:iCs/>
          </w:rPr>
          <w:id w:val="-933356011"/>
          <w:citation/>
        </w:sdtPr>
        <w:sdtContent>
          <w:r w:rsidR="00306942" w:rsidRPr="00CB4A3E">
            <w:rPr>
              <w:rFonts w:ascii="Times New Roman" w:hAnsi="Times New Roman" w:cs="Times New Roman"/>
              <w:i/>
              <w:iCs/>
            </w:rPr>
            <w:fldChar w:fldCharType="begin"/>
          </w:r>
          <w:r w:rsidR="00306942" w:rsidRPr="00CB4A3E">
            <w:rPr>
              <w:rFonts w:ascii="Times New Roman" w:hAnsi="Times New Roman" w:cs="Times New Roman"/>
              <w:i/>
              <w:iCs/>
            </w:rPr>
            <w:instrText xml:space="preserve"> CITATION BHa14 \l 1033 </w:instrText>
          </w:r>
          <w:r w:rsidR="00306942" w:rsidRPr="00CB4A3E">
            <w:rPr>
              <w:rFonts w:ascii="Times New Roman" w:hAnsi="Times New Roman" w:cs="Times New Roman"/>
              <w:i/>
              <w:iCs/>
            </w:rPr>
            <w:fldChar w:fldCharType="separate"/>
          </w:r>
          <w:r w:rsidR="00306942" w:rsidRPr="00CB4A3E">
            <w:rPr>
              <w:rFonts w:ascii="Times New Roman" w:hAnsi="Times New Roman" w:cs="Times New Roman"/>
              <w:i/>
              <w:iCs/>
              <w:noProof/>
            </w:rPr>
            <w:t xml:space="preserve"> (Hamilton, 2014)</w:t>
          </w:r>
          <w:r w:rsidR="00306942" w:rsidRPr="00CB4A3E">
            <w:rPr>
              <w:rFonts w:ascii="Times New Roman" w:hAnsi="Times New Roman" w:cs="Times New Roman"/>
              <w:i/>
              <w:iCs/>
            </w:rPr>
            <w:fldChar w:fldCharType="end"/>
          </w:r>
        </w:sdtContent>
      </w:sdt>
      <w:r w:rsidRPr="003E3F18">
        <w:rPr>
          <w:rFonts w:ascii="Times New Roman" w:hAnsi="Times New Roman" w:cs="Times New Roman"/>
        </w:rPr>
        <w:t xml:space="preserve">. For example, the story </w:t>
      </w:r>
      <w:r w:rsidRPr="003E3F18">
        <w:rPr>
          <w:rFonts w:ascii="Times New Roman" w:hAnsi="Times New Roman" w:cs="Times New Roman"/>
          <w:i/>
          <w:iCs/>
        </w:rPr>
        <w:t>“As a traveler, I want to filter search results by budget so I can quickly find affordable options”</w:t>
      </w:r>
      <w:r w:rsidRPr="003E3F18">
        <w:rPr>
          <w:rFonts w:ascii="Times New Roman" w:hAnsi="Times New Roman" w:cs="Times New Roman"/>
        </w:rPr>
        <w:t xml:space="preserve"> went from idea to done in one sprint. The team could code, test, and review in quick cycles instead of waiting until the end. We even released a basic version early, got feedback, and made improvements without slowing down.</w:t>
      </w:r>
    </w:p>
    <w:p w14:paraId="2E5E8D18"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6CDC5C94">
          <v:rect id="_x0000_i1028" style="width:0;height:1.5pt" o:hralign="center" o:hrstd="t" o:hr="t" fillcolor="#a0a0a0" stroked="f"/>
        </w:pict>
      </w:r>
    </w:p>
    <w:p w14:paraId="7C5796F3"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Handling Interruptions</w:t>
      </w:r>
    </w:p>
    <w:p w14:paraId="4746E230" w14:textId="698BCEE6" w:rsidR="003E3F18" w:rsidRPr="003E3F18" w:rsidRDefault="003E3F18" w:rsidP="003E3F18">
      <w:pPr>
        <w:rPr>
          <w:rFonts w:ascii="Times New Roman" w:hAnsi="Times New Roman" w:cs="Times New Roman"/>
        </w:rPr>
      </w:pPr>
      <w:r w:rsidRPr="003E3F18">
        <w:rPr>
          <w:rFonts w:ascii="Times New Roman" w:hAnsi="Times New Roman" w:cs="Times New Roman"/>
        </w:rPr>
        <w:t>Midway through the second sprint, the client decided they wanted a currency converter for international travelers. In a waterfall project, that would have been a huge headache. With Agile, we just adjusted the backlog, shifted priorities, and got to work. The feature was live in the next sprint without blowing our timeline</w:t>
      </w:r>
      <w:sdt>
        <w:sdtPr>
          <w:rPr>
            <w:rFonts w:ascii="Times New Roman" w:hAnsi="Times New Roman" w:cs="Times New Roman"/>
          </w:rPr>
          <w:id w:val="1216076067"/>
          <w:citation/>
        </w:sdtPr>
        <w:sdtContent>
          <w:r w:rsidR="0062334F">
            <w:rPr>
              <w:rFonts w:ascii="Times New Roman" w:hAnsi="Times New Roman" w:cs="Times New Roman"/>
            </w:rPr>
            <w:fldChar w:fldCharType="begin"/>
          </w:r>
          <w:r w:rsidR="00353829">
            <w:rPr>
              <w:rFonts w:ascii="Times New Roman" w:hAnsi="Times New Roman" w:cs="Times New Roman"/>
            </w:rPr>
            <w:instrText xml:space="preserve">CITATION Cha15 \l 1033 </w:instrText>
          </w:r>
          <w:r w:rsidR="0062334F">
            <w:rPr>
              <w:rFonts w:ascii="Times New Roman" w:hAnsi="Times New Roman" w:cs="Times New Roman"/>
            </w:rPr>
            <w:fldChar w:fldCharType="separate"/>
          </w:r>
          <w:r w:rsidR="00353829">
            <w:rPr>
              <w:rFonts w:ascii="Times New Roman" w:hAnsi="Times New Roman" w:cs="Times New Roman"/>
              <w:noProof/>
            </w:rPr>
            <w:t xml:space="preserve"> </w:t>
          </w:r>
          <w:r w:rsidR="00353829" w:rsidRPr="00353829">
            <w:rPr>
              <w:rFonts w:ascii="Times New Roman" w:hAnsi="Times New Roman" w:cs="Times New Roman"/>
              <w:i/>
              <w:iCs/>
              <w:noProof/>
            </w:rPr>
            <w:t>(Cobb, 2015)</w:t>
          </w:r>
          <w:r w:rsidR="0062334F">
            <w:rPr>
              <w:rFonts w:ascii="Times New Roman" w:hAnsi="Times New Roman" w:cs="Times New Roman"/>
            </w:rPr>
            <w:fldChar w:fldCharType="end"/>
          </w:r>
        </w:sdtContent>
      </w:sdt>
      <w:r w:rsidRPr="003E3F18">
        <w:rPr>
          <w:rFonts w:ascii="Times New Roman" w:hAnsi="Times New Roman" w:cs="Times New Roman"/>
        </w:rPr>
        <w:t>.</w:t>
      </w:r>
    </w:p>
    <w:p w14:paraId="0560134C"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5CD88C1B">
          <v:rect id="_x0000_i1029" style="width:0;height:1.5pt" o:hralign="center" o:hrstd="t" o:hr="t" fillcolor="#a0a0a0" stroked="f"/>
        </w:pict>
      </w:r>
    </w:p>
    <w:p w14:paraId="51D10581"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Communication</w:t>
      </w:r>
    </w:p>
    <w:p w14:paraId="5ACCF6DC" w14:textId="77777777" w:rsidR="003E3F18" w:rsidRPr="003E3F18" w:rsidRDefault="003E3F18" w:rsidP="003E3F18">
      <w:pPr>
        <w:rPr>
          <w:rFonts w:ascii="Times New Roman" w:hAnsi="Times New Roman" w:cs="Times New Roman"/>
        </w:rPr>
      </w:pPr>
      <w:r w:rsidRPr="003E3F18">
        <w:rPr>
          <w:rFonts w:ascii="Times New Roman" w:hAnsi="Times New Roman" w:cs="Times New Roman"/>
        </w:rPr>
        <w:t>We kept things clear and simple.</w:t>
      </w:r>
    </w:p>
    <w:p w14:paraId="04273D54" w14:textId="77777777" w:rsidR="003E3F18" w:rsidRPr="003E3F18" w:rsidRDefault="003E3F18" w:rsidP="003E3F18">
      <w:pPr>
        <w:numPr>
          <w:ilvl w:val="0"/>
          <w:numId w:val="6"/>
        </w:numPr>
        <w:rPr>
          <w:rFonts w:ascii="Times New Roman" w:hAnsi="Times New Roman" w:cs="Times New Roman"/>
        </w:rPr>
      </w:pPr>
      <w:r w:rsidRPr="003E3F18">
        <w:rPr>
          <w:rFonts w:ascii="Times New Roman" w:hAnsi="Times New Roman" w:cs="Times New Roman"/>
          <w:b/>
          <w:bCs/>
        </w:rPr>
        <w:t>Slack to Dev Team:</w:t>
      </w:r>
      <w:r w:rsidRPr="003E3F18">
        <w:rPr>
          <w:rFonts w:ascii="Times New Roman" w:hAnsi="Times New Roman" w:cs="Times New Roman"/>
        </w:rPr>
        <w:t xml:space="preserve"> </w:t>
      </w:r>
      <w:r w:rsidRPr="003E3F18">
        <w:rPr>
          <w:rFonts w:ascii="Times New Roman" w:hAnsi="Times New Roman" w:cs="Times New Roman"/>
          <w:i/>
          <w:iCs/>
        </w:rPr>
        <w:t>“Currency converter API is live in staging — pull latest branch before testing.”</w:t>
      </w:r>
    </w:p>
    <w:p w14:paraId="7068661A" w14:textId="77777777" w:rsidR="003E3F18" w:rsidRPr="003E3F18" w:rsidRDefault="003E3F18" w:rsidP="003E3F18">
      <w:pPr>
        <w:numPr>
          <w:ilvl w:val="0"/>
          <w:numId w:val="6"/>
        </w:numPr>
        <w:rPr>
          <w:rFonts w:ascii="Times New Roman" w:hAnsi="Times New Roman" w:cs="Times New Roman"/>
        </w:rPr>
      </w:pPr>
      <w:r w:rsidRPr="003E3F18">
        <w:rPr>
          <w:rFonts w:ascii="Times New Roman" w:hAnsi="Times New Roman" w:cs="Times New Roman"/>
          <w:b/>
          <w:bCs/>
        </w:rPr>
        <w:lastRenderedPageBreak/>
        <w:t>Email to stakeholders:</w:t>
      </w:r>
      <w:r w:rsidRPr="003E3F18">
        <w:rPr>
          <w:rFonts w:ascii="Times New Roman" w:hAnsi="Times New Roman" w:cs="Times New Roman"/>
        </w:rPr>
        <w:t xml:space="preserve"> </w:t>
      </w:r>
      <w:r w:rsidRPr="003E3F18">
        <w:rPr>
          <w:rFonts w:ascii="Times New Roman" w:hAnsi="Times New Roman" w:cs="Times New Roman"/>
          <w:i/>
          <w:iCs/>
        </w:rPr>
        <w:t>“Here’s the sprint demo for the new ‘Last-Minute Deals’ feature. Please send feedback by Thursday so we can wrap it up next sprint.”</w:t>
      </w:r>
    </w:p>
    <w:p w14:paraId="7021E230" w14:textId="788313DE" w:rsidR="003E3F18" w:rsidRPr="003E3F18" w:rsidRDefault="003E3F18" w:rsidP="003E3F18">
      <w:pPr>
        <w:rPr>
          <w:rFonts w:ascii="Times New Roman" w:hAnsi="Times New Roman" w:cs="Times New Roman"/>
        </w:rPr>
      </w:pPr>
      <w:r w:rsidRPr="003E3F18">
        <w:rPr>
          <w:rFonts w:ascii="Times New Roman" w:hAnsi="Times New Roman" w:cs="Times New Roman"/>
        </w:rPr>
        <w:t>Daily stand-ups made sure no one was stuck for long, sprint reviews gave the client visibility, and retrospectives gave us space to talk about what was working</w:t>
      </w:r>
      <w:sdt>
        <w:sdtPr>
          <w:rPr>
            <w:rFonts w:ascii="Times New Roman" w:hAnsi="Times New Roman" w:cs="Times New Roman"/>
            <w:i/>
            <w:iCs/>
          </w:rPr>
          <w:id w:val="-1670404681"/>
          <w:citation/>
        </w:sdtPr>
        <w:sdtContent>
          <w:r w:rsidR="00574C5B" w:rsidRPr="0075331D">
            <w:rPr>
              <w:rFonts w:ascii="Times New Roman" w:hAnsi="Times New Roman" w:cs="Times New Roman"/>
              <w:i/>
              <w:iCs/>
            </w:rPr>
            <w:fldChar w:fldCharType="begin"/>
          </w:r>
          <w:r w:rsidR="00574C5B" w:rsidRPr="0075331D">
            <w:rPr>
              <w:rFonts w:ascii="Times New Roman" w:hAnsi="Times New Roman" w:cs="Times New Roman"/>
              <w:i/>
              <w:iCs/>
            </w:rPr>
            <w:instrText xml:space="preserve"> CITATION BHa14 \l 1033 </w:instrText>
          </w:r>
          <w:r w:rsidR="00574C5B" w:rsidRPr="0075331D">
            <w:rPr>
              <w:rFonts w:ascii="Times New Roman" w:hAnsi="Times New Roman" w:cs="Times New Roman"/>
              <w:i/>
              <w:iCs/>
            </w:rPr>
            <w:fldChar w:fldCharType="separate"/>
          </w:r>
          <w:r w:rsidR="00574C5B" w:rsidRPr="0075331D">
            <w:rPr>
              <w:rFonts w:ascii="Times New Roman" w:hAnsi="Times New Roman" w:cs="Times New Roman"/>
              <w:i/>
              <w:iCs/>
              <w:noProof/>
            </w:rPr>
            <w:t xml:space="preserve"> (Hamilton, 2014)</w:t>
          </w:r>
          <w:r w:rsidR="00574C5B" w:rsidRPr="0075331D">
            <w:rPr>
              <w:rFonts w:ascii="Times New Roman" w:hAnsi="Times New Roman" w:cs="Times New Roman"/>
              <w:i/>
              <w:iCs/>
            </w:rPr>
            <w:fldChar w:fldCharType="end"/>
          </w:r>
        </w:sdtContent>
      </w:sdt>
      <w:r w:rsidRPr="003E3F18">
        <w:rPr>
          <w:rFonts w:ascii="Times New Roman" w:hAnsi="Times New Roman" w:cs="Times New Roman"/>
        </w:rPr>
        <w:t xml:space="preserve"> and what wasn’t.</w:t>
      </w:r>
    </w:p>
    <w:p w14:paraId="5EEF3742"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7A83DFC4">
          <v:rect id="_x0000_i1030" style="width:0;height:1.5pt" o:hralign="center" o:hrstd="t" o:hr="t" fillcolor="#a0a0a0" stroked="f"/>
        </w:pict>
      </w:r>
    </w:p>
    <w:p w14:paraId="1A27C781"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Organizational Tools</w:t>
      </w:r>
    </w:p>
    <w:p w14:paraId="031D6241" w14:textId="0AF76B2D" w:rsidR="003E3F18" w:rsidRPr="003E3F18" w:rsidRDefault="003E3F18" w:rsidP="003E3F18">
      <w:pPr>
        <w:rPr>
          <w:rFonts w:ascii="Times New Roman" w:hAnsi="Times New Roman" w:cs="Times New Roman"/>
        </w:rPr>
      </w:pPr>
      <w:r w:rsidRPr="003E3F18">
        <w:rPr>
          <w:rFonts w:ascii="Times New Roman" w:hAnsi="Times New Roman" w:cs="Times New Roman"/>
        </w:rPr>
        <w:t>Jira was our main hub — we used the board to track every story from “To Do” to “Done,” and burndown charts helped us spot slowdowns before they became problems. Confluence kept all our notes in one place, and Slack handled quick updates. Because everything was visible, no one had to guess where the project stood</w:t>
      </w:r>
      <w:sdt>
        <w:sdtPr>
          <w:rPr>
            <w:rFonts w:ascii="Times New Roman" w:hAnsi="Times New Roman" w:cs="Times New Roman"/>
          </w:rPr>
          <w:id w:val="1141000624"/>
          <w:citation/>
        </w:sdtPr>
        <w:sdtContent>
          <w:r w:rsidR="0075331D">
            <w:rPr>
              <w:rFonts w:ascii="Times New Roman" w:hAnsi="Times New Roman" w:cs="Times New Roman"/>
            </w:rPr>
            <w:fldChar w:fldCharType="begin"/>
          </w:r>
          <w:r w:rsidR="0075331D">
            <w:rPr>
              <w:rFonts w:ascii="Times New Roman" w:hAnsi="Times New Roman" w:cs="Times New Roman"/>
            </w:rPr>
            <w:instrText xml:space="preserve"> CITATION Cha15 \l 1033 </w:instrText>
          </w:r>
          <w:r w:rsidR="0075331D">
            <w:rPr>
              <w:rFonts w:ascii="Times New Roman" w:hAnsi="Times New Roman" w:cs="Times New Roman"/>
            </w:rPr>
            <w:fldChar w:fldCharType="separate"/>
          </w:r>
          <w:r w:rsidR="0075331D">
            <w:rPr>
              <w:rFonts w:ascii="Times New Roman" w:hAnsi="Times New Roman" w:cs="Times New Roman"/>
              <w:noProof/>
            </w:rPr>
            <w:t xml:space="preserve"> </w:t>
          </w:r>
          <w:r w:rsidR="0075331D" w:rsidRPr="0075331D">
            <w:rPr>
              <w:rFonts w:ascii="Times New Roman" w:hAnsi="Times New Roman" w:cs="Times New Roman"/>
              <w:i/>
              <w:iCs/>
              <w:noProof/>
            </w:rPr>
            <w:t>(Cobb, 2015)</w:t>
          </w:r>
          <w:r w:rsidR="0075331D">
            <w:rPr>
              <w:rFonts w:ascii="Times New Roman" w:hAnsi="Times New Roman" w:cs="Times New Roman"/>
            </w:rPr>
            <w:fldChar w:fldCharType="end"/>
          </w:r>
        </w:sdtContent>
      </w:sdt>
      <w:r w:rsidRPr="003E3F18">
        <w:rPr>
          <w:rFonts w:ascii="Times New Roman" w:hAnsi="Times New Roman" w:cs="Times New Roman"/>
        </w:rPr>
        <w:t>.</w:t>
      </w:r>
    </w:p>
    <w:p w14:paraId="194F088B" w14:textId="77777777" w:rsidR="003E3F18" w:rsidRPr="003E3F18" w:rsidRDefault="00000000" w:rsidP="003E3F18">
      <w:pPr>
        <w:rPr>
          <w:rFonts w:ascii="Times New Roman" w:hAnsi="Times New Roman" w:cs="Times New Roman"/>
        </w:rPr>
      </w:pPr>
      <w:r>
        <w:rPr>
          <w:rFonts w:ascii="Times New Roman" w:hAnsi="Times New Roman" w:cs="Times New Roman"/>
        </w:rPr>
        <w:pict w14:anchorId="302C5AFD">
          <v:rect id="_x0000_i1031" style="width:0;height:1.5pt" o:hralign="center" o:hrstd="t" o:hr="t" fillcolor="#a0a0a0" stroked="f"/>
        </w:pict>
      </w:r>
    </w:p>
    <w:p w14:paraId="0807876E"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Evaluating Agile Process</w:t>
      </w:r>
    </w:p>
    <w:p w14:paraId="23E343A8" w14:textId="77777777" w:rsidR="003E3F18" w:rsidRPr="003E3F18" w:rsidRDefault="003E3F18" w:rsidP="003E3F18">
      <w:pPr>
        <w:rPr>
          <w:rFonts w:ascii="Times New Roman" w:hAnsi="Times New Roman" w:cs="Times New Roman"/>
        </w:rPr>
      </w:pPr>
      <w:r w:rsidRPr="003E3F18">
        <w:rPr>
          <w:rFonts w:ascii="Times New Roman" w:hAnsi="Times New Roman" w:cs="Times New Roman"/>
          <w:b/>
          <w:bCs/>
        </w:rPr>
        <w:t>What worked:</w:t>
      </w:r>
    </w:p>
    <w:p w14:paraId="60A73C73" w14:textId="3BD86C14" w:rsidR="003E3F18" w:rsidRPr="003E3F18" w:rsidRDefault="003E3F18" w:rsidP="003E3F18">
      <w:pPr>
        <w:numPr>
          <w:ilvl w:val="0"/>
          <w:numId w:val="7"/>
        </w:numPr>
        <w:rPr>
          <w:rFonts w:ascii="Times New Roman" w:hAnsi="Times New Roman" w:cs="Times New Roman"/>
        </w:rPr>
      </w:pPr>
      <w:r w:rsidRPr="003E3F18">
        <w:rPr>
          <w:rFonts w:ascii="Times New Roman" w:hAnsi="Times New Roman" w:cs="Times New Roman"/>
        </w:rPr>
        <w:t>We adapted to changes quickly</w:t>
      </w:r>
      <w:sdt>
        <w:sdtPr>
          <w:rPr>
            <w:rFonts w:ascii="Times New Roman" w:hAnsi="Times New Roman" w:cs="Times New Roman"/>
            <w:i/>
            <w:iCs/>
          </w:rPr>
          <w:id w:val="-642584770"/>
          <w:citation/>
        </w:sdtPr>
        <w:sdtContent>
          <w:r w:rsidR="00863A27" w:rsidRPr="00863A27">
            <w:rPr>
              <w:rFonts w:ascii="Times New Roman" w:hAnsi="Times New Roman" w:cs="Times New Roman"/>
              <w:i/>
              <w:iCs/>
            </w:rPr>
            <w:fldChar w:fldCharType="begin"/>
          </w:r>
          <w:r w:rsidR="00863A27" w:rsidRPr="00863A27">
            <w:rPr>
              <w:rFonts w:ascii="Times New Roman" w:hAnsi="Times New Roman" w:cs="Times New Roman"/>
              <w:i/>
              <w:iCs/>
            </w:rPr>
            <w:instrText xml:space="preserve"> CITATION Cha15 \l 1033 </w:instrText>
          </w:r>
          <w:r w:rsidR="00863A27" w:rsidRPr="00863A27">
            <w:rPr>
              <w:rFonts w:ascii="Times New Roman" w:hAnsi="Times New Roman" w:cs="Times New Roman"/>
              <w:i/>
              <w:iCs/>
            </w:rPr>
            <w:fldChar w:fldCharType="separate"/>
          </w:r>
          <w:r w:rsidR="00863A27" w:rsidRPr="00863A27">
            <w:rPr>
              <w:rFonts w:ascii="Times New Roman" w:hAnsi="Times New Roman" w:cs="Times New Roman"/>
              <w:i/>
              <w:iCs/>
              <w:noProof/>
            </w:rPr>
            <w:t xml:space="preserve"> (Cobb, 2015)</w:t>
          </w:r>
          <w:r w:rsidR="00863A27" w:rsidRPr="00863A27">
            <w:rPr>
              <w:rFonts w:ascii="Times New Roman" w:hAnsi="Times New Roman" w:cs="Times New Roman"/>
              <w:i/>
              <w:iCs/>
            </w:rPr>
            <w:fldChar w:fldCharType="end"/>
          </w:r>
        </w:sdtContent>
      </w:sdt>
      <w:r w:rsidRPr="003E3F18">
        <w:rPr>
          <w:rFonts w:ascii="Times New Roman" w:hAnsi="Times New Roman" w:cs="Times New Roman"/>
        </w:rPr>
        <w:t>.</w:t>
      </w:r>
    </w:p>
    <w:p w14:paraId="0AC6FF5E" w14:textId="77777777" w:rsidR="003E3F18" w:rsidRPr="003E3F18" w:rsidRDefault="003E3F18" w:rsidP="003E3F18">
      <w:pPr>
        <w:numPr>
          <w:ilvl w:val="0"/>
          <w:numId w:val="7"/>
        </w:numPr>
        <w:rPr>
          <w:rFonts w:ascii="Times New Roman" w:hAnsi="Times New Roman" w:cs="Times New Roman"/>
        </w:rPr>
      </w:pPr>
      <w:r w:rsidRPr="003E3F18">
        <w:rPr>
          <w:rFonts w:ascii="Times New Roman" w:hAnsi="Times New Roman" w:cs="Times New Roman"/>
        </w:rPr>
        <w:t xml:space="preserve">Clients </w:t>
      </w:r>
      <w:proofErr w:type="gramStart"/>
      <w:r w:rsidRPr="003E3F18">
        <w:rPr>
          <w:rFonts w:ascii="Times New Roman" w:hAnsi="Times New Roman" w:cs="Times New Roman"/>
        </w:rPr>
        <w:t>got</w:t>
      </w:r>
      <w:proofErr w:type="gramEnd"/>
      <w:r w:rsidRPr="003E3F18">
        <w:rPr>
          <w:rFonts w:ascii="Times New Roman" w:hAnsi="Times New Roman" w:cs="Times New Roman"/>
        </w:rPr>
        <w:t xml:space="preserve"> to see progress early and often.</w:t>
      </w:r>
    </w:p>
    <w:p w14:paraId="0F3F68BB" w14:textId="77777777" w:rsidR="003E3F18" w:rsidRPr="003E3F18" w:rsidRDefault="003E3F18" w:rsidP="003E3F18">
      <w:pPr>
        <w:numPr>
          <w:ilvl w:val="0"/>
          <w:numId w:val="7"/>
        </w:numPr>
        <w:rPr>
          <w:rFonts w:ascii="Times New Roman" w:hAnsi="Times New Roman" w:cs="Times New Roman"/>
        </w:rPr>
      </w:pPr>
      <w:r w:rsidRPr="003E3F18">
        <w:rPr>
          <w:rFonts w:ascii="Times New Roman" w:hAnsi="Times New Roman" w:cs="Times New Roman"/>
        </w:rPr>
        <w:t>Team members had more ownership of their work.</w:t>
      </w:r>
    </w:p>
    <w:p w14:paraId="0EA18E86" w14:textId="77777777" w:rsidR="003E3F18" w:rsidRPr="003E3F18" w:rsidRDefault="003E3F18" w:rsidP="003E3F18">
      <w:pPr>
        <w:rPr>
          <w:rFonts w:ascii="Times New Roman" w:hAnsi="Times New Roman" w:cs="Times New Roman"/>
        </w:rPr>
      </w:pPr>
      <w:r w:rsidRPr="003E3F18">
        <w:rPr>
          <w:rFonts w:ascii="Times New Roman" w:hAnsi="Times New Roman" w:cs="Times New Roman"/>
          <w:b/>
          <w:bCs/>
        </w:rPr>
        <w:t>Challenges:</w:t>
      </w:r>
    </w:p>
    <w:p w14:paraId="66E5742F" w14:textId="77777777" w:rsidR="003E3F18" w:rsidRPr="003E3F18" w:rsidRDefault="003E3F18" w:rsidP="003E3F18">
      <w:pPr>
        <w:numPr>
          <w:ilvl w:val="0"/>
          <w:numId w:val="8"/>
        </w:numPr>
        <w:rPr>
          <w:rFonts w:ascii="Times New Roman" w:hAnsi="Times New Roman" w:cs="Times New Roman"/>
        </w:rPr>
      </w:pPr>
      <w:r w:rsidRPr="003E3F18">
        <w:rPr>
          <w:rFonts w:ascii="Times New Roman" w:hAnsi="Times New Roman" w:cs="Times New Roman"/>
        </w:rPr>
        <w:t>The first sprint was slower while we learned the ropes.</w:t>
      </w:r>
    </w:p>
    <w:p w14:paraId="0BA7102F" w14:textId="77777777" w:rsidR="003E3F18" w:rsidRPr="003E3F18" w:rsidRDefault="003E3F18" w:rsidP="003E3F18">
      <w:pPr>
        <w:numPr>
          <w:ilvl w:val="0"/>
          <w:numId w:val="8"/>
        </w:numPr>
        <w:rPr>
          <w:rFonts w:ascii="Times New Roman" w:hAnsi="Times New Roman" w:cs="Times New Roman"/>
        </w:rPr>
      </w:pPr>
      <w:proofErr w:type="spellStart"/>
      <w:r w:rsidRPr="003E3F18">
        <w:rPr>
          <w:rFonts w:ascii="Times New Roman" w:hAnsi="Times New Roman" w:cs="Times New Roman"/>
        </w:rPr>
        <w:t>Agile’s</w:t>
      </w:r>
      <w:proofErr w:type="spellEnd"/>
      <w:r w:rsidRPr="003E3F18">
        <w:rPr>
          <w:rFonts w:ascii="Times New Roman" w:hAnsi="Times New Roman" w:cs="Times New Roman"/>
        </w:rPr>
        <w:t xml:space="preserve"> frequent meetings took some getting used to.</w:t>
      </w:r>
    </w:p>
    <w:p w14:paraId="23249E23" w14:textId="77777777" w:rsidR="003E3F18" w:rsidRPr="003E3F18" w:rsidRDefault="003E3F18" w:rsidP="003E3F18">
      <w:pPr>
        <w:numPr>
          <w:ilvl w:val="0"/>
          <w:numId w:val="8"/>
        </w:numPr>
        <w:rPr>
          <w:rFonts w:ascii="Times New Roman" w:hAnsi="Times New Roman" w:cs="Times New Roman"/>
        </w:rPr>
      </w:pPr>
      <w:r w:rsidRPr="003E3F18">
        <w:rPr>
          <w:rFonts w:ascii="Times New Roman" w:hAnsi="Times New Roman" w:cs="Times New Roman"/>
        </w:rPr>
        <w:lastRenderedPageBreak/>
        <w:t>We depended heavily on quick client feedback to keep momentum.</w:t>
      </w:r>
    </w:p>
    <w:p w14:paraId="4ED36DFE" w14:textId="77777777" w:rsidR="003E3F18" w:rsidRPr="003E3F18" w:rsidRDefault="003E3F18" w:rsidP="003E3F18">
      <w:pPr>
        <w:rPr>
          <w:rFonts w:ascii="Times New Roman" w:hAnsi="Times New Roman" w:cs="Times New Roman"/>
        </w:rPr>
      </w:pPr>
      <w:r w:rsidRPr="003E3F18">
        <w:rPr>
          <w:rFonts w:ascii="Times New Roman" w:hAnsi="Times New Roman" w:cs="Times New Roman"/>
        </w:rPr>
        <w:t xml:space="preserve">Even with those bumps, Agile was the right choice for SNHU Travel. We delivered what they wanted, on time, and kept the team engaged. I’d recommend expanding Agile across </w:t>
      </w:r>
      <w:proofErr w:type="spellStart"/>
      <w:r w:rsidRPr="003E3F18">
        <w:rPr>
          <w:rFonts w:ascii="Times New Roman" w:hAnsi="Times New Roman" w:cs="Times New Roman"/>
        </w:rPr>
        <w:t>ChadaTech</w:t>
      </w:r>
      <w:proofErr w:type="spellEnd"/>
      <w:r w:rsidRPr="003E3F18">
        <w:rPr>
          <w:rFonts w:ascii="Times New Roman" w:hAnsi="Times New Roman" w:cs="Times New Roman"/>
        </w:rPr>
        <w:t>, with some training for teams new to the process.</w:t>
      </w:r>
    </w:p>
    <w:p w14:paraId="202F9BD7" w14:textId="3B05DA98" w:rsidR="003E3F18" w:rsidRPr="003E3F18" w:rsidRDefault="00690641" w:rsidP="003E3F18">
      <w:pPr>
        <w:rPr>
          <w:rFonts w:ascii="Times New Roman" w:hAnsi="Times New Roman" w:cs="Times New Roman"/>
        </w:rPr>
      </w:pPr>
      <w:r>
        <w:rPr>
          <w:rFonts w:ascii="Times New Roman" w:hAnsi="Times New Roman" w:cs="Times New Roman"/>
        </w:rPr>
        <w:pict w14:anchorId="30AB6E42">
          <v:rect id="_x0000_i1032" style="width:468pt;height:1.5pt" o:hralign="center" o:hrstd="t" o:hr="t" fillcolor="#a0a0a0" stroked="f"/>
        </w:pict>
      </w:r>
    </w:p>
    <w:p w14:paraId="5D7A5687" w14:textId="77777777" w:rsidR="003E3F18" w:rsidRPr="003E3F18" w:rsidRDefault="003E3F18" w:rsidP="003E3F18">
      <w:pPr>
        <w:rPr>
          <w:rFonts w:ascii="Times New Roman" w:hAnsi="Times New Roman" w:cs="Times New Roman"/>
          <w:b/>
          <w:bCs/>
        </w:rPr>
      </w:pPr>
      <w:r w:rsidRPr="003E3F18">
        <w:rPr>
          <w:rFonts w:ascii="Times New Roman" w:hAnsi="Times New Roman" w:cs="Times New Roman"/>
          <w:b/>
          <w:bCs/>
        </w:rPr>
        <w:t>Conclusion</w:t>
      </w:r>
    </w:p>
    <w:p w14:paraId="39566790" w14:textId="4A140794" w:rsidR="003E3F18" w:rsidRDefault="003E3F18" w:rsidP="003E3F18">
      <w:pPr>
        <w:rPr>
          <w:rFonts w:ascii="Times New Roman" w:hAnsi="Times New Roman" w:cs="Times New Roman"/>
        </w:rPr>
      </w:pPr>
      <w:r w:rsidRPr="003E3F18">
        <w:rPr>
          <w:rFonts w:ascii="Times New Roman" w:hAnsi="Times New Roman" w:cs="Times New Roman"/>
        </w:rPr>
        <w:t>This pilot proved that Agile can make us faster, more flexible, and better aligned with our clients</w:t>
      </w:r>
      <w:r w:rsidR="001B7BBC" w:rsidRPr="00DA7D35">
        <w:rPr>
          <w:rFonts w:ascii="Times New Roman" w:hAnsi="Times New Roman" w:cs="Times New Roman"/>
          <w:i/>
          <w:iCs/>
          <w:noProof/>
        </w:rPr>
        <w:t xml:space="preserve"> (Cobb, 2015</w:t>
      </w:r>
      <w:r w:rsidR="00EE72CA">
        <w:rPr>
          <w:rFonts w:ascii="Times New Roman" w:hAnsi="Times New Roman" w:cs="Times New Roman"/>
          <w:i/>
          <w:iCs/>
          <w:noProof/>
        </w:rPr>
        <w:t xml:space="preserve">; </w:t>
      </w:r>
      <w:r w:rsidR="001B7BBC" w:rsidRPr="00DA7D35">
        <w:rPr>
          <w:rFonts w:ascii="Times New Roman" w:hAnsi="Times New Roman" w:cs="Times New Roman"/>
          <w:i/>
          <w:iCs/>
          <w:noProof/>
        </w:rPr>
        <w:t>Hamilton, 2014)</w:t>
      </w:r>
      <w:r w:rsidRPr="003E3F18">
        <w:rPr>
          <w:rFonts w:ascii="Times New Roman" w:hAnsi="Times New Roman" w:cs="Times New Roman"/>
        </w:rPr>
        <w:t>. It’s not perfect — nothing is — but it gave us a better way to work together and deliver value without being locked into a rigid plan.</w:t>
      </w:r>
    </w:p>
    <w:p w14:paraId="46D65CF1" w14:textId="45B57A65" w:rsidR="00690641" w:rsidRPr="003E3F18" w:rsidRDefault="00690641" w:rsidP="003E3F18">
      <w:pPr>
        <w:rPr>
          <w:rFonts w:ascii="Times New Roman" w:hAnsi="Times New Roman" w:cs="Times New Roman"/>
        </w:rPr>
      </w:pPr>
      <w:r>
        <w:rPr>
          <w:rFonts w:ascii="Times New Roman" w:hAnsi="Times New Roman" w:cs="Times New Roman"/>
        </w:rPr>
        <w:pict w14:anchorId="28B86989">
          <v:rect id="_x0000_i1034" style="width:468pt;height:1.5pt" o:hralign="center" o:hrstd="t" o:hr="t" fillcolor="#a0a0a0" stroked="f"/>
        </w:pict>
      </w:r>
    </w:p>
    <w:p w14:paraId="401E078D" w14:textId="77777777" w:rsidR="00690641" w:rsidRPr="00690641" w:rsidRDefault="00690641" w:rsidP="00690641">
      <w:pPr>
        <w:rPr>
          <w:rFonts w:ascii="Times New Roman" w:hAnsi="Times New Roman" w:cs="Times New Roman"/>
          <w:b/>
          <w:bCs/>
        </w:rPr>
      </w:pPr>
      <w:r w:rsidRPr="00690641">
        <w:rPr>
          <w:rFonts w:ascii="Times New Roman" w:hAnsi="Times New Roman" w:cs="Times New Roman"/>
          <w:b/>
          <w:bCs/>
        </w:rPr>
        <w:t>References</w:t>
      </w:r>
    </w:p>
    <w:p w14:paraId="148B3986" w14:textId="77777777" w:rsidR="00382F38" w:rsidRPr="00382F38" w:rsidRDefault="00382F38" w:rsidP="00382F38">
      <w:pPr>
        <w:rPr>
          <w:rFonts w:ascii="Times New Roman" w:hAnsi="Times New Roman" w:cs="Times New Roman"/>
        </w:rPr>
      </w:pPr>
      <w:r w:rsidRPr="00382F38">
        <w:rPr>
          <w:rFonts w:ascii="Times New Roman" w:hAnsi="Times New Roman" w:cs="Times New Roman"/>
        </w:rPr>
        <w:t xml:space="preserve">Cobb, C. G. (2015). </w:t>
      </w:r>
      <w:r w:rsidRPr="00382F38">
        <w:rPr>
          <w:rFonts w:ascii="Times New Roman" w:hAnsi="Times New Roman" w:cs="Times New Roman"/>
          <w:i/>
          <w:iCs/>
        </w:rPr>
        <w:t>The project manager’s guide to mastering Agile: Principles and practices for an adaptive approach</w:t>
      </w:r>
      <w:r w:rsidRPr="00382F38">
        <w:rPr>
          <w:rFonts w:ascii="Times New Roman" w:hAnsi="Times New Roman" w:cs="Times New Roman"/>
        </w:rPr>
        <w:t>. Wiley.</w:t>
      </w:r>
    </w:p>
    <w:p w14:paraId="3C2A8CAB" w14:textId="77777777" w:rsidR="00382F38" w:rsidRPr="00382F38" w:rsidRDefault="00382F38" w:rsidP="00382F38">
      <w:pPr>
        <w:rPr>
          <w:rFonts w:ascii="Times New Roman" w:hAnsi="Times New Roman" w:cs="Times New Roman"/>
        </w:rPr>
      </w:pPr>
      <w:r w:rsidRPr="00382F38">
        <w:rPr>
          <w:rFonts w:ascii="Times New Roman" w:hAnsi="Times New Roman" w:cs="Times New Roman"/>
        </w:rPr>
        <w:t xml:space="preserve">Hamilton, B. (2014, September 24). </w:t>
      </w:r>
      <w:r w:rsidRPr="00382F38">
        <w:rPr>
          <w:rFonts w:ascii="Times New Roman" w:hAnsi="Times New Roman" w:cs="Times New Roman"/>
          <w:i/>
          <w:iCs/>
        </w:rPr>
        <w:t>Top 20 quotes for Lean business inspiration</w:t>
      </w:r>
      <w:r w:rsidRPr="00382F38">
        <w:rPr>
          <w:rFonts w:ascii="Times New Roman" w:hAnsi="Times New Roman" w:cs="Times New Roman"/>
        </w:rPr>
        <w:t xml:space="preserve">. </w:t>
      </w:r>
      <w:proofErr w:type="spellStart"/>
      <w:r w:rsidRPr="00382F38">
        <w:rPr>
          <w:rFonts w:ascii="Times New Roman" w:hAnsi="Times New Roman" w:cs="Times New Roman"/>
        </w:rPr>
        <w:t>LeadingEdge</w:t>
      </w:r>
      <w:proofErr w:type="spellEnd"/>
      <w:r w:rsidRPr="00382F38">
        <w:rPr>
          <w:rFonts w:ascii="Times New Roman" w:hAnsi="Times New Roman" w:cs="Times New Roman"/>
        </w:rPr>
        <w:t xml:space="preserve"> Group. </w:t>
      </w:r>
      <w:hyperlink r:id="rId6" w:tgtFrame="_new" w:history="1">
        <w:r w:rsidRPr="00382F38">
          <w:rPr>
            <w:rStyle w:val="Hyperlink"/>
            <w:rFonts w:ascii="Times New Roman" w:hAnsi="Times New Roman" w:cs="Times New Roman"/>
          </w:rPr>
          <w:t>https://www.leadingedgegroup.com/top-20-quotes-lean-business-inspiration/</w:t>
        </w:r>
      </w:hyperlink>
    </w:p>
    <w:p w14:paraId="3E45FC90" w14:textId="483E2E83" w:rsidR="00CE1DB2" w:rsidRPr="00690641" w:rsidRDefault="00CE1DB2" w:rsidP="00690641">
      <w:pPr>
        <w:rPr>
          <w:rFonts w:ascii="Times New Roman" w:hAnsi="Times New Roman" w:cs="Times New Roman"/>
          <w:i/>
          <w:iCs/>
        </w:rPr>
      </w:pPr>
    </w:p>
    <w:p w14:paraId="3ADD6A07" w14:textId="418FAE49" w:rsidR="0075338D" w:rsidRPr="003E3F18" w:rsidRDefault="0075338D" w:rsidP="00690641">
      <w:pPr>
        <w:rPr>
          <w:rFonts w:ascii="Times New Roman" w:hAnsi="Times New Roman" w:cs="Times New Roman"/>
        </w:rPr>
      </w:pPr>
    </w:p>
    <w:sectPr w:rsidR="0075338D" w:rsidRPr="003E3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1E26"/>
    <w:multiLevelType w:val="multilevel"/>
    <w:tmpl w:val="A3F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F0643"/>
    <w:multiLevelType w:val="multilevel"/>
    <w:tmpl w:val="E1A6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23DE3"/>
    <w:multiLevelType w:val="multilevel"/>
    <w:tmpl w:val="C4D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60DF3"/>
    <w:multiLevelType w:val="multilevel"/>
    <w:tmpl w:val="89A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A272E"/>
    <w:multiLevelType w:val="multilevel"/>
    <w:tmpl w:val="B284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B3C09"/>
    <w:multiLevelType w:val="multilevel"/>
    <w:tmpl w:val="B58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44785"/>
    <w:multiLevelType w:val="multilevel"/>
    <w:tmpl w:val="F56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E73092"/>
    <w:multiLevelType w:val="multilevel"/>
    <w:tmpl w:val="FAB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524249">
    <w:abstractNumId w:val="2"/>
  </w:num>
  <w:num w:numId="2" w16cid:durableId="1980109651">
    <w:abstractNumId w:val="4"/>
  </w:num>
  <w:num w:numId="3" w16cid:durableId="564685257">
    <w:abstractNumId w:val="7"/>
  </w:num>
  <w:num w:numId="4" w16cid:durableId="557085801">
    <w:abstractNumId w:val="1"/>
  </w:num>
  <w:num w:numId="5" w16cid:durableId="1846673437">
    <w:abstractNumId w:val="6"/>
  </w:num>
  <w:num w:numId="6" w16cid:durableId="1857958992">
    <w:abstractNumId w:val="0"/>
  </w:num>
  <w:num w:numId="7" w16cid:durableId="495657603">
    <w:abstractNumId w:val="3"/>
  </w:num>
  <w:num w:numId="8" w16cid:durableId="2038970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F18"/>
    <w:rsid w:val="00020717"/>
    <w:rsid w:val="001B540A"/>
    <w:rsid w:val="001B7BBC"/>
    <w:rsid w:val="00306942"/>
    <w:rsid w:val="00340A3A"/>
    <w:rsid w:val="00353829"/>
    <w:rsid w:val="00382F38"/>
    <w:rsid w:val="003E3F18"/>
    <w:rsid w:val="00404E4F"/>
    <w:rsid w:val="004831DF"/>
    <w:rsid w:val="00543CA6"/>
    <w:rsid w:val="00574C5B"/>
    <w:rsid w:val="0062334F"/>
    <w:rsid w:val="00690641"/>
    <w:rsid w:val="0075331D"/>
    <w:rsid w:val="0075338D"/>
    <w:rsid w:val="00863A27"/>
    <w:rsid w:val="00AF6EB9"/>
    <w:rsid w:val="00C851F1"/>
    <w:rsid w:val="00CB4A3E"/>
    <w:rsid w:val="00CE1DB2"/>
    <w:rsid w:val="00DA7D35"/>
    <w:rsid w:val="00EE7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E0D5"/>
  <w15:chartTrackingRefBased/>
  <w15:docId w15:val="{D034323C-ADFE-45EE-9FBA-CED707AF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F18"/>
    <w:rPr>
      <w:rFonts w:eastAsiaTheme="majorEastAsia" w:cstheme="majorBidi"/>
      <w:color w:val="272727" w:themeColor="text1" w:themeTint="D8"/>
    </w:rPr>
  </w:style>
  <w:style w:type="paragraph" w:styleId="Title">
    <w:name w:val="Title"/>
    <w:basedOn w:val="Normal"/>
    <w:next w:val="Normal"/>
    <w:link w:val="TitleChar"/>
    <w:uiPriority w:val="10"/>
    <w:qFormat/>
    <w:rsid w:val="003E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F18"/>
    <w:pPr>
      <w:spacing w:before="160"/>
      <w:jc w:val="center"/>
    </w:pPr>
    <w:rPr>
      <w:i/>
      <w:iCs/>
      <w:color w:val="404040" w:themeColor="text1" w:themeTint="BF"/>
    </w:rPr>
  </w:style>
  <w:style w:type="character" w:customStyle="1" w:styleId="QuoteChar">
    <w:name w:val="Quote Char"/>
    <w:basedOn w:val="DefaultParagraphFont"/>
    <w:link w:val="Quote"/>
    <w:uiPriority w:val="29"/>
    <w:rsid w:val="003E3F18"/>
    <w:rPr>
      <w:i/>
      <w:iCs/>
      <w:color w:val="404040" w:themeColor="text1" w:themeTint="BF"/>
    </w:rPr>
  </w:style>
  <w:style w:type="paragraph" w:styleId="ListParagraph">
    <w:name w:val="List Paragraph"/>
    <w:basedOn w:val="Normal"/>
    <w:uiPriority w:val="34"/>
    <w:qFormat/>
    <w:rsid w:val="003E3F18"/>
    <w:pPr>
      <w:ind w:left="720"/>
      <w:contextualSpacing/>
    </w:pPr>
  </w:style>
  <w:style w:type="character" w:styleId="IntenseEmphasis">
    <w:name w:val="Intense Emphasis"/>
    <w:basedOn w:val="DefaultParagraphFont"/>
    <w:uiPriority w:val="21"/>
    <w:qFormat/>
    <w:rsid w:val="003E3F18"/>
    <w:rPr>
      <w:i/>
      <w:iCs/>
      <w:color w:val="0F4761" w:themeColor="accent1" w:themeShade="BF"/>
    </w:rPr>
  </w:style>
  <w:style w:type="paragraph" w:styleId="IntenseQuote">
    <w:name w:val="Intense Quote"/>
    <w:basedOn w:val="Normal"/>
    <w:next w:val="Normal"/>
    <w:link w:val="IntenseQuoteChar"/>
    <w:uiPriority w:val="30"/>
    <w:qFormat/>
    <w:rsid w:val="003E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F18"/>
    <w:rPr>
      <w:i/>
      <w:iCs/>
      <w:color w:val="0F4761" w:themeColor="accent1" w:themeShade="BF"/>
    </w:rPr>
  </w:style>
  <w:style w:type="character" w:styleId="IntenseReference">
    <w:name w:val="Intense Reference"/>
    <w:basedOn w:val="DefaultParagraphFont"/>
    <w:uiPriority w:val="32"/>
    <w:qFormat/>
    <w:rsid w:val="003E3F18"/>
    <w:rPr>
      <w:b/>
      <w:bCs/>
      <w:smallCaps/>
      <w:color w:val="0F4761" w:themeColor="accent1" w:themeShade="BF"/>
      <w:spacing w:val="5"/>
    </w:rPr>
  </w:style>
  <w:style w:type="character" w:styleId="Hyperlink">
    <w:name w:val="Hyperlink"/>
    <w:basedOn w:val="DefaultParagraphFont"/>
    <w:uiPriority w:val="99"/>
    <w:unhideWhenUsed/>
    <w:rsid w:val="00382F38"/>
    <w:rPr>
      <w:color w:val="467886" w:themeColor="hyperlink"/>
      <w:u w:val="single"/>
    </w:rPr>
  </w:style>
  <w:style w:type="character" w:styleId="UnresolvedMention">
    <w:name w:val="Unresolved Mention"/>
    <w:basedOn w:val="DefaultParagraphFont"/>
    <w:uiPriority w:val="99"/>
    <w:semiHidden/>
    <w:unhideWhenUsed/>
    <w:rsid w:val="00382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9666">
      <w:bodyDiv w:val="1"/>
      <w:marLeft w:val="0"/>
      <w:marRight w:val="0"/>
      <w:marTop w:val="0"/>
      <w:marBottom w:val="0"/>
      <w:divBdr>
        <w:top w:val="none" w:sz="0" w:space="0" w:color="auto"/>
        <w:left w:val="none" w:sz="0" w:space="0" w:color="auto"/>
        <w:bottom w:val="none" w:sz="0" w:space="0" w:color="auto"/>
        <w:right w:val="none" w:sz="0" w:space="0" w:color="auto"/>
      </w:divBdr>
    </w:div>
    <w:div w:id="192306397">
      <w:bodyDiv w:val="1"/>
      <w:marLeft w:val="0"/>
      <w:marRight w:val="0"/>
      <w:marTop w:val="0"/>
      <w:marBottom w:val="0"/>
      <w:divBdr>
        <w:top w:val="none" w:sz="0" w:space="0" w:color="auto"/>
        <w:left w:val="none" w:sz="0" w:space="0" w:color="auto"/>
        <w:bottom w:val="none" w:sz="0" w:space="0" w:color="auto"/>
        <w:right w:val="none" w:sz="0" w:space="0" w:color="auto"/>
      </w:divBdr>
    </w:div>
    <w:div w:id="203367667">
      <w:bodyDiv w:val="1"/>
      <w:marLeft w:val="0"/>
      <w:marRight w:val="0"/>
      <w:marTop w:val="0"/>
      <w:marBottom w:val="0"/>
      <w:divBdr>
        <w:top w:val="none" w:sz="0" w:space="0" w:color="auto"/>
        <w:left w:val="none" w:sz="0" w:space="0" w:color="auto"/>
        <w:bottom w:val="none" w:sz="0" w:space="0" w:color="auto"/>
        <w:right w:val="none" w:sz="0" w:space="0" w:color="auto"/>
      </w:divBdr>
    </w:div>
    <w:div w:id="320042728">
      <w:bodyDiv w:val="1"/>
      <w:marLeft w:val="0"/>
      <w:marRight w:val="0"/>
      <w:marTop w:val="0"/>
      <w:marBottom w:val="0"/>
      <w:divBdr>
        <w:top w:val="none" w:sz="0" w:space="0" w:color="auto"/>
        <w:left w:val="none" w:sz="0" w:space="0" w:color="auto"/>
        <w:bottom w:val="none" w:sz="0" w:space="0" w:color="auto"/>
        <w:right w:val="none" w:sz="0" w:space="0" w:color="auto"/>
      </w:divBdr>
    </w:div>
    <w:div w:id="342443824">
      <w:bodyDiv w:val="1"/>
      <w:marLeft w:val="0"/>
      <w:marRight w:val="0"/>
      <w:marTop w:val="0"/>
      <w:marBottom w:val="0"/>
      <w:divBdr>
        <w:top w:val="none" w:sz="0" w:space="0" w:color="auto"/>
        <w:left w:val="none" w:sz="0" w:space="0" w:color="auto"/>
        <w:bottom w:val="none" w:sz="0" w:space="0" w:color="auto"/>
        <w:right w:val="none" w:sz="0" w:space="0" w:color="auto"/>
      </w:divBdr>
    </w:div>
    <w:div w:id="352611509">
      <w:bodyDiv w:val="1"/>
      <w:marLeft w:val="0"/>
      <w:marRight w:val="0"/>
      <w:marTop w:val="0"/>
      <w:marBottom w:val="0"/>
      <w:divBdr>
        <w:top w:val="none" w:sz="0" w:space="0" w:color="auto"/>
        <w:left w:val="none" w:sz="0" w:space="0" w:color="auto"/>
        <w:bottom w:val="none" w:sz="0" w:space="0" w:color="auto"/>
        <w:right w:val="none" w:sz="0" w:space="0" w:color="auto"/>
      </w:divBdr>
    </w:div>
    <w:div w:id="356004318">
      <w:bodyDiv w:val="1"/>
      <w:marLeft w:val="0"/>
      <w:marRight w:val="0"/>
      <w:marTop w:val="0"/>
      <w:marBottom w:val="0"/>
      <w:divBdr>
        <w:top w:val="none" w:sz="0" w:space="0" w:color="auto"/>
        <w:left w:val="none" w:sz="0" w:space="0" w:color="auto"/>
        <w:bottom w:val="none" w:sz="0" w:space="0" w:color="auto"/>
        <w:right w:val="none" w:sz="0" w:space="0" w:color="auto"/>
      </w:divBdr>
    </w:div>
    <w:div w:id="462240152">
      <w:bodyDiv w:val="1"/>
      <w:marLeft w:val="0"/>
      <w:marRight w:val="0"/>
      <w:marTop w:val="0"/>
      <w:marBottom w:val="0"/>
      <w:divBdr>
        <w:top w:val="none" w:sz="0" w:space="0" w:color="auto"/>
        <w:left w:val="none" w:sz="0" w:space="0" w:color="auto"/>
        <w:bottom w:val="none" w:sz="0" w:space="0" w:color="auto"/>
        <w:right w:val="none" w:sz="0" w:space="0" w:color="auto"/>
      </w:divBdr>
    </w:div>
    <w:div w:id="534269859">
      <w:bodyDiv w:val="1"/>
      <w:marLeft w:val="0"/>
      <w:marRight w:val="0"/>
      <w:marTop w:val="0"/>
      <w:marBottom w:val="0"/>
      <w:divBdr>
        <w:top w:val="none" w:sz="0" w:space="0" w:color="auto"/>
        <w:left w:val="none" w:sz="0" w:space="0" w:color="auto"/>
        <w:bottom w:val="none" w:sz="0" w:space="0" w:color="auto"/>
        <w:right w:val="none" w:sz="0" w:space="0" w:color="auto"/>
      </w:divBdr>
    </w:div>
    <w:div w:id="588660793">
      <w:bodyDiv w:val="1"/>
      <w:marLeft w:val="0"/>
      <w:marRight w:val="0"/>
      <w:marTop w:val="0"/>
      <w:marBottom w:val="0"/>
      <w:divBdr>
        <w:top w:val="none" w:sz="0" w:space="0" w:color="auto"/>
        <w:left w:val="none" w:sz="0" w:space="0" w:color="auto"/>
        <w:bottom w:val="none" w:sz="0" w:space="0" w:color="auto"/>
        <w:right w:val="none" w:sz="0" w:space="0" w:color="auto"/>
      </w:divBdr>
    </w:div>
    <w:div w:id="779568917">
      <w:bodyDiv w:val="1"/>
      <w:marLeft w:val="0"/>
      <w:marRight w:val="0"/>
      <w:marTop w:val="0"/>
      <w:marBottom w:val="0"/>
      <w:divBdr>
        <w:top w:val="none" w:sz="0" w:space="0" w:color="auto"/>
        <w:left w:val="none" w:sz="0" w:space="0" w:color="auto"/>
        <w:bottom w:val="none" w:sz="0" w:space="0" w:color="auto"/>
        <w:right w:val="none" w:sz="0" w:space="0" w:color="auto"/>
      </w:divBdr>
    </w:div>
    <w:div w:id="857112118">
      <w:bodyDiv w:val="1"/>
      <w:marLeft w:val="0"/>
      <w:marRight w:val="0"/>
      <w:marTop w:val="0"/>
      <w:marBottom w:val="0"/>
      <w:divBdr>
        <w:top w:val="none" w:sz="0" w:space="0" w:color="auto"/>
        <w:left w:val="none" w:sz="0" w:space="0" w:color="auto"/>
        <w:bottom w:val="none" w:sz="0" w:space="0" w:color="auto"/>
        <w:right w:val="none" w:sz="0" w:space="0" w:color="auto"/>
      </w:divBdr>
    </w:div>
    <w:div w:id="1218205199">
      <w:bodyDiv w:val="1"/>
      <w:marLeft w:val="0"/>
      <w:marRight w:val="0"/>
      <w:marTop w:val="0"/>
      <w:marBottom w:val="0"/>
      <w:divBdr>
        <w:top w:val="none" w:sz="0" w:space="0" w:color="auto"/>
        <w:left w:val="none" w:sz="0" w:space="0" w:color="auto"/>
        <w:bottom w:val="none" w:sz="0" w:space="0" w:color="auto"/>
        <w:right w:val="none" w:sz="0" w:space="0" w:color="auto"/>
      </w:divBdr>
    </w:div>
    <w:div w:id="1623337692">
      <w:bodyDiv w:val="1"/>
      <w:marLeft w:val="0"/>
      <w:marRight w:val="0"/>
      <w:marTop w:val="0"/>
      <w:marBottom w:val="0"/>
      <w:divBdr>
        <w:top w:val="none" w:sz="0" w:space="0" w:color="auto"/>
        <w:left w:val="none" w:sz="0" w:space="0" w:color="auto"/>
        <w:bottom w:val="none" w:sz="0" w:space="0" w:color="auto"/>
        <w:right w:val="none" w:sz="0" w:space="0" w:color="auto"/>
      </w:divBdr>
    </w:div>
    <w:div w:id="1720668763">
      <w:bodyDiv w:val="1"/>
      <w:marLeft w:val="0"/>
      <w:marRight w:val="0"/>
      <w:marTop w:val="0"/>
      <w:marBottom w:val="0"/>
      <w:divBdr>
        <w:top w:val="none" w:sz="0" w:space="0" w:color="auto"/>
        <w:left w:val="none" w:sz="0" w:space="0" w:color="auto"/>
        <w:bottom w:val="none" w:sz="0" w:space="0" w:color="auto"/>
        <w:right w:val="none" w:sz="0" w:space="0" w:color="auto"/>
      </w:divBdr>
    </w:div>
    <w:div w:id="1772819548">
      <w:bodyDiv w:val="1"/>
      <w:marLeft w:val="0"/>
      <w:marRight w:val="0"/>
      <w:marTop w:val="0"/>
      <w:marBottom w:val="0"/>
      <w:divBdr>
        <w:top w:val="none" w:sz="0" w:space="0" w:color="auto"/>
        <w:left w:val="none" w:sz="0" w:space="0" w:color="auto"/>
        <w:bottom w:val="none" w:sz="0" w:space="0" w:color="auto"/>
        <w:right w:val="none" w:sz="0" w:space="0" w:color="auto"/>
      </w:divBdr>
    </w:div>
    <w:div w:id="188150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eadingedgegroup.com/top-20-quotes-lean-business-inspir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BHa14</b:Tag>
    <b:SourceType>InternetSite</b:SourceType>
    <b:Guid>{074AFA2E-80FD-48DE-8F94-33CAD558C109}</b:Guid>
    <b:Author>
      <b:Author>
        <b:NameList>
          <b:Person>
            <b:Last>Hamilton</b:Last>
            <b:First>B.</b:First>
          </b:Person>
        </b:NameList>
      </b:Author>
    </b:Author>
    <b:Title>Top 20 quotes for Lean business inspiration. LeadingEdge Group</b:Title>
    <b:Year>2014</b:Year>
    <b:Month>9</b:Month>
    <b:Day>24</b:Day>
    <b:URL>https://www.leadingedgegroup.com/top-20-quotes-lean-business-inspiration/</b:URL>
    <b:RefOrder>2</b:RefOrder>
  </b:Source>
  <b:Source>
    <b:Tag>Cha15</b:Tag>
    <b:SourceType>InternetSite</b:SourceType>
    <b:Guid>{E074924A-1DB2-46D5-BD39-147D6B407100}</b:Guid>
    <b:Title>The Project Manager's Guide to Mastering Agile : Principles and Practices for an Adaptive Approach</b:Title>
    <b:InternetSiteTitle>eBook Collection (EBSCOhost)</b:InternetSiteTitle>
    <b:Year>2015</b:Year>
    <b:Author>
      <b:Author>
        <b:NameList>
          <b:Person>
            <b:Last>Cobb</b:Last>
            <b:First>Charles</b:First>
            <b:Middle>G.</b:Middle>
          </b:Person>
        </b:NameList>
      </b:Author>
    </b:Author>
    <b:URL>https://research.ebsco.com/c/cyb354/search/details/tbfxle5mbr?db=nlebk</b:URL>
    <b:RefOrder>1</b:RefOrder>
  </b:Source>
</b:Sources>
</file>

<file path=customXml/itemProps1.xml><?xml version="1.0" encoding="utf-8"?>
<ds:datastoreItem xmlns:ds="http://schemas.openxmlformats.org/officeDocument/2006/customXml" ds:itemID="{0555D1FC-CCDA-4571-BD54-BEFB89EDC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Ebony Anderson</dc:creator>
  <cp:keywords/>
  <dc:description/>
  <cp:lastModifiedBy>Ebony Anderson</cp:lastModifiedBy>
  <cp:revision>16</cp:revision>
  <dcterms:created xsi:type="dcterms:W3CDTF">2025-08-12T22:33:00Z</dcterms:created>
  <dcterms:modified xsi:type="dcterms:W3CDTF">2025-08-13T00:18:00Z</dcterms:modified>
</cp:coreProperties>
</file>