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BlindHire — Functional Testing Document</w:t>
      </w:r>
    </w:p>
    <w:p>
      <w:pPr>
        <w:jc w:val="center"/>
      </w:pPr>
      <w:r>
        <w:rPr>
          <w:i/>
          <w:sz w:val="24"/>
        </w:rPr>
        <w:t>Page-by-page functional test plan</w:t>
      </w:r>
    </w:p>
    <w:p>
      <w:pPr>
        <w:jc w:val="center"/>
      </w:pPr>
      <w:r>
        <w:t>Generated: June 12, 2026</w:t>
      </w:r>
    </w:p>
    <w:p/>
    <w:p>
      <w:r>
        <w:rPr>
          <w:i/>
        </w:rPr>
        <w:t>Instructions: Work through each table below in order, performing the steps in the browser at http://localhost:5174. Mark the Result column Pass or Fail and add any observations in Notes. Items marked (AI) call the Groq API and can take 10–20 seconds — wait for the loading indicator before judging a result.</w:t>
      </w:r>
    </w:p>
    <w:p/>
    <w:p>
      <w:pPr>
        <w:pStyle w:val="Heading1"/>
      </w:pPr>
      <w:r>
        <w:t>1. Landing Page</w:t>
      </w:r>
    </w:p>
    <w:p>
      <w:r>
        <w:rPr>
          <w:i/>
          <w:color w:val="606060"/>
        </w:rPr>
        <w:t>Route: /  (public, no login required)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Page loads</w:t>
            </w:r>
          </w:p>
        </w:tc>
        <w:tc>
          <w:tcPr>
            <w:tcW w:type="dxa" w:w="3118"/>
          </w:tcPr>
          <w:p>
            <w:r>
              <w:rPr>
                <w:sz w:val="18"/>
              </w:rPr>
              <w:t>Navigate to http://localhost:5174/</w:t>
            </w:r>
          </w:p>
        </w:tc>
        <w:tc>
          <w:tcPr>
            <w:tcW w:type="dxa" w:w="3118"/>
          </w:tcPr>
          <w:p>
            <w:r>
              <w:rPr>
                <w:sz w:val="18"/>
              </w:rPr>
              <w:t>Hero section, stats bar, problem/solution, and feature grid all render</w:t>
            </w:r>
          </w:p>
        </w:tc>
        <w:tc>
          <w:tcPr>
            <w:tcW w:type="dxa" w:w="1701"/>
          </w:tcPr>
          <w:p>
            <w:r/>
          </w:p>
        </w:tc>
      </w:tr>
      <w:tr>
        <w:tc>
          <w:tcPr>
            <w:tcW w:type="dxa" w:w="454"/>
          </w:tcPr>
          <w:p>
            <w:r>
              <w:rPr>
                <w:sz w:val="18"/>
              </w:rPr>
              <w:t>2</w:t>
            </w:r>
          </w:p>
        </w:tc>
        <w:tc>
          <w:tcPr>
            <w:tcW w:type="dxa" w:w="2381"/>
          </w:tcPr>
          <w:p>
            <w:r>
              <w:rPr>
                <w:sz w:val="18"/>
              </w:rPr>
              <w:t>Stats display real data</w:t>
            </w:r>
          </w:p>
        </w:tc>
        <w:tc>
          <w:tcPr>
            <w:tcW w:type="dxa" w:w="3118"/>
          </w:tcPr>
          <w:p>
            <w:r>
              <w:rPr>
                <w:sz w:val="18"/>
              </w:rPr>
              <w:t>Observe the stats bar (Employees Managed, Open Positions, Applications in Pipeline, Departments)</w:t>
            </w:r>
          </w:p>
        </w:tc>
        <w:tc>
          <w:tcPr>
            <w:tcW w:type="dxa" w:w="3118"/>
          </w:tcPr>
          <w:p>
            <w:r>
              <w:rPr>
                <w:sz w:val="18"/>
              </w:rPr>
              <w:t>All values are non-zero and match the data in the app</w:t>
            </w:r>
          </w:p>
        </w:tc>
        <w:tc>
          <w:tcPr>
            <w:tcW w:type="dxa" w:w="1701"/>
          </w:tcPr>
          <w:p>
            <w:r/>
          </w:p>
        </w:tc>
      </w:tr>
      <w:tr>
        <w:tc>
          <w:tcPr>
            <w:tcW w:type="dxa" w:w="454"/>
          </w:tcPr>
          <w:p>
            <w:r>
              <w:rPr>
                <w:sz w:val="18"/>
              </w:rPr>
              <w:t>3</w:t>
            </w:r>
          </w:p>
        </w:tc>
        <w:tc>
          <w:tcPr>
            <w:tcW w:type="dxa" w:w="2381"/>
          </w:tcPr>
          <w:p>
            <w:r>
              <w:rPr>
                <w:sz w:val="18"/>
              </w:rPr>
              <w:t>Launch Dashboard (logged out)</w:t>
            </w:r>
          </w:p>
        </w:tc>
        <w:tc>
          <w:tcPr>
            <w:tcW w:type="dxa" w:w="3118"/>
          </w:tcPr>
          <w:p>
            <w:r>
              <w:rPr>
                <w:sz w:val="18"/>
              </w:rPr>
              <w:t>Click "Launch Dashboard"</w:t>
            </w:r>
          </w:p>
        </w:tc>
        <w:tc>
          <w:tcPr>
            <w:tcW w:type="dxa" w:w="3118"/>
          </w:tcPr>
          <w:p>
            <w:r>
              <w:rPr>
                <w:sz w:val="18"/>
              </w:rPr>
              <w:t>Redirects to /login</w:t>
            </w:r>
          </w:p>
        </w:tc>
        <w:tc>
          <w:tcPr>
            <w:tcW w:type="dxa" w:w="1701"/>
          </w:tcPr>
          <w:p>
            <w:r/>
          </w:p>
        </w:tc>
      </w:tr>
      <w:tr>
        <w:tc>
          <w:tcPr>
            <w:tcW w:type="dxa" w:w="454"/>
          </w:tcPr>
          <w:p>
            <w:r>
              <w:rPr>
                <w:sz w:val="18"/>
              </w:rPr>
              <w:t>4</w:t>
            </w:r>
          </w:p>
        </w:tc>
        <w:tc>
          <w:tcPr>
            <w:tcW w:type="dxa" w:w="2381"/>
          </w:tcPr>
          <w:p>
            <w:r>
              <w:rPr>
                <w:sz w:val="18"/>
              </w:rPr>
              <w:t>Launch Dashboard (logged in)</w:t>
            </w:r>
          </w:p>
        </w:tc>
        <w:tc>
          <w:tcPr>
            <w:tcW w:type="dxa" w:w="3118"/>
          </w:tcPr>
          <w:p>
            <w:r>
              <w:rPr>
                <w:sz w:val="18"/>
              </w:rPr>
              <w:t>Log in, then click "Launch Dashboard"</w:t>
            </w:r>
          </w:p>
        </w:tc>
        <w:tc>
          <w:tcPr>
            <w:tcW w:type="dxa" w:w="3118"/>
          </w:tcPr>
          <w:p>
            <w:r>
              <w:rPr>
                <w:sz w:val="18"/>
              </w:rPr>
              <w:t>Redirects to /dashboard</w:t>
            </w:r>
          </w:p>
        </w:tc>
        <w:tc>
          <w:tcPr>
            <w:tcW w:type="dxa" w:w="1701"/>
          </w:tcPr>
          <w:p>
            <w:r/>
          </w:p>
        </w:tc>
      </w:tr>
      <w:tr>
        <w:tc>
          <w:tcPr>
            <w:tcW w:type="dxa" w:w="454"/>
          </w:tcPr>
          <w:p>
            <w:r>
              <w:rPr>
                <w:sz w:val="18"/>
              </w:rPr>
              <w:t>5</w:t>
            </w:r>
          </w:p>
        </w:tc>
        <w:tc>
          <w:tcPr>
            <w:tcW w:type="dxa" w:w="2381"/>
          </w:tcPr>
          <w:p>
            <w:r>
              <w:rPr>
                <w:sz w:val="18"/>
              </w:rPr>
              <w:t>Try the Blind Screener</w:t>
            </w:r>
          </w:p>
        </w:tc>
        <w:tc>
          <w:tcPr>
            <w:tcW w:type="dxa" w:w="3118"/>
          </w:tcPr>
          <w:p>
            <w:r>
              <w:rPr>
                <w:sz w:val="18"/>
              </w:rPr>
              <w:t>Click "Try the Blind Screener"</w:t>
            </w:r>
          </w:p>
        </w:tc>
        <w:tc>
          <w:tcPr>
            <w:tcW w:type="dxa" w:w="3118"/>
          </w:tcPr>
          <w:p>
            <w:r>
              <w:rPr>
                <w:sz w:val="18"/>
              </w:rPr>
              <w:t>Navigates to login (if logged out) or directly to Recruitment &gt; Blind Screener (if logged in)</w:t>
            </w:r>
          </w:p>
        </w:tc>
        <w:tc>
          <w:tcPr>
            <w:tcW w:type="dxa" w:w="1701"/>
          </w:tcPr>
          <w:p>
            <w:r/>
          </w:p>
        </w:tc>
      </w:tr>
      <w:tr>
        <w:tc>
          <w:tcPr>
            <w:tcW w:type="dxa" w:w="454"/>
          </w:tcPr>
          <w:p>
            <w:r>
              <w:rPr>
                <w:sz w:val="18"/>
              </w:rPr>
              <w:t>6</w:t>
            </w:r>
          </w:p>
        </w:tc>
        <w:tc>
          <w:tcPr>
            <w:tcW w:type="dxa" w:w="2381"/>
          </w:tcPr>
          <w:p>
            <w:r>
              <w:rPr>
                <w:sz w:val="18"/>
              </w:rPr>
              <w:t>Feature cards navigate</w:t>
            </w:r>
          </w:p>
        </w:tc>
        <w:tc>
          <w:tcPr>
            <w:tcW w:type="dxa" w:w="3118"/>
          </w:tcPr>
          <w:p>
            <w:r>
              <w:rPr>
                <w:sz w:val="18"/>
              </w:rPr>
              <w:t>Click any card in the "Everything your HR team needs" grid</w:t>
            </w:r>
          </w:p>
        </w:tc>
        <w:tc>
          <w:tcPr>
            <w:tcW w:type="dxa" w:w="3118"/>
          </w:tcPr>
          <w:p>
            <w:r>
              <w:rPr>
                <w:sz w:val="18"/>
              </w:rPr>
              <w:t>Navigates to the corresponding module (subject to login gate)</w:t>
            </w:r>
          </w:p>
        </w:tc>
        <w:tc>
          <w:tcPr>
            <w:tcW w:type="dxa" w:w="1701"/>
          </w:tcPr>
          <w:p>
            <w:r/>
          </w:p>
        </w:tc>
      </w:tr>
    </w:tbl>
    <w:p/>
    <w:p>
      <w:pPr>
        <w:pStyle w:val="Heading1"/>
      </w:pPr>
      <w:r>
        <w:t>2. Authentication</w:t>
      </w:r>
    </w:p>
    <w:p>
      <w:r>
        <w:rPr>
          <w:i/>
          <w:color w:val="606060"/>
        </w:rPr>
        <w:t>Routes: /login   |   protects: /dashboard, /employees, /recruitment, /onboarding, /registration, /attendance, /payroll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Protected route redirect</w:t>
            </w:r>
          </w:p>
        </w:tc>
        <w:tc>
          <w:tcPr>
            <w:tcW w:type="dxa" w:w="3118"/>
          </w:tcPr>
          <w:p>
            <w:r>
              <w:rPr>
                <w:sz w:val="18"/>
              </w:rPr>
              <w:t>While logged out, type /dashboard in the address bar</w:t>
            </w:r>
          </w:p>
        </w:tc>
        <w:tc>
          <w:tcPr>
            <w:tcW w:type="dxa" w:w="3118"/>
          </w:tcPr>
          <w:p>
            <w:r>
              <w:rPr>
                <w:sz w:val="18"/>
              </w:rPr>
              <w:t>Redirected to /login</w:t>
            </w:r>
          </w:p>
        </w:tc>
        <w:tc>
          <w:tcPr>
            <w:tcW w:type="dxa" w:w="1701"/>
          </w:tcPr>
          <w:p>
            <w:r/>
          </w:p>
        </w:tc>
      </w:tr>
      <w:tr>
        <w:tc>
          <w:tcPr>
            <w:tcW w:type="dxa" w:w="454"/>
          </w:tcPr>
          <w:p>
            <w:r>
              <w:rPr>
                <w:sz w:val="18"/>
              </w:rPr>
              <w:t>2</w:t>
            </w:r>
          </w:p>
        </w:tc>
        <w:tc>
          <w:tcPr>
            <w:tcW w:type="dxa" w:w="2381"/>
          </w:tcPr>
          <w:p>
            <w:r>
              <w:rPr>
                <w:sz w:val="18"/>
              </w:rPr>
              <w:t>Sign up (new account)</w:t>
            </w:r>
          </w:p>
        </w:tc>
        <w:tc>
          <w:tcPr>
            <w:tcW w:type="dxa" w:w="3118"/>
          </w:tcPr>
          <w:p>
            <w:r>
              <w:rPr>
                <w:sz w:val="18"/>
              </w:rPr>
              <w:t>On /login, click "Sign up", enter a new email + password, click "Create Account"</w:t>
            </w:r>
          </w:p>
        </w:tc>
        <w:tc>
          <w:tcPr>
            <w:tcW w:type="dxa" w:w="3118"/>
          </w:tcPr>
          <w:p>
            <w:r>
              <w:rPr>
                <w:sz w:val="18"/>
              </w:rPr>
              <w:t>Either logs straight into /dashboard, or shows "Account created. Check your email to confirm it..."</w:t>
            </w:r>
          </w:p>
        </w:tc>
        <w:tc>
          <w:tcPr>
            <w:tcW w:type="dxa" w:w="1701"/>
          </w:tcPr>
          <w:p>
            <w:r/>
          </w:p>
        </w:tc>
      </w:tr>
      <w:tr>
        <w:tc>
          <w:tcPr>
            <w:tcW w:type="dxa" w:w="454"/>
          </w:tcPr>
          <w:p>
            <w:r>
              <w:rPr>
                <w:sz w:val="18"/>
              </w:rPr>
              <w:t>3</w:t>
            </w:r>
          </w:p>
        </w:tc>
        <w:tc>
          <w:tcPr>
            <w:tcW w:type="dxa" w:w="2381"/>
          </w:tcPr>
          <w:p>
            <w:r>
              <w:rPr>
                <w:sz w:val="18"/>
              </w:rPr>
              <w:t>Sign in (valid credentials)</w:t>
            </w:r>
          </w:p>
        </w:tc>
        <w:tc>
          <w:tcPr>
            <w:tcW w:type="dxa" w:w="3118"/>
          </w:tcPr>
          <w:p>
            <w:r>
              <w:rPr>
                <w:sz w:val="18"/>
              </w:rPr>
              <w:t>Enter a registered email + correct password, click "Sign In"</w:t>
            </w:r>
          </w:p>
        </w:tc>
        <w:tc>
          <w:tcPr>
            <w:tcW w:type="dxa" w:w="3118"/>
          </w:tcPr>
          <w:p>
            <w:r>
              <w:rPr>
                <w:sz w:val="18"/>
              </w:rPr>
              <w:t>Redirected to /dashboard</w:t>
            </w:r>
          </w:p>
        </w:tc>
        <w:tc>
          <w:tcPr>
            <w:tcW w:type="dxa" w:w="1701"/>
          </w:tcPr>
          <w:p>
            <w:r/>
          </w:p>
        </w:tc>
      </w:tr>
      <w:tr>
        <w:tc>
          <w:tcPr>
            <w:tcW w:type="dxa" w:w="454"/>
          </w:tcPr>
          <w:p>
            <w:r>
              <w:rPr>
                <w:sz w:val="18"/>
              </w:rPr>
              <w:t>4</w:t>
            </w:r>
          </w:p>
        </w:tc>
        <w:tc>
          <w:tcPr>
            <w:tcW w:type="dxa" w:w="2381"/>
          </w:tcPr>
          <w:p>
            <w:r>
              <w:rPr>
                <w:sz w:val="18"/>
              </w:rPr>
              <w:t>Sign in (invalid credentials)</w:t>
            </w:r>
          </w:p>
        </w:tc>
        <w:tc>
          <w:tcPr>
            <w:tcW w:type="dxa" w:w="3118"/>
          </w:tcPr>
          <w:p>
            <w:r>
              <w:rPr>
                <w:sz w:val="18"/>
              </w:rPr>
              <w:t>Enter a wrong password, click "Sign In"</w:t>
            </w:r>
          </w:p>
        </w:tc>
        <w:tc>
          <w:tcPr>
            <w:tcW w:type="dxa" w:w="3118"/>
          </w:tcPr>
          <w:p>
            <w:r>
              <w:rPr>
                <w:sz w:val="18"/>
              </w:rPr>
              <w:t>A visible error message appears; user stays on /login</w:t>
            </w:r>
          </w:p>
        </w:tc>
        <w:tc>
          <w:tcPr>
            <w:tcW w:type="dxa" w:w="1701"/>
          </w:tcPr>
          <w:p>
            <w:r/>
          </w:p>
        </w:tc>
      </w:tr>
      <w:tr>
        <w:tc>
          <w:tcPr>
            <w:tcW w:type="dxa" w:w="454"/>
          </w:tcPr>
          <w:p>
            <w:r>
              <w:rPr>
                <w:sz w:val="18"/>
              </w:rPr>
              <w:t>5</w:t>
            </w:r>
          </w:p>
        </w:tc>
        <w:tc>
          <w:tcPr>
            <w:tcW w:type="dxa" w:w="2381"/>
          </w:tcPr>
          <w:p>
            <w:r>
              <w:rPr>
                <w:sz w:val="18"/>
              </w:rPr>
              <w:t>Session persistence</w:t>
            </w:r>
          </w:p>
        </w:tc>
        <w:tc>
          <w:tcPr>
            <w:tcW w:type="dxa" w:w="3118"/>
          </w:tcPr>
          <w:p>
            <w:r>
              <w:rPr>
                <w:sz w:val="18"/>
              </w:rPr>
              <w:t>While logged in, refresh the page (F5)</w:t>
            </w:r>
          </w:p>
        </w:tc>
        <w:tc>
          <w:tcPr>
            <w:tcW w:type="dxa" w:w="3118"/>
          </w:tcPr>
          <w:p>
            <w:r>
              <w:rPr>
                <w:sz w:val="18"/>
              </w:rPr>
              <w:t>Stays logged in on the same page — no redirect to /login</w:t>
            </w:r>
          </w:p>
        </w:tc>
        <w:tc>
          <w:tcPr>
            <w:tcW w:type="dxa" w:w="1701"/>
          </w:tcPr>
          <w:p>
            <w:r/>
          </w:p>
        </w:tc>
      </w:tr>
      <w:tr>
        <w:tc>
          <w:tcPr>
            <w:tcW w:type="dxa" w:w="454"/>
          </w:tcPr>
          <w:p>
            <w:r>
              <w:rPr>
                <w:sz w:val="18"/>
              </w:rPr>
              <w:t>6</w:t>
            </w:r>
          </w:p>
        </w:tc>
        <w:tc>
          <w:tcPr>
            <w:tcW w:type="dxa" w:w="2381"/>
          </w:tcPr>
          <w:p>
            <w:r>
              <w:rPr>
                <w:sz w:val="18"/>
              </w:rPr>
              <w:t>Header shows real user</w:t>
            </w:r>
          </w:p>
        </w:tc>
        <w:tc>
          <w:tcPr>
            <w:tcW w:type="dxa" w:w="3118"/>
          </w:tcPr>
          <w:p>
            <w:r>
              <w:rPr>
                <w:sz w:val="18"/>
              </w:rPr>
              <w:t>Observe the avatar/name in the top-right of the header</w:t>
            </w:r>
          </w:p>
        </w:tc>
        <w:tc>
          <w:tcPr>
            <w:tcW w:type="dxa" w:w="3118"/>
          </w:tcPr>
          <w:p>
            <w:r>
              <w:rPr>
                <w:sz w:val="18"/>
              </w:rPr>
              <w:t>Shows initials/name derived from the logged-in email (not "Admin"/"AD")</w:t>
            </w:r>
          </w:p>
        </w:tc>
        <w:tc>
          <w:tcPr>
            <w:tcW w:type="dxa" w:w="1701"/>
          </w:tcPr>
          <w:p>
            <w:r/>
          </w:p>
        </w:tc>
      </w:tr>
      <w:tr>
        <w:tc>
          <w:tcPr>
            <w:tcW w:type="dxa" w:w="454"/>
          </w:tcPr>
          <w:p>
            <w:r>
              <w:rPr>
                <w:sz w:val="18"/>
              </w:rPr>
              <w:t>7</w:t>
            </w:r>
          </w:p>
        </w:tc>
        <w:tc>
          <w:tcPr>
            <w:tcW w:type="dxa" w:w="2381"/>
          </w:tcPr>
          <w:p>
            <w:r>
              <w:rPr>
                <w:sz w:val="18"/>
              </w:rPr>
              <w:t>Logout</w:t>
            </w:r>
          </w:p>
        </w:tc>
        <w:tc>
          <w:tcPr>
            <w:tcW w:type="dxa" w:w="3118"/>
          </w:tcPr>
          <w:p>
            <w:r>
              <w:rPr>
                <w:sz w:val="18"/>
              </w:rPr>
              <w:t>Click the avatar menu → Logout</w:t>
            </w:r>
          </w:p>
        </w:tc>
        <w:tc>
          <w:tcPr>
            <w:tcW w:type="dxa" w:w="3118"/>
          </w:tcPr>
          <w:p>
            <w:r>
              <w:rPr>
                <w:sz w:val="18"/>
              </w:rPr>
              <w:t>Redirected to /login; /dashboard becomes inaccessible again until signing in</w:t>
            </w:r>
          </w:p>
        </w:tc>
        <w:tc>
          <w:tcPr>
            <w:tcW w:type="dxa" w:w="1701"/>
          </w:tcPr>
          <w:p>
            <w:r/>
          </w:p>
        </w:tc>
      </w:tr>
    </w:tbl>
    <w:p/>
    <w:p>
      <w:pPr>
        <w:pStyle w:val="Heading1"/>
      </w:pPr>
      <w:r>
        <w:t>3. Header (appears on every page inside the dashboard)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Global search</w:t>
            </w:r>
          </w:p>
        </w:tc>
        <w:tc>
          <w:tcPr>
            <w:tcW w:type="dxa" w:w="3118"/>
          </w:tcPr>
          <w:p>
            <w:r>
              <w:rPr>
                <w:sz w:val="18"/>
              </w:rPr>
              <w:t>Type an employee name, role, or department into the search box</w:t>
            </w:r>
          </w:p>
        </w:tc>
        <w:tc>
          <w:tcPr>
            <w:tcW w:type="dxa" w:w="3118"/>
          </w:tcPr>
          <w:p>
            <w:r>
              <w:rPr>
                <w:sz w:val="18"/>
              </w:rPr>
              <w:t>Matching employees appear in a dropdown</w:t>
            </w:r>
          </w:p>
        </w:tc>
        <w:tc>
          <w:tcPr>
            <w:tcW w:type="dxa" w:w="1701"/>
          </w:tcPr>
          <w:p>
            <w:r/>
          </w:p>
        </w:tc>
      </w:tr>
      <w:tr>
        <w:tc>
          <w:tcPr>
            <w:tcW w:type="dxa" w:w="454"/>
          </w:tcPr>
          <w:p>
            <w:r>
              <w:rPr>
                <w:sz w:val="18"/>
              </w:rPr>
              <w:t>2</w:t>
            </w:r>
          </w:p>
        </w:tc>
        <w:tc>
          <w:tcPr>
            <w:tcW w:type="dxa" w:w="2381"/>
          </w:tcPr>
          <w:p>
            <w:r>
              <w:rPr>
                <w:sz w:val="18"/>
              </w:rPr>
              <w:t>Search result navigation</w:t>
            </w:r>
          </w:p>
        </w:tc>
        <w:tc>
          <w:tcPr>
            <w:tcW w:type="dxa" w:w="3118"/>
          </w:tcPr>
          <w:p>
            <w:r>
              <w:rPr>
                <w:sz w:val="18"/>
              </w:rPr>
              <w:t>Click a search result</w:t>
            </w:r>
          </w:p>
        </w:tc>
        <w:tc>
          <w:tcPr>
            <w:tcW w:type="dxa" w:w="3118"/>
          </w:tcPr>
          <w:p>
            <w:r>
              <w:rPr>
                <w:sz w:val="18"/>
              </w:rPr>
              <w:t>Navigates to that employee's detail page (/employees/:id)</w:t>
            </w:r>
          </w:p>
        </w:tc>
        <w:tc>
          <w:tcPr>
            <w:tcW w:type="dxa" w:w="1701"/>
          </w:tcPr>
          <w:p>
            <w:r/>
          </w:p>
        </w:tc>
      </w:tr>
      <w:tr>
        <w:tc>
          <w:tcPr>
            <w:tcW w:type="dxa" w:w="454"/>
          </w:tcPr>
          <w:p>
            <w:r>
              <w:rPr>
                <w:sz w:val="18"/>
              </w:rPr>
              <w:t>3</w:t>
            </w:r>
          </w:p>
        </w:tc>
        <w:tc>
          <w:tcPr>
            <w:tcW w:type="dxa" w:w="2381"/>
          </w:tcPr>
          <w:p>
            <w:r>
              <w:rPr>
                <w:sz w:val="18"/>
              </w:rPr>
              <w:t>Notifications dropdown</w:t>
            </w:r>
          </w:p>
        </w:tc>
        <w:tc>
          <w:tcPr>
            <w:tcW w:type="dxa" w:w="3118"/>
          </w:tcPr>
          <w:p>
            <w:r>
              <w:rPr>
                <w:sz w:val="18"/>
              </w:rPr>
              <w:t>Click the bell icon</w:t>
            </w:r>
          </w:p>
        </w:tc>
        <w:tc>
          <w:tcPr>
            <w:tcW w:type="dxa" w:w="3118"/>
          </w:tcPr>
          <w:p>
            <w:r>
              <w:rPr>
                <w:sz w:val="18"/>
              </w:rPr>
              <w:t>Dropdown opens showing a list of notifications</w:t>
            </w:r>
          </w:p>
        </w:tc>
        <w:tc>
          <w:tcPr>
            <w:tcW w:type="dxa" w:w="1701"/>
          </w:tcPr>
          <w:p>
            <w:r/>
          </w:p>
        </w:tc>
      </w:tr>
      <w:tr>
        <w:tc>
          <w:tcPr>
            <w:tcW w:type="dxa" w:w="454"/>
          </w:tcPr>
          <w:p>
            <w:r>
              <w:rPr>
                <w:sz w:val="18"/>
              </w:rPr>
              <w:t>4</w:t>
            </w:r>
          </w:p>
        </w:tc>
        <w:tc>
          <w:tcPr>
            <w:tcW w:type="dxa" w:w="2381"/>
          </w:tcPr>
          <w:p>
            <w:r>
              <w:rPr>
                <w:sz w:val="18"/>
              </w:rPr>
              <w:t>Account modal – Profile tab</w:t>
            </w:r>
          </w:p>
        </w:tc>
        <w:tc>
          <w:tcPr>
            <w:tcW w:type="dxa" w:w="3118"/>
          </w:tcPr>
          <w:p>
            <w:r>
              <w:rPr>
                <w:sz w:val="18"/>
              </w:rPr>
              <w:t>Click avatar menu → Profile</w:t>
            </w:r>
          </w:p>
        </w:tc>
        <w:tc>
          <w:tcPr>
            <w:tcW w:type="dxa" w:w="3118"/>
          </w:tcPr>
          <w:p>
            <w:r>
              <w:rPr>
                <w:sz w:val="18"/>
              </w:rPr>
              <w:t>"My Account" modal opens showing real email, sign-in method, account-created date, and last sign-in</w:t>
            </w:r>
          </w:p>
        </w:tc>
        <w:tc>
          <w:tcPr>
            <w:tcW w:type="dxa" w:w="1701"/>
          </w:tcPr>
          <w:p>
            <w:r/>
          </w:p>
        </w:tc>
      </w:tr>
      <w:tr>
        <w:tc>
          <w:tcPr>
            <w:tcW w:type="dxa" w:w="454"/>
          </w:tcPr>
          <w:p>
            <w:r>
              <w:rPr>
                <w:sz w:val="18"/>
              </w:rPr>
              <w:t>5</w:t>
            </w:r>
          </w:p>
        </w:tc>
        <w:tc>
          <w:tcPr>
            <w:tcW w:type="dxa" w:w="2381"/>
          </w:tcPr>
          <w:p>
            <w:r>
              <w:rPr>
                <w:sz w:val="18"/>
              </w:rPr>
              <w:t>Account modal – Settings tab</w:t>
            </w:r>
          </w:p>
        </w:tc>
        <w:tc>
          <w:tcPr>
            <w:tcW w:type="dxa" w:w="3118"/>
          </w:tcPr>
          <w:p>
            <w:r>
              <w:rPr>
                <w:sz w:val="18"/>
              </w:rPr>
              <w:t>Click avatar menu → Settings</w:t>
            </w:r>
          </w:p>
        </w:tc>
        <w:tc>
          <w:tcPr>
            <w:tcW w:type="dxa" w:w="3118"/>
          </w:tcPr>
          <w:p>
            <w:r>
              <w:rPr>
                <w:sz w:val="18"/>
              </w:rPr>
              <w:t>Password-change form appears; entering a new password (≥6 chars) twice and submitting shows a success message</w:t>
            </w:r>
          </w:p>
        </w:tc>
        <w:tc>
          <w:tcPr>
            <w:tcW w:type="dxa" w:w="1701"/>
          </w:tcPr>
          <w:p>
            <w:r/>
          </w:p>
        </w:tc>
      </w:tr>
      <w:tr>
        <w:tc>
          <w:tcPr>
            <w:tcW w:type="dxa" w:w="454"/>
          </w:tcPr>
          <w:p>
            <w:r>
              <w:rPr>
                <w:sz w:val="18"/>
              </w:rPr>
              <w:t>6</w:t>
            </w:r>
          </w:p>
        </w:tc>
        <w:tc>
          <w:tcPr>
            <w:tcW w:type="dxa" w:w="2381"/>
          </w:tcPr>
          <w:p>
            <w:r>
              <w:rPr>
                <w:sz w:val="18"/>
              </w:rPr>
              <w:t>Mobile sidebar toggle</w:t>
            </w:r>
          </w:p>
        </w:tc>
        <w:tc>
          <w:tcPr>
            <w:tcW w:type="dxa" w:w="3118"/>
          </w:tcPr>
          <w:p>
            <w:r>
              <w:rPr>
                <w:sz w:val="18"/>
              </w:rPr>
              <w:t>Resize browser window to &lt;1024px wide, click the hamburger icon</w:t>
            </w:r>
          </w:p>
        </w:tc>
        <w:tc>
          <w:tcPr>
            <w:tcW w:type="dxa" w:w="3118"/>
          </w:tcPr>
          <w:p>
            <w:r>
              <w:rPr>
                <w:sz w:val="18"/>
              </w:rPr>
              <w:t>Sidebar opens as an overlay; clicking outside or the X closes it</w:t>
            </w:r>
          </w:p>
        </w:tc>
        <w:tc>
          <w:tcPr>
            <w:tcW w:type="dxa" w:w="1701"/>
          </w:tcPr>
          <w:p>
            <w:r/>
          </w:p>
        </w:tc>
      </w:tr>
    </w:tbl>
    <w:p/>
    <w:p>
      <w:pPr>
        <w:pStyle w:val="Heading1"/>
      </w:pPr>
      <w:r>
        <w:t>4. Dashboard</w:t>
      </w:r>
    </w:p>
    <w:p>
      <w:r>
        <w:rPr>
          <w:i/>
          <w:color w:val="606060"/>
        </w:rPr>
        <w:t>Route: /dashboard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Stat cards</w:t>
            </w:r>
          </w:p>
        </w:tc>
        <w:tc>
          <w:tcPr>
            <w:tcW w:type="dxa" w:w="3118"/>
          </w:tcPr>
          <w:p>
            <w:r>
              <w:rPr>
                <w:sz w:val="18"/>
              </w:rPr>
              <w:t>Observe the 4 cards at the top</w:t>
            </w:r>
          </w:p>
        </w:tc>
        <w:tc>
          <w:tcPr>
            <w:tcW w:type="dxa" w:w="3118"/>
          </w:tcPr>
          <w:p>
            <w:r>
              <w:rPr>
                <w:sz w:val="18"/>
              </w:rPr>
              <w:t>Total Employees, Open Positions, Present Today, and Pending Payroll all show non-zero/realistic values</w:t>
            </w:r>
          </w:p>
        </w:tc>
        <w:tc>
          <w:tcPr>
            <w:tcW w:type="dxa" w:w="1701"/>
          </w:tcPr>
          <w:p>
            <w:r/>
          </w:p>
        </w:tc>
      </w:tr>
      <w:tr>
        <w:tc>
          <w:tcPr>
            <w:tcW w:type="dxa" w:w="454"/>
          </w:tcPr>
          <w:p>
            <w:r>
              <w:rPr>
                <w:sz w:val="18"/>
              </w:rPr>
              <w:t>2</w:t>
            </w:r>
          </w:p>
        </w:tc>
        <w:tc>
          <w:tcPr>
            <w:tcW w:type="dxa" w:w="2381"/>
          </w:tcPr>
          <w:p>
            <w:r>
              <w:rPr>
                <w:sz w:val="18"/>
              </w:rPr>
              <w:t>Headcount by Department chart</w:t>
            </w:r>
          </w:p>
        </w:tc>
        <w:tc>
          <w:tcPr>
            <w:tcW w:type="dxa" w:w="3118"/>
          </w:tcPr>
          <w:p>
            <w:r>
              <w:rPr>
                <w:sz w:val="18"/>
              </w:rPr>
              <w:t>Observe the bar chart</w:t>
            </w:r>
          </w:p>
        </w:tc>
        <w:tc>
          <w:tcPr>
            <w:tcW w:type="dxa" w:w="3118"/>
          </w:tcPr>
          <w:p>
            <w:r>
              <w:rPr>
                <w:sz w:val="18"/>
              </w:rPr>
              <w:t>One bar per department, heights reflect employee counts; tooltip on hover</w:t>
            </w:r>
          </w:p>
        </w:tc>
        <w:tc>
          <w:tcPr>
            <w:tcW w:type="dxa" w:w="1701"/>
          </w:tcPr>
          <w:p>
            <w:r/>
          </w:p>
        </w:tc>
      </w:tr>
      <w:tr>
        <w:tc>
          <w:tcPr>
            <w:tcW w:type="dxa" w:w="454"/>
          </w:tcPr>
          <w:p>
            <w:r>
              <w:rPr>
                <w:sz w:val="18"/>
              </w:rPr>
              <w:t>3</w:t>
            </w:r>
          </w:p>
        </w:tc>
        <w:tc>
          <w:tcPr>
            <w:tcW w:type="dxa" w:w="2381"/>
          </w:tcPr>
          <w:p>
            <w:r>
              <w:rPr>
                <w:sz w:val="18"/>
              </w:rPr>
              <w:t>Employment Type chart</w:t>
            </w:r>
          </w:p>
        </w:tc>
        <w:tc>
          <w:tcPr>
            <w:tcW w:type="dxa" w:w="3118"/>
          </w:tcPr>
          <w:p>
            <w:r>
              <w:rPr>
                <w:sz w:val="18"/>
              </w:rPr>
              <w:t>Observe the donut chart</w:t>
            </w:r>
          </w:p>
        </w:tc>
        <w:tc>
          <w:tcPr>
            <w:tcW w:type="dxa" w:w="3118"/>
          </w:tcPr>
          <w:p>
            <w:r>
              <w:rPr>
                <w:sz w:val="18"/>
              </w:rPr>
              <w:t>Segments for Full Time / Part Time / Contract with a legend</w:t>
            </w:r>
          </w:p>
        </w:tc>
        <w:tc>
          <w:tcPr>
            <w:tcW w:type="dxa" w:w="1701"/>
          </w:tcPr>
          <w:p>
            <w:r/>
          </w:p>
        </w:tc>
      </w:tr>
      <w:tr>
        <w:tc>
          <w:tcPr>
            <w:tcW w:type="dxa" w:w="454"/>
          </w:tcPr>
          <w:p>
            <w:r>
              <w:rPr>
                <w:sz w:val="18"/>
              </w:rPr>
              <w:t>4</w:t>
            </w:r>
          </w:p>
        </w:tc>
        <w:tc>
          <w:tcPr>
            <w:tcW w:type="dxa" w:w="2381"/>
          </w:tcPr>
          <w:p>
            <w:r>
              <w:rPr>
                <w:sz w:val="18"/>
              </w:rPr>
              <w:t>Attendance Trend chart</w:t>
            </w:r>
          </w:p>
        </w:tc>
        <w:tc>
          <w:tcPr>
            <w:tcW w:type="dxa" w:w="3118"/>
          </w:tcPr>
          <w:p>
            <w:r>
              <w:rPr>
                <w:sz w:val="18"/>
              </w:rPr>
              <w:t>Observe the line chart</w:t>
            </w:r>
          </w:p>
        </w:tc>
        <w:tc>
          <w:tcPr>
            <w:tcW w:type="dxa" w:w="3118"/>
          </w:tcPr>
          <w:p>
            <w:r>
              <w:rPr>
                <w:sz w:val="18"/>
              </w:rPr>
              <w:t>Present / Late / Absent lines render across the last 30 days</w:t>
            </w:r>
          </w:p>
        </w:tc>
        <w:tc>
          <w:tcPr>
            <w:tcW w:type="dxa" w:w="1701"/>
          </w:tcPr>
          <w:p>
            <w:r/>
          </w:p>
        </w:tc>
      </w:tr>
      <w:tr>
        <w:tc>
          <w:tcPr>
            <w:tcW w:type="dxa" w:w="454"/>
          </w:tcPr>
          <w:p>
            <w:r>
              <w:rPr>
                <w:sz w:val="18"/>
              </w:rPr>
              <w:t>5</w:t>
            </w:r>
          </w:p>
        </w:tc>
        <w:tc>
          <w:tcPr>
            <w:tcW w:type="dxa" w:w="2381"/>
          </w:tcPr>
          <w:p>
            <w:r>
              <w:rPr>
                <w:sz w:val="18"/>
              </w:rPr>
              <w:t>Recent Activity feed</w:t>
            </w:r>
          </w:p>
        </w:tc>
        <w:tc>
          <w:tcPr>
            <w:tcW w:type="dxa" w:w="3118"/>
          </w:tcPr>
          <w:p>
            <w:r>
              <w:rPr>
                <w:sz w:val="18"/>
              </w:rPr>
              <w:t>Observe the activity list on the right</w:t>
            </w:r>
          </w:p>
        </w:tc>
        <w:tc>
          <w:tcPr>
            <w:tcW w:type="dxa" w:w="3118"/>
          </w:tcPr>
          <w:p>
            <w:r>
              <w:rPr>
                <w:sz w:val="18"/>
              </w:rPr>
              <w:t>Shows recent items (new application, leave request, etc.) with relative timestamps (e.g. "2h ago")</w:t>
            </w:r>
          </w:p>
        </w:tc>
        <w:tc>
          <w:tcPr>
            <w:tcW w:type="dxa" w:w="1701"/>
          </w:tcPr>
          <w:p>
            <w:r/>
          </w:p>
        </w:tc>
      </w:tr>
      <w:tr>
        <w:tc>
          <w:tcPr>
            <w:tcW w:type="dxa" w:w="454"/>
          </w:tcPr>
          <w:p>
            <w:r>
              <w:rPr>
                <w:sz w:val="18"/>
              </w:rPr>
              <w:t>6</w:t>
            </w:r>
          </w:p>
        </w:tc>
        <w:tc>
          <w:tcPr>
            <w:tcW w:type="dxa" w:w="2381"/>
          </w:tcPr>
          <w:p>
            <w:r>
              <w:rPr>
                <w:sz w:val="18"/>
              </w:rPr>
              <w:t>"Add Employee" shortcut</w:t>
            </w:r>
          </w:p>
        </w:tc>
        <w:tc>
          <w:tcPr>
            <w:tcW w:type="dxa" w:w="3118"/>
          </w:tcPr>
          <w:p>
            <w:r>
              <w:rPr>
                <w:sz w:val="18"/>
              </w:rPr>
              <w:t>Click "Add Employee"</w:t>
            </w:r>
          </w:p>
        </w:tc>
        <w:tc>
          <w:tcPr>
            <w:tcW w:type="dxa" w:w="3118"/>
          </w:tcPr>
          <w:p>
            <w:r>
              <w:rPr>
                <w:sz w:val="18"/>
              </w:rPr>
              <w:t>Navigates to /registration</w:t>
            </w:r>
          </w:p>
        </w:tc>
        <w:tc>
          <w:tcPr>
            <w:tcW w:type="dxa" w:w="1701"/>
          </w:tcPr>
          <w:p>
            <w:r/>
          </w:p>
        </w:tc>
      </w:tr>
      <w:tr>
        <w:tc>
          <w:tcPr>
            <w:tcW w:type="dxa" w:w="454"/>
          </w:tcPr>
          <w:p>
            <w:r>
              <w:rPr>
                <w:sz w:val="18"/>
              </w:rPr>
              <w:t>7</w:t>
            </w:r>
          </w:p>
        </w:tc>
        <w:tc>
          <w:tcPr>
            <w:tcW w:type="dxa" w:w="2381"/>
          </w:tcPr>
          <w:p>
            <w:r>
              <w:rPr>
                <w:sz w:val="18"/>
              </w:rPr>
              <w:t>"Post Job" shortcut</w:t>
            </w:r>
          </w:p>
        </w:tc>
        <w:tc>
          <w:tcPr>
            <w:tcW w:type="dxa" w:w="3118"/>
          </w:tcPr>
          <w:p>
            <w:r>
              <w:rPr>
                <w:sz w:val="18"/>
              </w:rPr>
              <w:t>Click "Post Job"</w:t>
            </w:r>
          </w:p>
        </w:tc>
        <w:tc>
          <w:tcPr>
            <w:tcW w:type="dxa" w:w="3118"/>
          </w:tcPr>
          <w:p>
            <w:r>
              <w:rPr>
                <w:sz w:val="18"/>
              </w:rPr>
              <w:t>Navigates to Recruitment &gt; Job Listings with the post-job form open</w:t>
            </w:r>
          </w:p>
        </w:tc>
        <w:tc>
          <w:tcPr>
            <w:tcW w:type="dxa" w:w="1701"/>
          </w:tcPr>
          <w:p>
            <w:r/>
          </w:p>
        </w:tc>
      </w:tr>
      <w:tr>
        <w:tc>
          <w:tcPr>
            <w:tcW w:type="dxa" w:w="454"/>
          </w:tcPr>
          <w:p>
            <w:r>
              <w:rPr>
                <w:sz w:val="18"/>
              </w:rPr>
              <w:t>8</w:t>
            </w:r>
          </w:p>
        </w:tc>
        <w:tc>
          <w:tcPr>
            <w:tcW w:type="dxa" w:w="2381"/>
          </w:tcPr>
          <w:p>
            <w:r>
              <w:rPr>
                <w:sz w:val="18"/>
              </w:rPr>
              <w:t>"Run Payroll" shortcut</w:t>
            </w:r>
          </w:p>
        </w:tc>
        <w:tc>
          <w:tcPr>
            <w:tcW w:type="dxa" w:w="3118"/>
          </w:tcPr>
          <w:p>
            <w:r>
              <w:rPr>
                <w:sz w:val="18"/>
              </w:rPr>
              <w:t>Click "Run Payroll"</w:t>
            </w:r>
          </w:p>
        </w:tc>
        <w:tc>
          <w:tcPr>
            <w:tcW w:type="dxa" w:w="3118"/>
          </w:tcPr>
          <w:p>
            <w:r>
              <w:rPr>
                <w:sz w:val="18"/>
              </w:rPr>
              <w:t>Navigates to Payroll dashboard and triggers a payroll run</w:t>
            </w:r>
          </w:p>
        </w:tc>
        <w:tc>
          <w:tcPr>
            <w:tcW w:type="dxa" w:w="1701"/>
          </w:tcPr>
          <w:p>
            <w:r/>
          </w:p>
        </w:tc>
      </w:tr>
    </w:tbl>
    <w:p/>
    <w:p>
      <w:pPr>
        <w:pStyle w:val="Heading1"/>
      </w:pPr>
      <w:r>
        <w:t>5. Employees – List</w:t>
      </w:r>
    </w:p>
    <w:p>
      <w:r>
        <w:rPr>
          <w:i/>
          <w:color w:val="606060"/>
        </w:rPr>
        <w:t>Route: /employees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Employee list loads</w:t>
            </w:r>
          </w:p>
        </w:tc>
        <w:tc>
          <w:tcPr>
            <w:tcW w:type="dxa" w:w="3118"/>
          </w:tcPr>
          <w:p>
            <w:r>
              <w:rPr>
                <w:sz w:val="18"/>
              </w:rPr>
              <w:t>Navigate to /employees</w:t>
            </w:r>
          </w:p>
        </w:tc>
        <w:tc>
          <w:tcPr>
            <w:tcW w:type="dxa" w:w="3118"/>
          </w:tcPr>
          <w:p>
            <w:r>
              <w:rPr>
                <w:sz w:val="18"/>
              </w:rPr>
              <w:t>Table/grid of employees renders with real records</w:t>
            </w:r>
          </w:p>
        </w:tc>
        <w:tc>
          <w:tcPr>
            <w:tcW w:type="dxa" w:w="1701"/>
          </w:tcPr>
          <w:p>
            <w:r/>
          </w:p>
        </w:tc>
      </w:tr>
      <w:tr>
        <w:tc>
          <w:tcPr>
            <w:tcW w:type="dxa" w:w="454"/>
          </w:tcPr>
          <w:p>
            <w:r>
              <w:rPr>
                <w:sz w:val="18"/>
              </w:rPr>
              <w:t>2</w:t>
            </w:r>
          </w:p>
        </w:tc>
        <w:tc>
          <w:tcPr>
            <w:tcW w:type="dxa" w:w="2381"/>
          </w:tcPr>
          <w:p>
            <w:r>
              <w:rPr>
                <w:sz w:val="18"/>
              </w:rPr>
              <w:t>Search / filter</w:t>
            </w:r>
          </w:p>
        </w:tc>
        <w:tc>
          <w:tcPr>
            <w:tcW w:type="dxa" w:w="3118"/>
          </w:tcPr>
          <w:p>
            <w:r>
              <w:rPr>
                <w:sz w:val="18"/>
              </w:rPr>
              <w:t>Use the search box and/or filters</w:t>
            </w:r>
          </w:p>
        </w:tc>
        <w:tc>
          <w:tcPr>
            <w:tcW w:type="dxa" w:w="3118"/>
          </w:tcPr>
          <w:p>
            <w:r>
              <w:rPr>
                <w:sz w:val="18"/>
              </w:rPr>
              <w:t>List narrows to matching employees</w:t>
            </w:r>
          </w:p>
        </w:tc>
        <w:tc>
          <w:tcPr>
            <w:tcW w:type="dxa" w:w="1701"/>
          </w:tcPr>
          <w:p>
            <w:r/>
          </w:p>
        </w:tc>
      </w:tr>
      <w:tr>
        <w:tc>
          <w:tcPr>
            <w:tcW w:type="dxa" w:w="454"/>
          </w:tcPr>
          <w:p>
            <w:r>
              <w:rPr>
                <w:sz w:val="18"/>
              </w:rPr>
              <w:t>3</w:t>
            </w:r>
          </w:p>
        </w:tc>
        <w:tc>
          <w:tcPr>
            <w:tcW w:type="dxa" w:w="2381"/>
          </w:tcPr>
          <w:p>
            <w:r>
              <w:rPr>
                <w:sz w:val="18"/>
              </w:rPr>
              <w:t>Row navigation</w:t>
            </w:r>
          </w:p>
        </w:tc>
        <w:tc>
          <w:tcPr>
            <w:tcW w:type="dxa" w:w="3118"/>
          </w:tcPr>
          <w:p>
            <w:r>
              <w:rPr>
                <w:sz w:val="18"/>
              </w:rPr>
              <w:t>Click on any employee row</w:t>
            </w:r>
          </w:p>
        </w:tc>
        <w:tc>
          <w:tcPr>
            <w:tcW w:type="dxa" w:w="3118"/>
          </w:tcPr>
          <w:p>
            <w:r>
              <w:rPr>
                <w:sz w:val="18"/>
              </w:rPr>
              <w:t>Navigates to /employees/:id (Employee Detail)</w:t>
            </w:r>
          </w:p>
        </w:tc>
        <w:tc>
          <w:tcPr>
            <w:tcW w:type="dxa" w:w="1701"/>
          </w:tcPr>
          <w:p>
            <w:r/>
          </w:p>
        </w:tc>
      </w:tr>
    </w:tbl>
    <w:p/>
    <w:p>
      <w:pPr>
        <w:pStyle w:val="Heading1"/>
      </w:pPr>
      <w:r>
        <w:t>5b. Employees – Detail</w:t>
      </w:r>
    </w:p>
    <w:p>
      <w:r>
        <w:rPr>
          <w:i/>
          <w:color w:val="606060"/>
        </w:rPr>
        <w:t>Route: /employees/:id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Profile tab</w:t>
            </w:r>
          </w:p>
        </w:tc>
        <w:tc>
          <w:tcPr>
            <w:tcW w:type="dxa" w:w="3118"/>
          </w:tcPr>
          <w:p>
            <w:r>
              <w:rPr>
                <w:sz w:val="18"/>
              </w:rPr>
              <w:t>Open an employee, ensure "Profile" tab is active</w:t>
            </w:r>
          </w:p>
        </w:tc>
        <w:tc>
          <w:tcPr>
            <w:tcW w:type="dxa" w:w="3118"/>
          </w:tcPr>
          <w:p>
            <w:r>
              <w:rPr>
                <w:sz w:val="18"/>
              </w:rPr>
              <w:t>Shows contact info, department, role, and employment details</w:t>
            </w:r>
          </w:p>
        </w:tc>
        <w:tc>
          <w:tcPr>
            <w:tcW w:type="dxa" w:w="1701"/>
          </w:tcPr>
          <w:p>
            <w:r/>
          </w:p>
        </w:tc>
      </w:tr>
      <w:tr>
        <w:tc>
          <w:tcPr>
            <w:tcW w:type="dxa" w:w="454"/>
          </w:tcPr>
          <w:p>
            <w:r>
              <w:rPr>
                <w:sz w:val="18"/>
              </w:rPr>
              <w:t>2</w:t>
            </w:r>
          </w:p>
        </w:tc>
        <w:tc>
          <w:tcPr>
            <w:tcW w:type="dxa" w:w="2381"/>
          </w:tcPr>
          <w:p>
            <w:r>
              <w:rPr>
                <w:sz w:val="18"/>
              </w:rPr>
              <w:t>Attendance tab</w:t>
            </w:r>
          </w:p>
        </w:tc>
        <w:tc>
          <w:tcPr>
            <w:tcW w:type="dxa" w:w="3118"/>
          </w:tcPr>
          <w:p>
            <w:r>
              <w:rPr>
                <w:sz w:val="18"/>
              </w:rPr>
              <w:t>Click the "Attendance" tab</w:t>
            </w:r>
          </w:p>
        </w:tc>
        <w:tc>
          <w:tcPr>
            <w:tcW w:type="dxa" w:w="3118"/>
          </w:tcPr>
          <w:p>
            <w:r>
              <w:rPr>
                <w:sz w:val="18"/>
              </w:rPr>
              <w:t>Shows present/late/absent/half-day summary and an attendance log</w:t>
            </w:r>
          </w:p>
        </w:tc>
        <w:tc>
          <w:tcPr>
            <w:tcW w:type="dxa" w:w="1701"/>
          </w:tcPr>
          <w:p>
            <w:r/>
          </w:p>
        </w:tc>
      </w:tr>
      <w:tr>
        <w:tc>
          <w:tcPr>
            <w:tcW w:type="dxa" w:w="454"/>
          </w:tcPr>
          <w:p>
            <w:r>
              <w:rPr>
                <w:sz w:val="18"/>
              </w:rPr>
              <w:t>3</w:t>
            </w:r>
          </w:p>
        </w:tc>
        <w:tc>
          <w:tcPr>
            <w:tcW w:type="dxa" w:w="2381"/>
          </w:tcPr>
          <w:p>
            <w:r>
              <w:rPr>
                <w:sz w:val="18"/>
              </w:rPr>
              <w:t>Payroll tab</w:t>
            </w:r>
          </w:p>
        </w:tc>
        <w:tc>
          <w:tcPr>
            <w:tcW w:type="dxa" w:w="3118"/>
          </w:tcPr>
          <w:p>
            <w:r>
              <w:rPr>
                <w:sz w:val="18"/>
              </w:rPr>
              <w:t>Click the "Payroll" tab</w:t>
            </w:r>
          </w:p>
        </w:tc>
        <w:tc>
          <w:tcPr>
            <w:tcW w:type="dxa" w:w="3118"/>
          </w:tcPr>
          <w:p>
            <w:r>
              <w:rPr>
                <w:sz w:val="18"/>
              </w:rPr>
              <w:t>Shows a payroll history table with columns like NET PAY and BASIC</w:t>
            </w:r>
          </w:p>
        </w:tc>
        <w:tc>
          <w:tcPr>
            <w:tcW w:type="dxa" w:w="1701"/>
          </w:tcPr>
          <w:p>
            <w:r/>
          </w:p>
        </w:tc>
      </w:tr>
      <w:tr>
        <w:tc>
          <w:tcPr>
            <w:tcW w:type="dxa" w:w="454"/>
          </w:tcPr>
          <w:p>
            <w:r>
              <w:rPr>
                <w:sz w:val="18"/>
              </w:rPr>
              <w:t>4</w:t>
            </w:r>
          </w:p>
        </w:tc>
        <w:tc>
          <w:tcPr>
            <w:tcW w:type="dxa" w:w="2381"/>
          </w:tcPr>
          <w:p>
            <w:r>
              <w:rPr>
                <w:sz w:val="18"/>
              </w:rPr>
              <w:t>Documents tab</w:t>
            </w:r>
          </w:p>
        </w:tc>
        <w:tc>
          <w:tcPr>
            <w:tcW w:type="dxa" w:w="3118"/>
          </w:tcPr>
          <w:p>
            <w:r>
              <w:rPr>
                <w:sz w:val="18"/>
              </w:rPr>
              <w:t>Click the "Documents" tab</w:t>
            </w:r>
          </w:p>
        </w:tc>
        <w:tc>
          <w:tcPr>
            <w:tcW w:type="dxa" w:w="3118"/>
          </w:tcPr>
          <w:p>
            <w:r>
              <w:rPr>
                <w:sz w:val="18"/>
              </w:rPr>
              <w:t>Tab renders without console errors</w:t>
            </w:r>
          </w:p>
        </w:tc>
        <w:tc>
          <w:tcPr>
            <w:tcW w:type="dxa" w:w="1701"/>
          </w:tcPr>
          <w:p>
            <w:r/>
          </w:p>
        </w:tc>
      </w:tr>
      <w:tr>
        <w:tc>
          <w:tcPr>
            <w:tcW w:type="dxa" w:w="454"/>
          </w:tcPr>
          <w:p>
            <w:r>
              <w:rPr>
                <w:sz w:val="18"/>
              </w:rPr>
              <w:t>5</w:t>
            </w:r>
          </w:p>
        </w:tc>
        <w:tc>
          <w:tcPr>
            <w:tcW w:type="dxa" w:w="2381"/>
          </w:tcPr>
          <w:p>
            <w:r>
              <w:rPr>
                <w:sz w:val="18"/>
              </w:rPr>
              <w:t>Edit employee</w:t>
            </w:r>
          </w:p>
        </w:tc>
        <w:tc>
          <w:tcPr>
            <w:tcW w:type="dxa" w:w="3118"/>
          </w:tcPr>
          <w:p>
            <w:r>
              <w:rPr>
                <w:sz w:val="18"/>
              </w:rPr>
              <w:t>Click "Edit", change a field, save</w:t>
            </w:r>
          </w:p>
        </w:tc>
        <w:tc>
          <w:tcPr>
            <w:tcW w:type="dxa" w:w="3118"/>
          </w:tcPr>
          <w:p>
            <w:r>
              <w:rPr>
                <w:sz w:val="18"/>
              </w:rPr>
              <w:t>Changes are saved and reflected immediately in the Profile tab, persist after refresh</w:t>
            </w:r>
          </w:p>
        </w:tc>
        <w:tc>
          <w:tcPr>
            <w:tcW w:type="dxa" w:w="1701"/>
          </w:tcPr>
          <w:p>
            <w:r/>
          </w:p>
        </w:tc>
      </w:tr>
    </w:tbl>
    <w:p/>
    <w:p>
      <w:pPr>
        <w:pStyle w:val="Heading1"/>
      </w:pPr>
      <w:r>
        <w:t>6. Recruitment – Job Listings</w:t>
      </w:r>
    </w:p>
    <w:p>
      <w:r>
        <w:rPr>
          <w:i/>
          <w:color w:val="606060"/>
        </w:rPr>
        <w:t>Route: /recruitment?tab=jobs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Job postings list</w:t>
            </w:r>
          </w:p>
        </w:tc>
        <w:tc>
          <w:tcPr>
            <w:tcW w:type="dxa" w:w="3118"/>
          </w:tcPr>
          <w:p>
            <w:r>
              <w:rPr>
                <w:sz w:val="18"/>
              </w:rPr>
              <w:t>Open the Job Listings tab</w:t>
            </w:r>
          </w:p>
        </w:tc>
        <w:tc>
          <w:tcPr>
            <w:tcW w:type="dxa" w:w="3118"/>
          </w:tcPr>
          <w:p>
            <w:r>
              <w:rPr>
                <w:sz w:val="18"/>
              </w:rPr>
              <w:t>Job postings render with open/closed status badges</w:t>
            </w:r>
          </w:p>
        </w:tc>
        <w:tc>
          <w:tcPr>
            <w:tcW w:type="dxa" w:w="1701"/>
          </w:tcPr>
          <w:p>
            <w:r/>
          </w:p>
        </w:tc>
      </w:tr>
      <w:tr>
        <w:tc>
          <w:tcPr>
            <w:tcW w:type="dxa" w:w="454"/>
          </w:tcPr>
          <w:p>
            <w:r>
              <w:rPr>
                <w:sz w:val="18"/>
              </w:rPr>
              <w:t>2</w:t>
            </w:r>
          </w:p>
        </w:tc>
        <w:tc>
          <w:tcPr>
            <w:tcW w:type="dxa" w:w="2381"/>
          </w:tcPr>
          <w:p>
            <w:r>
              <w:rPr>
                <w:sz w:val="18"/>
              </w:rPr>
              <w:t>Post a Job</w:t>
            </w:r>
          </w:p>
        </w:tc>
        <w:tc>
          <w:tcPr>
            <w:tcW w:type="dxa" w:w="3118"/>
          </w:tcPr>
          <w:p>
            <w:r>
              <w:rPr>
                <w:sz w:val="18"/>
              </w:rPr>
              <w:t>Click "Post a Job", fill in the form, submit</w:t>
            </w:r>
          </w:p>
        </w:tc>
        <w:tc>
          <w:tcPr>
            <w:tcW w:type="dxa" w:w="3118"/>
          </w:tcPr>
          <w:p>
            <w:r>
              <w:rPr>
                <w:sz w:val="18"/>
              </w:rPr>
              <w:t>New job appears in the listings</w:t>
            </w:r>
          </w:p>
        </w:tc>
        <w:tc>
          <w:tcPr>
            <w:tcW w:type="dxa" w:w="1701"/>
          </w:tcPr>
          <w:p>
            <w:r/>
          </w:p>
        </w:tc>
      </w:tr>
      <w:tr>
        <w:tc>
          <w:tcPr>
            <w:tcW w:type="dxa" w:w="454"/>
          </w:tcPr>
          <w:p>
            <w:r>
              <w:rPr>
                <w:sz w:val="18"/>
              </w:rPr>
              <w:t>3</w:t>
            </w:r>
          </w:p>
        </w:tc>
        <w:tc>
          <w:tcPr>
            <w:tcW w:type="dxa" w:w="2381"/>
          </w:tcPr>
          <w:p>
            <w:r>
              <w:rPr>
                <w:sz w:val="18"/>
              </w:rPr>
              <w:t>View Applications</w:t>
            </w:r>
          </w:p>
        </w:tc>
        <w:tc>
          <w:tcPr>
            <w:tcW w:type="dxa" w:w="3118"/>
          </w:tcPr>
          <w:p>
            <w:r>
              <w:rPr>
                <w:sz w:val="18"/>
              </w:rPr>
              <w:t>Click "View Applications" on a job</w:t>
            </w:r>
          </w:p>
        </w:tc>
        <w:tc>
          <w:tcPr>
            <w:tcW w:type="dxa" w:w="3118"/>
          </w:tcPr>
          <w:p>
            <w:r>
              <w:rPr>
                <w:sz w:val="18"/>
              </w:rPr>
              <w:t>Navigates to Application Tracker, filtered to that job</w:t>
            </w:r>
          </w:p>
        </w:tc>
        <w:tc>
          <w:tcPr>
            <w:tcW w:type="dxa" w:w="1701"/>
          </w:tcPr>
          <w:p>
            <w:r/>
          </w:p>
        </w:tc>
      </w:tr>
    </w:tbl>
    <w:p/>
    <w:p>
      <w:pPr>
        <w:pStyle w:val="Heading1"/>
      </w:pPr>
      <w:r>
        <w:t>6b. Recruitment – Application Tracker</w:t>
      </w:r>
    </w:p>
    <w:p>
      <w:r>
        <w:rPr>
          <w:i/>
          <w:color w:val="606060"/>
        </w:rPr>
        <w:t>Route: /recruitment?tab=tracker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Kanban board loads</w:t>
            </w:r>
          </w:p>
        </w:tc>
        <w:tc>
          <w:tcPr>
            <w:tcW w:type="dxa" w:w="3118"/>
          </w:tcPr>
          <w:p>
            <w:r>
              <w:rPr>
                <w:sz w:val="18"/>
              </w:rPr>
              <w:t>Open the Application Tracker tab</w:t>
            </w:r>
          </w:p>
        </w:tc>
        <w:tc>
          <w:tcPr>
            <w:tcW w:type="dxa" w:w="3118"/>
          </w:tcPr>
          <w:p>
            <w:r>
              <w:rPr>
                <w:sz w:val="18"/>
              </w:rPr>
              <w:t>5 columns render (Applied, Screened, Interview, Offer, Hired) each with candidate cards</w:t>
            </w:r>
          </w:p>
        </w:tc>
        <w:tc>
          <w:tcPr>
            <w:tcW w:type="dxa" w:w="1701"/>
          </w:tcPr>
          <w:p>
            <w:r/>
          </w:p>
        </w:tc>
      </w:tr>
      <w:tr>
        <w:tc>
          <w:tcPr>
            <w:tcW w:type="dxa" w:w="454"/>
          </w:tcPr>
          <w:p>
            <w:r>
              <w:rPr>
                <w:sz w:val="18"/>
              </w:rPr>
              <w:t>2</w:t>
            </w:r>
          </w:p>
        </w:tc>
        <w:tc>
          <w:tcPr>
            <w:tcW w:type="dxa" w:w="2381"/>
          </w:tcPr>
          <w:p>
            <w:r>
              <w:rPr>
                <w:sz w:val="18"/>
              </w:rPr>
              <w:t>Blind Mode – ON</w:t>
            </w:r>
          </w:p>
        </w:tc>
        <w:tc>
          <w:tcPr>
            <w:tcW w:type="dxa" w:w="3118"/>
          </w:tcPr>
          <w:p>
            <w:r>
              <w:rPr>
                <w:sz w:val="18"/>
              </w:rPr>
              <w:t>Toggle "Blind Mode" to ON</w:t>
            </w:r>
          </w:p>
        </w:tc>
        <w:tc>
          <w:tcPr>
            <w:tcW w:type="dxa" w:w="3118"/>
          </w:tcPr>
          <w:p>
            <w:r>
              <w:rPr>
                <w:sz w:val="18"/>
              </w:rPr>
              <w:t>Candidates display as "Candidate #N" with a generic icon — no names/schools visible</w:t>
            </w:r>
          </w:p>
        </w:tc>
        <w:tc>
          <w:tcPr>
            <w:tcW w:type="dxa" w:w="1701"/>
          </w:tcPr>
          <w:p>
            <w:r/>
          </w:p>
        </w:tc>
      </w:tr>
      <w:tr>
        <w:tc>
          <w:tcPr>
            <w:tcW w:type="dxa" w:w="454"/>
          </w:tcPr>
          <w:p>
            <w:r>
              <w:rPr>
                <w:sz w:val="18"/>
              </w:rPr>
              <w:t>3</w:t>
            </w:r>
          </w:p>
        </w:tc>
        <w:tc>
          <w:tcPr>
            <w:tcW w:type="dxa" w:w="2381"/>
          </w:tcPr>
          <w:p>
            <w:r>
              <w:rPr>
                <w:sz w:val="18"/>
              </w:rPr>
              <w:t>Blind Mode – OFF</w:t>
            </w:r>
          </w:p>
        </w:tc>
        <w:tc>
          <w:tcPr>
            <w:tcW w:type="dxa" w:w="3118"/>
          </w:tcPr>
          <w:p>
            <w:r>
              <w:rPr>
                <w:sz w:val="18"/>
              </w:rPr>
              <w:t>Toggle "Blind Mode" to OFF</w:t>
            </w:r>
          </w:p>
        </w:tc>
        <w:tc>
          <w:tcPr>
            <w:tcW w:type="dxa" w:w="3118"/>
          </w:tcPr>
          <w:p>
            <w:r>
              <w:rPr>
                <w:sz w:val="18"/>
              </w:rPr>
              <w:t>Candidates display real names, avatars, and schools</w:t>
            </w:r>
          </w:p>
        </w:tc>
        <w:tc>
          <w:tcPr>
            <w:tcW w:type="dxa" w:w="1701"/>
          </w:tcPr>
          <w:p>
            <w:r/>
          </w:p>
        </w:tc>
      </w:tr>
      <w:tr>
        <w:tc>
          <w:tcPr>
            <w:tcW w:type="dxa" w:w="454"/>
          </w:tcPr>
          <w:p>
            <w:r>
              <w:rPr>
                <w:sz w:val="18"/>
              </w:rPr>
              <w:t>4</w:t>
            </w:r>
          </w:p>
        </w:tc>
        <w:tc>
          <w:tcPr>
            <w:tcW w:type="dxa" w:w="2381"/>
          </w:tcPr>
          <w:p>
            <w:r>
              <w:rPr>
                <w:sz w:val="18"/>
              </w:rPr>
              <w:t>Drag and drop</w:t>
            </w:r>
          </w:p>
        </w:tc>
        <w:tc>
          <w:tcPr>
            <w:tcW w:type="dxa" w:w="3118"/>
          </w:tcPr>
          <w:p>
            <w:r>
              <w:rPr>
                <w:sz w:val="18"/>
              </w:rPr>
              <w:t>Drag a candidate card from one column to another</w:t>
            </w:r>
          </w:p>
        </w:tc>
        <w:tc>
          <w:tcPr>
            <w:tcW w:type="dxa" w:w="3118"/>
          </w:tcPr>
          <w:p>
            <w:r>
              <w:rPr>
                <w:sz w:val="18"/>
              </w:rPr>
              <w:t>Card moves to the new column and the stage change persists after a page refresh</w:t>
            </w:r>
          </w:p>
        </w:tc>
        <w:tc>
          <w:tcPr>
            <w:tcW w:type="dxa" w:w="1701"/>
          </w:tcPr>
          <w:p>
            <w:r/>
          </w:p>
        </w:tc>
      </w:tr>
    </w:tbl>
    <w:p/>
    <w:p>
      <w:pPr>
        <w:pStyle w:val="Heading1"/>
      </w:pPr>
      <w:r>
        <w:t>6c. Recruitment – Blind Screener (AI)</w:t>
      </w:r>
    </w:p>
    <w:p>
      <w:r>
        <w:rPr>
          <w:i/>
          <w:color w:val="606060"/>
        </w:rPr>
        <w:t>Route: /recruitment?tab=screener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Run Analyze</w:t>
            </w:r>
          </w:p>
        </w:tc>
        <w:tc>
          <w:tcPr>
            <w:tcW w:type="dxa" w:w="3118"/>
          </w:tcPr>
          <w:p>
            <w:r>
              <w:rPr>
                <w:sz w:val="18"/>
              </w:rPr>
              <w:t>Select/paste a CV and a job description, click "Analyze"</w:t>
            </w:r>
          </w:p>
        </w:tc>
        <w:tc>
          <w:tcPr>
            <w:tcW w:type="dxa" w:w="3118"/>
          </w:tcPr>
          <w:p>
            <w:r>
              <w:rPr>
                <w:sz w:val="18"/>
              </w:rPr>
              <w:t>Loading hint "Calling Groq LLaMA 3.3 70B..." appears, then within ~20s: an animated Fit Score (0 → final), Skills Match, Strengths, Gaps, and Recommendation appear</w:t>
            </w:r>
          </w:p>
        </w:tc>
        <w:tc>
          <w:tcPr>
            <w:tcW w:type="dxa" w:w="1701"/>
          </w:tcPr>
          <w:p>
            <w:r/>
          </w:p>
        </w:tc>
      </w:tr>
      <w:tr>
        <w:tc>
          <w:tcPr>
            <w:tcW w:type="dxa" w:w="454"/>
          </w:tcPr>
          <w:p>
            <w:r>
              <w:rPr>
                <w:sz w:val="18"/>
              </w:rPr>
              <w:t>2</w:t>
            </w:r>
          </w:p>
        </w:tc>
        <w:tc>
          <w:tcPr>
            <w:tcW w:type="dxa" w:w="2381"/>
          </w:tcPr>
          <w:p>
            <w:r>
              <w:rPr>
                <w:sz w:val="18"/>
              </w:rPr>
              <w:t>Blind Mode reveal</w:t>
            </w:r>
          </w:p>
        </w:tc>
        <w:tc>
          <w:tcPr>
            <w:tcW w:type="dxa" w:w="3118"/>
          </w:tcPr>
          <w:p>
            <w:r>
              <w:rPr>
                <w:sz w:val="18"/>
              </w:rPr>
              <w:t>After analysis, toggle "Blind Mode"</w:t>
            </w:r>
          </w:p>
        </w:tc>
        <w:tc>
          <w:tcPr>
            <w:tcW w:type="dxa" w:w="3118"/>
          </w:tcPr>
          <w:p>
            <w:r>
              <w:rPr>
                <w:sz w:val="18"/>
              </w:rPr>
              <w:t>A side-by-side "Bias Reveal" appears: Standard score vs Blind score, with [XXX REDACTED] tags over identity information in the blind version</w:t>
            </w:r>
          </w:p>
        </w:tc>
        <w:tc>
          <w:tcPr>
            <w:tcW w:type="dxa" w:w="1701"/>
          </w:tcPr>
          <w:p>
            <w:r/>
          </w:p>
        </w:tc>
      </w:tr>
    </w:tbl>
    <w:p/>
    <w:p>
      <w:pPr>
        <w:pStyle w:val="Heading1"/>
      </w:pPr>
      <w:r>
        <w:t>6d. Recruitment – Job Ad Checker (AI)</w:t>
      </w:r>
    </w:p>
    <w:p>
      <w:r>
        <w:rPr>
          <w:i/>
          <w:color w:val="606060"/>
        </w:rPr>
        <w:t>Route: /recruitment?tab=bias-checker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Scan for Bias</w:t>
            </w:r>
          </w:p>
        </w:tc>
        <w:tc>
          <w:tcPr>
            <w:tcW w:type="dxa" w:w="3118"/>
          </w:tcPr>
          <w:p>
            <w:r>
              <w:rPr>
                <w:sz w:val="18"/>
              </w:rPr>
              <w:t>Select/paste a job description, click "Scan for Bias"</w:t>
            </w:r>
          </w:p>
        </w:tc>
        <w:tc>
          <w:tcPr>
            <w:tcW w:type="dxa" w:w="3118"/>
          </w:tcPr>
          <w:p>
            <w:r>
              <w:rPr>
                <w:sz w:val="18"/>
              </w:rPr>
              <w:t>Loading hint appears, then within ~20s: a Bias Risk rating/badge, inline-highlighted biased phrases with hover tooltips (category + suggestion), and a "Suggested Neutral Rewrite" section</w:t>
            </w:r>
          </w:p>
        </w:tc>
        <w:tc>
          <w:tcPr>
            <w:tcW w:type="dxa" w:w="1701"/>
          </w:tcPr>
          <w:p>
            <w:r/>
          </w:p>
        </w:tc>
      </w:tr>
    </w:tbl>
    <w:p/>
    <w:p>
      <w:pPr>
        <w:pStyle w:val="Heading1"/>
      </w:pPr>
      <w:r>
        <w:t>7. Onboarding</w:t>
      </w:r>
    </w:p>
    <w:p>
      <w:r>
        <w:rPr>
          <w:i/>
          <w:color w:val="606060"/>
        </w:rPr>
        <w:t>Route: /onboarding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Onboarding tracker loads</w:t>
            </w:r>
          </w:p>
        </w:tc>
        <w:tc>
          <w:tcPr>
            <w:tcW w:type="dxa" w:w="3118"/>
          </w:tcPr>
          <w:p>
            <w:r>
              <w:rPr>
                <w:sz w:val="18"/>
              </w:rPr>
              <w:t>Navigate to /onboarding</w:t>
            </w:r>
          </w:p>
        </w:tc>
        <w:tc>
          <w:tcPr>
            <w:tcW w:type="dxa" w:w="3118"/>
          </w:tcPr>
          <w:p>
            <w:r>
              <w:rPr>
                <w:sz w:val="18"/>
              </w:rPr>
              <w:t>New hires are listed, each with a checklist and progress indicator</w:t>
            </w:r>
          </w:p>
        </w:tc>
        <w:tc>
          <w:tcPr>
            <w:tcW w:type="dxa" w:w="1701"/>
          </w:tcPr>
          <w:p>
            <w:r/>
          </w:p>
        </w:tc>
      </w:tr>
      <w:tr>
        <w:tc>
          <w:tcPr>
            <w:tcW w:type="dxa" w:w="454"/>
          </w:tcPr>
          <w:p>
            <w:r>
              <w:rPr>
                <w:sz w:val="18"/>
              </w:rPr>
              <w:t>2</w:t>
            </w:r>
          </w:p>
        </w:tc>
        <w:tc>
          <w:tcPr>
            <w:tcW w:type="dxa" w:w="2381"/>
          </w:tcPr>
          <w:p>
            <w:r>
              <w:rPr>
                <w:sz w:val="18"/>
              </w:rPr>
              <w:t>Checklist toggle</w:t>
            </w:r>
          </w:p>
        </w:tc>
        <w:tc>
          <w:tcPr>
            <w:tcW w:type="dxa" w:w="3118"/>
          </w:tcPr>
          <w:p>
            <w:r>
              <w:rPr>
                <w:sz w:val="18"/>
              </w:rPr>
              <w:t>Check/uncheck a checklist item for a new hire</w:t>
            </w:r>
          </w:p>
        </w:tc>
        <w:tc>
          <w:tcPr>
            <w:tcW w:type="dxa" w:w="3118"/>
          </w:tcPr>
          <w:p>
            <w:r>
              <w:rPr>
                <w:sz w:val="18"/>
              </w:rPr>
              <w:t>Progress indicator updates immediately and the change persists after a page refresh</w:t>
            </w:r>
          </w:p>
        </w:tc>
        <w:tc>
          <w:tcPr>
            <w:tcW w:type="dxa" w:w="1701"/>
          </w:tcPr>
          <w:p>
            <w:r/>
          </w:p>
        </w:tc>
      </w:tr>
    </w:tbl>
    <w:p/>
    <w:p>
      <w:pPr>
        <w:pStyle w:val="Heading1"/>
      </w:pPr>
      <w:r>
        <w:t>8. Employee Registration</w:t>
      </w:r>
    </w:p>
    <w:p>
      <w:r>
        <w:rPr>
          <w:i/>
          <w:color w:val="606060"/>
        </w:rPr>
        <w:t>Route: /registration (4-step wizard)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Step 1 – Personal Info</w:t>
            </w:r>
          </w:p>
        </w:tc>
        <w:tc>
          <w:tcPr>
            <w:tcW w:type="dxa" w:w="3118"/>
          </w:tcPr>
          <w:p>
            <w:r>
              <w:rPr>
                <w:sz w:val="18"/>
              </w:rPr>
              <w:t>Fill in First Name, Last Name, Email, Phone, Date of Birth, Gender, and Department</w:t>
            </w:r>
          </w:p>
        </w:tc>
        <w:tc>
          <w:tcPr>
            <w:tcW w:type="dxa" w:w="3118"/>
          </w:tcPr>
          <w:p>
            <w:r>
              <w:rPr>
                <w:sz w:val="18"/>
              </w:rPr>
              <w:t>All fields accept input; Date of Birth uses a date picker, Gender is a dropdown</w:t>
            </w:r>
          </w:p>
        </w:tc>
        <w:tc>
          <w:tcPr>
            <w:tcW w:type="dxa" w:w="1701"/>
          </w:tcPr>
          <w:p>
            <w:r/>
          </w:p>
        </w:tc>
      </w:tr>
      <w:tr>
        <w:tc>
          <w:tcPr>
            <w:tcW w:type="dxa" w:w="454"/>
          </w:tcPr>
          <w:p>
            <w:r>
              <w:rPr>
                <w:sz w:val="18"/>
              </w:rPr>
              <w:t>2</w:t>
            </w:r>
          </w:p>
        </w:tc>
        <w:tc>
          <w:tcPr>
            <w:tcW w:type="dxa" w:w="2381"/>
          </w:tcPr>
          <w:p>
            <w:r>
              <w:rPr>
                <w:sz w:val="18"/>
              </w:rPr>
              <w:t>Step 2 – Employment Details</w:t>
            </w:r>
          </w:p>
        </w:tc>
        <w:tc>
          <w:tcPr>
            <w:tcW w:type="dxa" w:w="3118"/>
          </w:tcPr>
          <w:p>
            <w:r>
              <w:rPr>
                <w:sz w:val="18"/>
              </w:rPr>
              <w:t>Fill in role, employment type, salary, and related fields</w:t>
            </w:r>
          </w:p>
        </w:tc>
        <w:tc>
          <w:tcPr>
            <w:tcW w:type="dxa" w:w="3118"/>
          </w:tcPr>
          <w:p>
            <w:r>
              <w:rPr>
                <w:sz w:val="18"/>
              </w:rPr>
              <w:t>All fields accept input and validate appropriately</w:t>
            </w:r>
          </w:p>
        </w:tc>
        <w:tc>
          <w:tcPr>
            <w:tcW w:type="dxa" w:w="1701"/>
          </w:tcPr>
          <w:p>
            <w:r/>
          </w:p>
        </w:tc>
      </w:tr>
      <w:tr>
        <w:tc>
          <w:tcPr>
            <w:tcW w:type="dxa" w:w="454"/>
          </w:tcPr>
          <w:p>
            <w:r>
              <w:rPr>
                <w:sz w:val="18"/>
              </w:rPr>
              <w:t>3</w:t>
            </w:r>
          </w:p>
        </w:tc>
        <w:tc>
          <w:tcPr>
            <w:tcW w:type="dxa" w:w="2381"/>
          </w:tcPr>
          <w:p>
            <w:r>
              <w:rPr>
                <w:sz w:val="18"/>
              </w:rPr>
              <w:t>Step 3 – Review</w:t>
            </w:r>
          </w:p>
        </w:tc>
        <w:tc>
          <w:tcPr>
            <w:tcW w:type="dxa" w:w="3118"/>
          </w:tcPr>
          <w:p>
            <w:r>
              <w:rPr>
                <w:sz w:val="18"/>
              </w:rPr>
              <w:t>Proceed to the review step</w:t>
            </w:r>
          </w:p>
        </w:tc>
        <w:tc>
          <w:tcPr>
            <w:tcW w:type="dxa" w:w="3118"/>
          </w:tcPr>
          <w:p>
            <w:r>
              <w:rPr>
                <w:sz w:val="18"/>
              </w:rPr>
              <w:t>Summary correctly shows the entered Date of Birth and Gender alongside other personal info</w:t>
            </w:r>
          </w:p>
        </w:tc>
        <w:tc>
          <w:tcPr>
            <w:tcW w:type="dxa" w:w="1701"/>
          </w:tcPr>
          <w:p>
            <w:r/>
          </w:p>
        </w:tc>
      </w:tr>
      <w:tr>
        <w:tc>
          <w:tcPr>
            <w:tcW w:type="dxa" w:w="454"/>
          </w:tcPr>
          <w:p>
            <w:r>
              <w:rPr>
                <w:sz w:val="18"/>
              </w:rPr>
              <w:t>4</w:t>
            </w:r>
          </w:p>
        </w:tc>
        <w:tc>
          <w:tcPr>
            <w:tcW w:type="dxa" w:w="2381"/>
          </w:tcPr>
          <w:p>
            <w:r>
              <w:rPr>
                <w:sz w:val="18"/>
              </w:rPr>
              <w:t>Submit registration</w:t>
            </w:r>
          </w:p>
        </w:tc>
        <w:tc>
          <w:tcPr>
            <w:tcW w:type="dxa" w:w="3118"/>
          </w:tcPr>
          <w:p>
            <w:r>
              <w:rPr>
                <w:sz w:val="18"/>
              </w:rPr>
              <w:t>Complete all steps and click Submit</w:t>
            </w:r>
          </w:p>
        </w:tc>
        <w:tc>
          <w:tcPr>
            <w:tcW w:type="dxa" w:w="3118"/>
          </w:tcPr>
          <w:p>
            <w:r>
              <w:rPr>
                <w:sz w:val="18"/>
              </w:rPr>
              <w:t>New employee appears in /employees, and an onboarding checklist is auto-created in /onboarding</w:t>
            </w:r>
          </w:p>
        </w:tc>
        <w:tc>
          <w:tcPr>
            <w:tcW w:type="dxa" w:w="1701"/>
          </w:tcPr>
          <w:p>
            <w:r/>
          </w:p>
        </w:tc>
      </w:tr>
      <w:tr>
        <w:tc>
          <w:tcPr>
            <w:tcW w:type="dxa" w:w="454"/>
          </w:tcPr>
          <w:p>
            <w:r>
              <w:rPr>
                <w:sz w:val="18"/>
              </w:rPr>
              <w:t>5</w:t>
            </w:r>
          </w:p>
        </w:tc>
        <w:tc>
          <w:tcPr>
            <w:tcW w:type="dxa" w:w="2381"/>
          </w:tcPr>
          <w:p>
            <w:r>
              <w:rPr>
                <w:sz w:val="18"/>
              </w:rPr>
              <w:t>Required-field validation</w:t>
            </w:r>
          </w:p>
        </w:tc>
        <w:tc>
          <w:tcPr>
            <w:tcW w:type="dxa" w:w="3118"/>
          </w:tcPr>
          <w:p>
            <w:r>
              <w:rPr>
                <w:sz w:val="18"/>
              </w:rPr>
              <w:t>Leave a required field empty and attempt to proceed/submit</w:t>
            </w:r>
          </w:p>
        </w:tc>
        <w:tc>
          <w:tcPr>
            <w:tcW w:type="dxa" w:w="3118"/>
          </w:tcPr>
          <w:p>
            <w:r>
              <w:rPr>
                <w:sz w:val="18"/>
              </w:rPr>
              <w:t>A validation error is shown and the step/submission is blocked</w:t>
            </w:r>
          </w:p>
        </w:tc>
        <w:tc>
          <w:tcPr>
            <w:tcW w:type="dxa" w:w="1701"/>
          </w:tcPr>
          <w:p>
            <w:r/>
          </w:p>
        </w:tc>
      </w:tr>
    </w:tbl>
    <w:p/>
    <w:p>
      <w:pPr>
        <w:pStyle w:val="Heading1"/>
      </w:pPr>
      <w:r>
        <w:t>9. Attendance – Log</w:t>
      </w:r>
    </w:p>
    <w:p>
      <w:r>
        <w:rPr>
          <w:i/>
          <w:color w:val="606060"/>
        </w:rPr>
        <w:t>Route: /attendance?tab=log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Attendance log loads</w:t>
            </w:r>
          </w:p>
        </w:tc>
        <w:tc>
          <w:tcPr>
            <w:tcW w:type="dxa" w:w="3118"/>
          </w:tcPr>
          <w:p>
            <w:r>
              <w:rPr>
                <w:sz w:val="18"/>
              </w:rPr>
              <w:t>Navigate to Attendance Log tab</w:t>
            </w:r>
          </w:p>
        </w:tc>
        <w:tc>
          <w:tcPr>
            <w:tcW w:type="dxa" w:w="3118"/>
          </w:tcPr>
          <w:p>
            <w:r>
              <w:rPr>
                <w:sz w:val="18"/>
              </w:rPr>
              <w:t>Calendar/table view shows daily attendance with present/late/absent/half-day statuses</w:t>
            </w:r>
          </w:p>
        </w:tc>
        <w:tc>
          <w:tcPr>
            <w:tcW w:type="dxa" w:w="1701"/>
          </w:tcPr>
          <w:p>
            <w:r/>
          </w:p>
        </w:tc>
      </w:tr>
    </w:tbl>
    <w:p/>
    <w:p>
      <w:pPr>
        <w:pStyle w:val="Heading1"/>
      </w:pPr>
      <w:r>
        <w:t>9b. Attendance – Leave Management</w:t>
      </w:r>
    </w:p>
    <w:p>
      <w:r>
        <w:rPr>
          <w:i/>
          <w:color w:val="606060"/>
        </w:rPr>
        <w:t>Route: /attendance?tab=leave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Leave requests list</w:t>
            </w:r>
          </w:p>
        </w:tc>
        <w:tc>
          <w:tcPr>
            <w:tcW w:type="dxa" w:w="3118"/>
          </w:tcPr>
          <w:p>
            <w:r>
              <w:rPr>
                <w:sz w:val="18"/>
              </w:rPr>
              <w:t>Navigate to Leave Management tab</w:t>
            </w:r>
          </w:p>
        </w:tc>
        <w:tc>
          <w:tcPr>
            <w:tcW w:type="dxa" w:w="3118"/>
          </w:tcPr>
          <w:p>
            <w:r>
              <w:rPr>
                <w:sz w:val="18"/>
              </w:rPr>
              <w:t>List of leave requests renders with employee, dates, type, and status</w:t>
            </w:r>
          </w:p>
        </w:tc>
        <w:tc>
          <w:tcPr>
            <w:tcW w:type="dxa" w:w="1701"/>
          </w:tcPr>
          <w:p>
            <w:r/>
          </w:p>
        </w:tc>
      </w:tr>
      <w:tr>
        <w:tc>
          <w:tcPr>
            <w:tcW w:type="dxa" w:w="454"/>
          </w:tcPr>
          <w:p>
            <w:r>
              <w:rPr>
                <w:sz w:val="18"/>
              </w:rPr>
              <w:t>2</w:t>
            </w:r>
          </w:p>
        </w:tc>
        <w:tc>
          <w:tcPr>
            <w:tcW w:type="dxa" w:w="2381"/>
          </w:tcPr>
          <w:p>
            <w:r>
              <w:rPr>
                <w:sz w:val="18"/>
              </w:rPr>
              <w:t>Leave balances</w:t>
            </w:r>
          </w:p>
        </w:tc>
        <w:tc>
          <w:tcPr>
            <w:tcW w:type="dxa" w:w="3118"/>
          </w:tcPr>
          <w:p>
            <w:r>
              <w:rPr>
                <w:sz w:val="18"/>
              </w:rPr>
              <w:t>Observe employee leave balances</w:t>
            </w:r>
          </w:p>
        </w:tc>
        <w:tc>
          <w:tcPr>
            <w:tcW w:type="dxa" w:w="3118"/>
          </w:tcPr>
          <w:p>
            <w:r>
              <w:rPr>
                <w:sz w:val="18"/>
              </w:rPr>
              <w:t>Balances are shown per employee</w:t>
            </w:r>
          </w:p>
        </w:tc>
        <w:tc>
          <w:tcPr>
            <w:tcW w:type="dxa" w:w="1701"/>
          </w:tcPr>
          <w:p>
            <w:r/>
          </w:p>
        </w:tc>
      </w:tr>
      <w:tr>
        <w:tc>
          <w:tcPr>
            <w:tcW w:type="dxa" w:w="454"/>
          </w:tcPr>
          <w:p>
            <w:r>
              <w:rPr>
                <w:sz w:val="18"/>
              </w:rPr>
              <w:t>3</w:t>
            </w:r>
          </w:p>
        </w:tc>
        <w:tc>
          <w:tcPr>
            <w:tcW w:type="dxa" w:w="2381"/>
          </w:tcPr>
          <w:p>
            <w:r>
              <w:rPr>
                <w:sz w:val="18"/>
              </w:rPr>
              <w:t>Approve request</w:t>
            </w:r>
          </w:p>
        </w:tc>
        <w:tc>
          <w:tcPr>
            <w:tcW w:type="dxa" w:w="3118"/>
          </w:tcPr>
          <w:p>
            <w:r>
              <w:rPr>
                <w:sz w:val="18"/>
              </w:rPr>
              <w:t>Click "Approve" on a pending request</w:t>
            </w:r>
          </w:p>
        </w:tc>
        <w:tc>
          <w:tcPr>
            <w:tcW w:type="dxa" w:w="3118"/>
          </w:tcPr>
          <w:p>
            <w:r>
              <w:rPr>
                <w:sz w:val="18"/>
              </w:rPr>
              <w:t>Request status updates to "approved"</w:t>
            </w:r>
          </w:p>
        </w:tc>
        <w:tc>
          <w:tcPr>
            <w:tcW w:type="dxa" w:w="1701"/>
          </w:tcPr>
          <w:p>
            <w:r/>
          </w:p>
        </w:tc>
      </w:tr>
      <w:tr>
        <w:tc>
          <w:tcPr>
            <w:tcW w:type="dxa" w:w="454"/>
          </w:tcPr>
          <w:p>
            <w:r>
              <w:rPr>
                <w:sz w:val="18"/>
              </w:rPr>
              <w:t>4</w:t>
            </w:r>
          </w:p>
        </w:tc>
        <w:tc>
          <w:tcPr>
            <w:tcW w:type="dxa" w:w="2381"/>
          </w:tcPr>
          <w:p>
            <w:r>
              <w:rPr>
                <w:sz w:val="18"/>
              </w:rPr>
              <w:t>Reject request</w:t>
            </w:r>
          </w:p>
        </w:tc>
        <w:tc>
          <w:tcPr>
            <w:tcW w:type="dxa" w:w="3118"/>
          </w:tcPr>
          <w:p>
            <w:r>
              <w:rPr>
                <w:sz w:val="18"/>
              </w:rPr>
              <w:t>Click "Reject" on a pending request</w:t>
            </w:r>
          </w:p>
        </w:tc>
        <w:tc>
          <w:tcPr>
            <w:tcW w:type="dxa" w:w="3118"/>
          </w:tcPr>
          <w:p>
            <w:r>
              <w:rPr>
                <w:sz w:val="18"/>
              </w:rPr>
              <w:t>Request status updates to "rejected"</w:t>
            </w:r>
          </w:p>
        </w:tc>
        <w:tc>
          <w:tcPr>
            <w:tcW w:type="dxa" w:w="1701"/>
          </w:tcPr>
          <w:p>
            <w:r/>
          </w:p>
        </w:tc>
      </w:tr>
      <w:tr>
        <w:tc>
          <w:tcPr>
            <w:tcW w:type="dxa" w:w="454"/>
          </w:tcPr>
          <w:p>
            <w:r>
              <w:rPr>
                <w:sz w:val="18"/>
              </w:rPr>
              <w:t>5</w:t>
            </w:r>
          </w:p>
        </w:tc>
        <w:tc>
          <w:tcPr>
            <w:tcW w:type="dxa" w:w="2381"/>
          </w:tcPr>
          <w:p>
            <w:r>
              <w:rPr>
                <w:sz w:val="18"/>
              </w:rPr>
              <w:t>Persistence</w:t>
            </w:r>
          </w:p>
        </w:tc>
        <w:tc>
          <w:tcPr>
            <w:tcW w:type="dxa" w:w="3118"/>
          </w:tcPr>
          <w:p>
            <w:r>
              <w:rPr>
                <w:sz w:val="18"/>
              </w:rPr>
              <w:t>Refresh the page after approving/rejecting</w:t>
            </w:r>
          </w:p>
        </w:tc>
        <w:tc>
          <w:tcPr>
            <w:tcW w:type="dxa" w:w="3118"/>
          </w:tcPr>
          <w:p>
            <w:r>
              <w:rPr>
                <w:sz w:val="18"/>
              </w:rPr>
              <w:t>Status changes persist (saved to Supabase)</w:t>
            </w:r>
          </w:p>
        </w:tc>
        <w:tc>
          <w:tcPr>
            <w:tcW w:type="dxa" w:w="1701"/>
          </w:tcPr>
          <w:p>
            <w:r/>
          </w:p>
        </w:tc>
      </w:tr>
    </w:tbl>
    <w:p/>
    <w:p>
      <w:pPr>
        <w:pStyle w:val="Heading1"/>
      </w:pPr>
      <w:r>
        <w:t>10. Payroll – Dashboard</w:t>
      </w:r>
    </w:p>
    <w:p>
      <w:r>
        <w:rPr>
          <w:i/>
          <w:color w:val="606060"/>
        </w:rPr>
        <w:t>Route: /payroll?tab=dashboard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Payroll summary</w:t>
            </w:r>
          </w:p>
        </w:tc>
        <w:tc>
          <w:tcPr>
            <w:tcW w:type="dxa" w:w="3118"/>
          </w:tcPr>
          <w:p>
            <w:r>
              <w:rPr>
                <w:sz w:val="18"/>
              </w:rPr>
              <w:t>Navigate to Payroll Dashboard</w:t>
            </w:r>
          </w:p>
        </w:tc>
        <w:tc>
          <w:tcPr>
            <w:tcW w:type="dxa" w:w="3118"/>
          </w:tcPr>
          <w:p>
            <w:r>
              <w:rPr>
                <w:sz w:val="18"/>
              </w:rPr>
              <w:t>Shows payroll summary: total cost, department breakdown, etc.</w:t>
            </w:r>
          </w:p>
        </w:tc>
        <w:tc>
          <w:tcPr>
            <w:tcW w:type="dxa" w:w="1701"/>
          </w:tcPr>
          <w:p>
            <w:r/>
          </w:p>
        </w:tc>
      </w:tr>
      <w:tr>
        <w:tc>
          <w:tcPr>
            <w:tcW w:type="dxa" w:w="454"/>
          </w:tcPr>
          <w:p>
            <w:r>
              <w:rPr>
                <w:sz w:val="18"/>
              </w:rPr>
              <w:t>2</w:t>
            </w:r>
          </w:p>
        </w:tc>
        <w:tc>
          <w:tcPr>
            <w:tcW w:type="dxa" w:w="2381"/>
          </w:tcPr>
          <w:p>
            <w:r>
              <w:rPr>
                <w:sz w:val="18"/>
              </w:rPr>
              <w:t>Run Payroll</w:t>
            </w:r>
          </w:p>
        </w:tc>
        <w:tc>
          <w:tcPr>
            <w:tcW w:type="dxa" w:w="3118"/>
          </w:tcPr>
          <w:p>
            <w:r>
              <w:rPr>
                <w:sz w:val="18"/>
              </w:rPr>
              <w:t>Click "Run Payroll"</w:t>
            </w:r>
          </w:p>
        </w:tc>
        <w:tc>
          <w:tcPr>
            <w:tcW w:type="dxa" w:w="3118"/>
          </w:tcPr>
          <w:p>
            <w:r>
              <w:rPr>
                <w:sz w:val="18"/>
              </w:rPr>
              <w:t>Generates/updates payroll records for the current period</w:t>
            </w:r>
          </w:p>
        </w:tc>
        <w:tc>
          <w:tcPr>
            <w:tcW w:type="dxa" w:w="1701"/>
          </w:tcPr>
          <w:p>
            <w:r/>
          </w:p>
        </w:tc>
      </w:tr>
    </w:tbl>
    <w:p/>
    <w:p>
      <w:pPr>
        <w:pStyle w:val="Heading1"/>
      </w:pPr>
      <w:r>
        <w:t>10b. Payroll – Payslip Generator</w:t>
      </w:r>
    </w:p>
    <w:p>
      <w:r>
        <w:rPr>
          <w:i/>
          <w:color w:val="606060"/>
        </w:rPr>
        <w:t>Route: /payroll?tab=payslip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Generate payslip</w:t>
            </w:r>
          </w:p>
        </w:tc>
        <w:tc>
          <w:tcPr>
            <w:tcW w:type="dxa" w:w="3118"/>
          </w:tcPr>
          <w:p>
            <w:r>
              <w:rPr>
                <w:sz w:val="18"/>
              </w:rPr>
              <w:t>Select an employee from the dropdown</w:t>
            </w:r>
          </w:p>
        </w:tc>
        <w:tc>
          <w:tcPr>
            <w:tcW w:type="dxa" w:w="3118"/>
          </w:tcPr>
          <w:p>
            <w:r>
              <w:rPr>
                <w:sz w:val="18"/>
              </w:rPr>
              <w:t>Payslip renders with Earnings, Deductions, and Net Pay</w:t>
            </w:r>
          </w:p>
        </w:tc>
        <w:tc>
          <w:tcPr>
            <w:tcW w:type="dxa" w:w="1701"/>
          </w:tcPr>
          <w:p>
            <w:r/>
          </w:p>
        </w:tc>
      </w:tr>
      <w:tr>
        <w:tc>
          <w:tcPr>
            <w:tcW w:type="dxa" w:w="454"/>
          </w:tcPr>
          <w:p>
            <w:r>
              <w:rPr>
                <w:sz w:val="18"/>
              </w:rPr>
              <w:t>2</w:t>
            </w:r>
          </w:p>
        </w:tc>
        <w:tc>
          <w:tcPr>
            <w:tcW w:type="dxa" w:w="2381"/>
          </w:tcPr>
          <w:p>
            <w:r>
              <w:rPr>
                <w:sz w:val="18"/>
              </w:rPr>
              <w:t>"View Payslip" deep link</w:t>
            </w:r>
          </w:p>
        </w:tc>
        <w:tc>
          <w:tcPr>
            <w:tcW w:type="dxa" w:w="3118"/>
          </w:tcPr>
          <w:p>
            <w:r>
              <w:rPr>
                <w:sz w:val="18"/>
              </w:rPr>
              <w:t>From Payroll Dashboard, click "View Payslip" for an employee</w:t>
            </w:r>
          </w:p>
        </w:tc>
        <w:tc>
          <w:tcPr>
            <w:tcW w:type="dxa" w:w="3118"/>
          </w:tcPr>
          <w:p>
            <w:r>
              <w:rPr>
                <w:sz w:val="18"/>
              </w:rPr>
              <w:t>Navigates to Payslip Generator with that employee pre-selected</w:t>
            </w:r>
          </w:p>
        </w:tc>
        <w:tc>
          <w:tcPr>
            <w:tcW w:type="dxa" w:w="1701"/>
          </w:tcPr>
          <w:p>
            <w:r/>
          </w:p>
        </w:tc>
      </w:tr>
    </w:tbl>
    <w:p/>
    <w:p>
      <w:pPr>
        <w:pStyle w:val="Heading1"/>
      </w:pPr>
      <w:r>
        <w:t>11. Cross-Cutting Checks</w:t>
      </w:r>
    </w:p>
    <w:p>
      <w:r>
        <w:rPr>
          <w:i/>
          <w:color w:val="606060"/>
        </w:rPr>
        <w:t>Apply across the whole app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2381"/>
          </w:tcPr>
          <w:p>
            <w:r>
              <w:rPr>
                <w:b/>
                <w:sz w:val="18"/>
              </w:rPr>
              <w:t>Test Case</w:t>
            </w:r>
          </w:p>
        </w:tc>
        <w:tc>
          <w:tcPr>
            <w:tcW w:type="dxa" w:w="3118"/>
          </w:tcPr>
          <w:p>
            <w:r>
              <w:rPr>
                <w:b/>
                <w:sz w:val="18"/>
              </w:rPr>
              <w:t>Steps</w:t>
            </w:r>
          </w:p>
        </w:tc>
        <w:tc>
          <w:tcPr>
            <w:tcW w:type="dxa" w:w="3118"/>
          </w:tcPr>
          <w:p>
            <w:r>
              <w:rPr>
                <w:b/>
                <w:sz w:val="18"/>
              </w:rPr>
              <w:t>Expected Result</w:t>
            </w:r>
          </w:p>
        </w:tc>
        <w:tc>
          <w:tcPr>
            <w:tcW w:type="dxa" w:w="1701"/>
          </w:tcPr>
          <w:p>
            <w:r>
              <w:rPr>
                <w:b/>
                <w:sz w:val="18"/>
              </w:rPr>
              <w:t>Result / Notes</w:t>
            </w:r>
          </w:p>
        </w:tc>
      </w:tr>
      <w:tr>
        <w:tc>
          <w:tcPr>
            <w:tcW w:type="dxa" w:w="454"/>
          </w:tcPr>
          <w:p>
            <w:r>
              <w:rPr>
                <w:sz w:val="18"/>
              </w:rPr>
              <w:t>1</w:t>
            </w:r>
          </w:p>
        </w:tc>
        <w:tc>
          <w:tcPr>
            <w:tcW w:type="dxa" w:w="2381"/>
          </w:tcPr>
          <w:p>
            <w:r>
              <w:rPr>
                <w:sz w:val="18"/>
              </w:rPr>
              <w:t>No console errors</w:t>
            </w:r>
          </w:p>
        </w:tc>
        <w:tc>
          <w:tcPr>
            <w:tcW w:type="dxa" w:w="3118"/>
          </w:tcPr>
          <w:p>
            <w:r>
              <w:rPr>
                <w:sz w:val="18"/>
              </w:rPr>
              <w:t>Open DevTools console, navigate through every page/tab</w:t>
            </w:r>
          </w:p>
        </w:tc>
        <w:tc>
          <w:tcPr>
            <w:tcW w:type="dxa" w:w="3118"/>
          </w:tcPr>
          <w:p>
            <w:r>
              <w:rPr>
                <w:sz w:val="18"/>
              </w:rPr>
              <w:t>No uncaught red errors appear at any point</w:t>
            </w:r>
          </w:p>
        </w:tc>
        <w:tc>
          <w:tcPr>
            <w:tcW w:type="dxa" w:w="1701"/>
          </w:tcPr>
          <w:p>
            <w:r/>
          </w:p>
        </w:tc>
      </w:tr>
      <w:tr>
        <w:tc>
          <w:tcPr>
            <w:tcW w:type="dxa" w:w="454"/>
          </w:tcPr>
          <w:p>
            <w:r>
              <w:rPr>
                <w:sz w:val="18"/>
              </w:rPr>
              <w:t>2</w:t>
            </w:r>
          </w:p>
        </w:tc>
        <w:tc>
          <w:tcPr>
            <w:tcW w:type="dxa" w:w="2381"/>
          </w:tcPr>
          <w:p>
            <w:r>
              <w:rPr>
                <w:sz w:val="18"/>
              </w:rPr>
              <w:t>Data persistence</w:t>
            </w:r>
          </w:p>
        </w:tc>
        <w:tc>
          <w:tcPr>
            <w:tcW w:type="dxa" w:w="3118"/>
          </w:tcPr>
          <w:p>
            <w:r>
              <w:rPr>
                <w:sz w:val="18"/>
              </w:rPr>
              <w:t>Make a change (approve leave, drag a Kanban card, edit an employee), then refresh</w:t>
            </w:r>
          </w:p>
        </w:tc>
        <w:tc>
          <w:tcPr>
            <w:tcW w:type="dxa" w:w="3118"/>
          </w:tcPr>
          <w:p>
            <w:r>
              <w:rPr>
                <w:sz w:val="18"/>
              </w:rPr>
              <w:t>Change persists — confirms it was saved to Supabase, not just local state</w:t>
            </w:r>
          </w:p>
        </w:tc>
        <w:tc>
          <w:tcPr>
            <w:tcW w:type="dxa" w:w="1701"/>
          </w:tcPr>
          <w:p>
            <w:r/>
          </w:p>
        </w:tc>
      </w:tr>
      <w:tr>
        <w:tc>
          <w:tcPr>
            <w:tcW w:type="dxa" w:w="454"/>
          </w:tcPr>
          <w:p>
            <w:r>
              <w:rPr>
                <w:sz w:val="18"/>
              </w:rPr>
              <w:t>3</w:t>
            </w:r>
          </w:p>
        </w:tc>
        <w:tc>
          <w:tcPr>
            <w:tcW w:type="dxa" w:w="2381"/>
          </w:tcPr>
          <w:p>
            <w:r>
              <w:rPr>
                <w:sz w:val="18"/>
              </w:rPr>
              <w:t>Responsive – mobile (375px)</w:t>
            </w:r>
          </w:p>
        </w:tc>
        <w:tc>
          <w:tcPr>
            <w:tcW w:type="dxa" w:w="3118"/>
          </w:tcPr>
          <w:p>
            <w:r>
              <w:rPr>
                <w:sz w:val="18"/>
              </w:rPr>
              <w:t>Resize browser to ~375px wide</w:t>
            </w:r>
          </w:p>
        </w:tc>
        <w:tc>
          <w:tcPr>
            <w:tcW w:type="dxa" w:w="3118"/>
          </w:tcPr>
          <w:p>
            <w:r>
              <w:rPr>
                <w:sz w:val="18"/>
              </w:rPr>
              <w:t>Sidebar collapses to a hamburger overlay; content remains usable without horizontal overflow</w:t>
            </w:r>
          </w:p>
        </w:tc>
        <w:tc>
          <w:tcPr>
            <w:tcW w:type="dxa" w:w="1701"/>
          </w:tcPr>
          <w:p>
            <w:r/>
          </w:p>
        </w:tc>
      </w:tr>
      <w:tr>
        <w:tc>
          <w:tcPr>
            <w:tcW w:type="dxa" w:w="454"/>
          </w:tcPr>
          <w:p>
            <w:r>
              <w:rPr>
                <w:sz w:val="18"/>
              </w:rPr>
              <w:t>4</w:t>
            </w:r>
          </w:p>
        </w:tc>
        <w:tc>
          <w:tcPr>
            <w:tcW w:type="dxa" w:w="2381"/>
          </w:tcPr>
          <w:p>
            <w:r>
              <w:rPr>
                <w:sz w:val="18"/>
              </w:rPr>
              <w:t>Responsive – tablet (768px)</w:t>
            </w:r>
          </w:p>
        </w:tc>
        <w:tc>
          <w:tcPr>
            <w:tcW w:type="dxa" w:w="3118"/>
          </w:tcPr>
          <w:p>
            <w:r>
              <w:rPr>
                <w:sz w:val="18"/>
              </w:rPr>
              <w:t>Resize browser to ~768px wide</w:t>
            </w:r>
          </w:p>
        </w:tc>
        <w:tc>
          <w:tcPr>
            <w:tcW w:type="dxa" w:w="3118"/>
          </w:tcPr>
          <w:p>
            <w:r>
              <w:rPr>
                <w:sz w:val="18"/>
              </w:rPr>
              <w:t>Tables scroll horizontally where needed; layout adapts cleanly</w:t>
            </w:r>
          </w:p>
        </w:tc>
        <w:tc>
          <w:tcPr>
            <w:tcW w:type="dxa" w:w="1701"/>
          </w:tcPr>
          <w:p>
            <w:r/>
          </w:p>
        </w:tc>
      </w:tr>
      <w:tr>
        <w:tc>
          <w:tcPr>
            <w:tcW w:type="dxa" w:w="454"/>
          </w:tcPr>
          <w:p>
            <w:r>
              <w:rPr>
                <w:sz w:val="18"/>
              </w:rPr>
              <w:t>5</w:t>
            </w:r>
          </w:p>
        </w:tc>
        <w:tc>
          <w:tcPr>
            <w:tcW w:type="dxa" w:w="2381"/>
          </w:tcPr>
          <w:p>
            <w:r>
              <w:rPr>
                <w:sz w:val="18"/>
              </w:rPr>
              <w:t>Sidebar collapse</w:t>
            </w:r>
          </w:p>
        </w:tc>
        <w:tc>
          <w:tcPr>
            <w:tcW w:type="dxa" w:w="3118"/>
          </w:tcPr>
          <w:p>
            <w:r>
              <w:rPr>
                <w:sz w:val="18"/>
              </w:rPr>
              <w:t>Click the "Collapse" control at the bottom of the sidebar</w:t>
            </w:r>
          </w:p>
        </w:tc>
        <w:tc>
          <w:tcPr>
            <w:tcW w:type="dxa" w:w="3118"/>
          </w:tcPr>
          <w:p>
            <w:r>
              <w:rPr>
                <w:sz w:val="18"/>
              </w:rPr>
              <w:t>Sidebar shrinks to icons-only and the state is remembered while navigating</w:t>
            </w:r>
          </w:p>
        </w:tc>
        <w:tc>
          <w:tcPr>
            <w:tcW w:type="dxa" w:w="1701"/>
          </w:tcPr>
          <w:p>
            <w:r/>
          </w:p>
        </w:tc>
      </w:tr>
      <w:tr>
        <w:tc>
          <w:tcPr>
            <w:tcW w:type="dxa" w:w="454"/>
          </w:tcPr>
          <w:p>
            <w:r>
              <w:rPr>
                <w:sz w:val="18"/>
              </w:rPr>
              <w:t>6</w:t>
            </w:r>
          </w:p>
        </w:tc>
        <w:tc>
          <w:tcPr>
            <w:tcW w:type="dxa" w:w="2381"/>
          </w:tcPr>
          <w:p>
            <w:r>
              <w:rPr>
                <w:sz w:val="18"/>
              </w:rPr>
              <w:t>Deep link while authenticated</w:t>
            </w:r>
          </w:p>
        </w:tc>
        <w:tc>
          <w:tcPr>
            <w:tcW w:type="dxa" w:w="3118"/>
          </w:tcPr>
          <w:p>
            <w:r>
              <w:rPr>
                <w:sz w:val="18"/>
              </w:rPr>
              <w:t>While logged in, paste a deep URL (e.g. /payroll?tab=payslip) directly into the address bar</w:t>
            </w:r>
          </w:p>
        </w:tc>
        <w:tc>
          <w:tcPr>
            <w:tcW w:type="dxa" w:w="3118"/>
          </w:tcPr>
          <w:p>
            <w:r>
              <w:rPr>
                <w:sz w:val="18"/>
              </w:rPr>
              <w:t>Loads that page directly, with no forced redirect to /dashboard</w:t>
            </w:r>
          </w:p>
        </w:tc>
        <w:tc>
          <w:tcPr>
            <w:tcW w:type="dxa" w:w="1701"/>
          </w:tcPr>
          <w:p>
            <w:r/>
          </w:p>
        </w:tc>
      </w:tr>
    </w:tbl>
    <w:p/>
    <w:p>
      <w:pPr>
        <w:pStyle w:val="Heading1"/>
      </w:pPr>
      <w:r>
        <w:t>Appendix: Known Non-Bugs</w:t>
      </w:r>
    </w:p>
    <w:p>
      <w:pPr>
        <w:pStyle w:val="ListBullet"/>
      </w:pPr>
      <w:r>
        <w:t>AI features (Blind Screener, Job Ad Checker) take 10–20 seconds per call — this is real Groq API latency, not a hang. Wait for the loading hint to disappear before marking a result.</w:t>
      </w:r>
    </w:p>
    <w:p>
      <w:pPr>
        <w:pStyle w:val="ListBullet"/>
      </w:pPr>
      <w:r>
        <w:t>New sign-ups may require email confirmation before the first login — this is a Supabase project setting, not a broken auth flow.</w:t>
      </w:r>
    </w:p>
    <w:p>
      <w:pPr>
        <w:pStyle w:val="ListBullet"/>
      </w:pPr>
      <w:r>
        <w:t>If Supabase environment variables are missing, the app falls back to local sample data and skips the login gate entirely. For the competition, ensure .env is configured so authentication and data persistence are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