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4F" w:rsidRPr="00915F4F" w:rsidRDefault="00915F4F" w:rsidP="00915F4F">
      <w:pPr>
        <w:jc w:val="center"/>
        <w:rPr>
          <w:rFonts w:ascii="宋体" w:hAnsi="宋体"/>
          <w:b/>
          <w:sz w:val="24"/>
        </w:rPr>
      </w:pPr>
      <w:r w:rsidRPr="00915F4F">
        <w:rPr>
          <w:rFonts w:ascii="宋体" w:hAnsi="宋体" w:hint="eastAsia"/>
          <w:b/>
          <w:sz w:val="24"/>
        </w:rPr>
        <w:t>实验</w:t>
      </w:r>
      <w:r w:rsidR="007B414B">
        <w:rPr>
          <w:rFonts w:ascii="宋体" w:hAnsi="宋体" w:hint="eastAsia"/>
          <w:b/>
          <w:sz w:val="24"/>
        </w:rPr>
        <w:t>四</w:t>
      </w:r>
      <w:bookmarkStart w:id="0" w:name="_GoBack"/>
      <w:bookmarkEnd w:id="0"/>
      <w:r w:rsidRPr="00915F4F">
        <w:rPr>
          <w:rFonts w:ascii="宋体" w:hAnsi="宋体" w:hint="eastAsia"/>
          <w:b/>
          <w:sz w:val="24"/>
        </w:rPr>
        <w:t xml:space="preserve"> </w:t>
      </w:r>
      <w:r w:rsidR="008204E1">
        <w:rPr>
          <w:rFonts w:ascii="宋体" w:hAnsi="宋体" w:hint="eastAsia"/>
          <w:b/>
          <w:sz w:val="24"/>
        </w:rPr>
        <w:t>变频器</w:t>
      </w:r>
      <w:r w:rsidR="00A863DA">
        <w:rPr>
          <w:rFonts w:ascii="宋体" w:hAnsi="宋体" w:hint="eastAsia"/>
          <w:b/>
          <w:sz w:val="24"/>
        </w:rPr>
        <w:t>PID</w:t>
      </w:r>
      <w:r w:rsidRPr="00915F4F">
        <w:rPr>
          <w:rFonts w:ascii="宋体" w:hAnsi="宋体" w:hint="eastAsia"/>
          <w:b/>
          <w:sz w:val="24"/>
        </w:rPr>
        <w:t>控制</w:t>
      </w:r>
    </w:p>
    <w:p w:rsidR="00915F4F" w:rsidRDefault="00915F4F" w:rsidP="00915F4F">
      <w:pPr>
        <w:spacing w:line="360" w:lineRule="auto"/>
        <w:rPr>
          <w:rFonts w:ascii="宋体" w:hAnsi="宋体"/>
          <w:sz w:val="24"/>
        </w:rPr>
      </w:pPr>
    </w:p>
    <w:p w:rsidR="00915F4F" w:rsidRPr="00F97CF1" w:rsidRDefault="00915F4F" w:rsidP="00915F4F">
      <w:pPr>
        <w:spacing w:line="360" w:lineRule="auto"/>
        <w:rPr>
          <w:rFonts w:ascii="宋体" w:hAnsi="宋体"/>
          <w:b/>
          <w:sz w:val="24"/>
        </w:rPr>
      </w:pPr>
      <w:r w:rsidRPr="00F97CF1">
        <w:rPr>
          <w:rFonts w:ascii="宋体" w:hAnsi="宋体" w:hint="eastAsia"/>
          <w:b/>
          <w:sz w:val="24"/>
        </w:rPr>
        <w:t>一、控制要求</w:t>
      </w:r>
    </w:p>
    <w:p w:rsidR="00915F4F" w:rsidRDefault="00915F4F" w:rsidP="00915F4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本实验的主要内容是用PLC控制</w:t>
      </w:r>
      <w:r w:rsidR="008204E1">
        <w:rPr>
          <w:rFonts w:ascii="宋体" w:hAnsi="宋体" w:hint="eastAsia"/>
          <w:sz w:val="24"/>
        </w:rPr>
        <w:t>变频器，实现电动机</w:t>
      </w:r>
      <w:r w:rsidR="00A863DA">
        <w:rPr>
          <w:rFonts w:ascii="宋体" w:hAnsi="宋体" w:hint="eastAsia"/>
          <w:sz w:val="24"/>
        </w:rPr>
        <w:t>转速的PID控制</w:t>
      </w:r>
      <w:r>
        <w:rPr>
          <w:rFonts w:ascii="宋体" w:hAnsi="宋体" w:hint="eastAsia"/>
          <w:sz w:val="24"/>
        </w:rPr>
        <w:t>。</w:t>
      </w:r>
    </w:p>
    <w:p w:rsidR="006D0433" w:rsidRPr="00F97CF1" w:rsidRDefault="006D0433" w:rsidP="006D0433">
      <w:pPr>
        <w:spacing w:line="360" w:lineRule="auto"/>
        <w:rPr>
          <w:rFonts w:ascii="宋体" w:hAnsi="宋体"/>
          <w:b/>
          <w:sz w:val="24"/>
        </w:rPr>
      </w:pPr>
      <w:r w:rsidRPr="00F97CF1">
        <w:rPr>
          <w:rFonts w:ascii="宋体" w:hAnsi="宋体" w:hint="eastAsia"/>
          <w:b/>
          <w:sz w:val="24"/>
        </w:rPr>
        <w:t>二、实现要求</w:t>
      </w:r>
    </w:p>
    <w:p w:rsidR="00915F4F" w:rsidRDefault="006D0433" w:rsidP="00915F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A863DA">
        <w:rPr>
          <w:rFonts w:ascii="宋体" w:hAnsi="宋体" w:hint="eastAsia"/>
          <w:sz w:val="24"/>
        </w:rPr>
        <w:t>组态软件中配置启动按钮、PID控制参数输入、频率设定值</w:t>
      </w:r>
    </w:p>
    <w:p w:rsidR="00DB2C52" w:rsidRDefault="00DB2C52" w:rsidP="00915F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2067FB">
        <w:rPr>
          <w:rFonts w:ascii="宋体" w:hAnsi="宋体" w:hint="eastAsia"/>
          <w:sz w:val="24"/>
        </w:rPr>
        <w:t xml:space="preserve"> </w:t>
      </w:r>
      <w:r w:rsidR="008204E1">
        <w:rPr>
          <w:rFonts w:ascii="宋体" w:hAnsi="宋体" w:hint="eastAsia"/>
          <w:sz w:val="24"/>
        </w:rPr>
        <w:t>利用PLC的模拟量I/O模块控制变频器的输出频率，并采集变频器当前频率</w:t>
      </w:r>
      <w:r>
        <w:rPr>
          <w:rFonts w:ascii="宋体" w:hAnsi="宋体" w:hint="eastAsia"/>
          <w:sz w:val="24"/>
        </w:rPr>
        <w:t>；</w:t>
      </w:r>
    </w:p>
    <w:p w:rsidR="00A863DA" w:rsidRDefault="00A863DA" w:rsidP="00915F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3、利用PLC实现PID控制算法；</w:t>
      </w:r>
    </w:p>
    <w:p w:rsidR="00D437E1" w:rsidRDefault="00A863DA" w:rsidP="00915F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D437E1">
        <w:rPr>
          <w:rFonts w:ascii="宋体" w:hAnsi="宋体" w:hint="eastAsia"/>
          <w:sz w:val="24"/>
        </w:rPr>
        <w:t>、连接PLC和变频器</w:t>
      </w:r>
      <w:r w:rsidR="00D17834">
        <w:rPr>
          <w:rFonts w:ascii="宋体" w:hAnsi="宋体" w:hint="eastAsia"/>
          <w:sz w:val="24"/>
        </w:rPr>
        <w:t>，设计接线端子图</w:t>
      </w:r>
      <w:r>
        <w:rPr>
          <w:rFonts w:ascii="宋体" w:hAnsi="宋体" w:hint="eastAsia"/>
          <w:sz w:val="24"/>
        </w:rPr>
        <w:t>。</w:t>
      </w:r>
    </w:p>
    <w:p w:rsidR="00F97CF1" w:rsidRPr="00F97CF1" w:rsidRDefault="00F97CF1" w:rsidP="00915F4F">
      <w:pPr>
        <w:spacing w:line="360" w:lineRule="auto"/>
        <w:rPr>
          <w:rFonts w:ascii="宋体" w:hAnsi="宋体"/>
          <w:b/>
          <w:sz w:val="24"/>
        </w:rPr>
      </w:pPr>
      <w:r w:rsidRPr="00F97CF1">
        <w:rPr>
          <w:rFonts w:ascii="宋体" w:hAnsi="宋体" w:hint="eastAsia"/>
          <w:b/>
          <w:sz w:val="24"/>
        </w:rPr>
        <w:t>三、实验报告</w:t>
      </w:r>
    </w:p>
    <w:p w:rsidR="00F97CF1" w:rsidRDefault="00F97CF1" w:rsidP="00915F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1、PLC梯形图</w:t>
      </w:r>
    </w:p>
    <w:p w:rsidR="00F97CF1" w:rsidRDefault="00F97CF1" w:rsidP="00915F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2、设计说明</w:t>
      </w:r>
    </w:p>
    <w:p w:rsidR="002A7BC2" w:rsidRDefault="00D17834" w:rsidP="00915F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3、I/O分配和接线图</w:t>
      </w:r>
    </w:p>
    <w:p w:rsidR="00D437E1" w:rsidRDefault="00D437E1" w:rsidP="00915F4F">
      <w:pPr>
        <w:spacing w:line="360" w:lineRule="auto"/>
        <w:rPr>
          <w:rFonts w:ascii="宋体" w:hAnsi="宋体"/>
          <w:sz w:val="24"/>
        </w:rPr>
      </w:pPr>
    </w:p>
    <w:p w:rsidR="00D437E1" w:rsidRDefault="00D437E1" w:rsidP="00915F4F">
      <w:pPr>
        <w:spacing w:line="360" w:lineRule="auto"/>
        <w:rPr>
          <w:rFonts w:ascii="宋体" w:hAnsi="宋体"/>
          <w:sz w:val="24"/>
        </w:rPr>
      </w:pPr>
    </w:p>
    <w:p w:rsidR="00D437E1" w:rsidRDefault="00D437E1" w:rsidP="00915F4F">
      <w:pPr>
        <w:spacing w:line="360" w:lineRule="auto"/>
        <w:rPr>
          <w:rFonts w:ascii="宋体" w:hAnsi="宋体"/>
          <w:sz w:val="24"/>
        </w:rPr>
      </w:pPr>
    </w:p>
    <w:p w:rsidR="00D437E1" w:rsidRDefault="00D437E1" w:rsidP="00915F4F">
      <w:pPr>
        <w:spacing w:line="360" w:lineRule="auto"/>
        <w:rPr>
          <w:rFonts w:ascii="宋体" w:hAnsi="宋体"/>
          <w:sz w:val="24"/>
        </w:rPr>
      </w:pPr>
    </w:p>
    <w:p w:rsidR="00915F4F" w:rsidRDefault="00915F4F" w:rsidP="00915F4F">
      <w:pPr>
        <w:spacing w:line="360" w:lineRule="auto"/>
      </w:pPr>
    </w:p>
    <w:sectPr w:rsidR="00915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C1E" w:rsidRDefault="00D86C1E" w:rsidP="00915F4F">
      <w:r>
        <w:separator/>
      </w:r>
    </w:p>
  </w:endnote>
  <w:endnote w:type="continuationSeparator" w:id="0">
    <w:p w:rsidR="00D86C1E" w:rsidRDefault="00D86C1E" w:rsidP="0091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C1E" w:rsidRDefault="00D86C1E" w:rsidP="00915F4F">
      <w:r>
        <w:separator/>
      </w:r>
    </w:p>
  </w:footnote>
  <w:footnote w:type="continuationSeparator" w:id="0">
    <w:p w:rsidR="00D86C1E" w:rsidRDefault="00D86C1E" w:rsidP="00915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E4"/>
    <w:rsid w:val="00051354"/>
    <w:rsid w:val="002067FB"/>
    <w:rsid w:val="002A7BC2"/>
    <w:rsid w:val="006D0433"/>
    <w:rsid w:val="007B414B"/>
    <w:rsid w:val="008204E1"/>
    <w:rsid w:val="008915E4"/>
    <w:rsid w:val="00915F4F"/>
    <w:rsid w:val="00A62E5D"/>
    <w:rsid w:val="00A863DA"/>
    <w:rsid w:val="00A92F15"/>
    <w:rsid w:val="00B379AE"/>
    <w:rsid w:val="00B94DAC"/>
    <w:rsid w:val="00C443BF"/>
    <w:rsid w:val="00D17834"/>
    <w:rsid w:val="00D437E1"/>
    <w:rsid w:val="00D71914"/>
    <w:rsid w:val="00D86C1E"/>
    <w:rsid w:val="00DB2C52"/>
    <w:rsid w:val="00F644F5"/>
    <w:rsid w:val="00F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04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4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04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guotong</cp:lastModifiedBy>
  <cp:revision>12</cp:revision>
  <dcterms:created xsi:type="dcterms:W3CDTF">2018-02-19T04:57:00Z</dcterms:created>
  <dcterms:modified xsi:type="dcterms:W3CDTF">2021-03-30T06:23:00Z</dcterms:modified>
</cp:coreProperties>
</file>