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6.jpg" ContentType="image/jpeg"/>
  <Override PartName="/word/media/rId81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Ибрахим</w:t>
      </w:r>
      <w:r>
        <w:t xml:space="preserve"> </w:t>
      </w:r>
      <w:r>
        <w:t xml:space="preserve">Мохсейн</w:t>
      </w:r>
      <w:r>
        <w:t xml:space="preserve"> </w:t>
      </w:r>
      <w:r>
        <w:t xml:space="preserve">Алькамаль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команды условного и безусловного переходов. Приобрести навыки написания программ с использованием переходов. Познакомиться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программам лабораторной работы № 7, перейдите в него и создайте файл lab7-1.asm</w:t>
      </w:r>
    </w:p>
    <w:p>
      <w:pPr>
        <w:numPr>
          <w:ilvl w:val="0"/>
          <w:numId w:val="1001"/>
        </w:numPr>
        <w:pStyle w:val="Compact"/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 Введите в файл lab7-1.asm текст программы из листинга 7.1.</w:t>
      </w:r>
    </w:p>
    <w:p>
      <w:pPr>
        <w:numPr>
          <w:ilvl w:val="0"/>
          <w:numId w:val="1001"/>
        </w:numPr>
        <w:pStyle w:val="Compact"/>
      </w:pPr>
      <w:r>
        <w:t xml:space="preserve">Использование инструкции jmp приводит к переходу в любом случае. Однако, часто при написании программ необходимо использовать условные переходы, т.е. переход должен происходить если выполнено какое-либо условие. В качестве примера 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клавиатуры.</w:t>
      </w:r>
    </w:p>
    <w:p>
      <w:pPr>
        <w:numPr>
          <w:ilvl w:val="0"/>
          <w:numId w:val="1001"/>
        </w:numPr>
        <w:pStyle w:val="Compact"/>
      </w:pPr>
      <w:r>
        <w:t xml:space="preserve">Обычно nasm создаёт в результате ассемблирования только объектный файл. Получить файл листинга можно, указав ключ -l и задав имя файла листинга в командной строке. Создайте файл листинга для программы из файла lab7-2.asm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 точку программы без каких-либо условий.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программам лабораторной работы № 7, перехожу в него и создаю файл lab7-1.asm</w:t>
      </w:r>
    </w:p>
    <w:p>
      <w:pPr>
        <w:pStyle w:val="CaptionedFigure"/>
      </w:pPr>
      <w:r>
        <w:drawing>
          <wp:inline>
            <wp:extent cx="5334000" cy="1429158"/>
            <wp:effectExtent b="0" l="0" r="0" t="0"/>
            <wp:docPr descr="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numPr>
          <w:ilvl w:val="0"/>
          <w:numId w:val="1003"/>
        </w:numPr>
        <w:pStyle w:val="Compact"/>
      </w:pPr>
      <w:r>
        <w:t xml:space="preserve">Ввожу в файл lab7-1.asm текст программы из листинга 7.1.</w:t>
      </w:r>
    </w:p>
    <w:p>
      <w:pPr>
        <w:pStyle w:val="CaptionedFigure"/>
      </w:pPr>
      <w:r>
        <w:drawing>
          <wp:inline>
            <wp:extent cx="5334000" cy="2861834"/>
            <wp:effectExtent b="0" l="0" r="0" t="0"/>
            <wp:docPr descr="Содержимое файла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</w:p>
    <w:p>
      <w:pPr>
        <w:numPr>
          <w:ilvl w:val="0"/>
          <w:numId w:val="1004"/>
        </w:numPr>
        <w:pStyle w:val="Compact"/>
      </w:pPr>
      <w:r>
        <w:t xml:space="preserve">Создаю исполняемый файл и запускаю его</w:t>
      </w:r>
    </w:p>
    <w:p>
      <w:pPr>
        <w:pStyle w:val="CaptionedFigure"/>
      </w:pPr>
      <w:r>
        <w:drawing>
          <wp:inline>
            <wp:extent cx="5334000" cy="1691426"/>
            <wp:effectExtent b="0" l="0" r="0" t="0"/>
            <wp:docPr descr="Работа файла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1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numPr>
          <w:ilvl w:val="0"/>
          <w:numId w:val="1005"/>
        </w:numPr>
        <w:pStyle w:val="Compact"/>
      </w:pPr>
      <w:r>
        <w:t xml:space="preserve">Изменяю текст программы в соответствии с листингом 7.2</w:t>
      </w:r>
    </w:p>
    <w:p>
      <w:pPr>
        <w:pStyle w:val="CaptionedFigure"/>
      </w:pPr>
      <w:r>
        <w:drawing>
          <wp:inline>
            <wp:extent cx="5334000" cy="2896609"/>
            <wp:effectExtent b="0" l="0" r="0" t="0"/>
            <wp:docPr descr="текст программы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numPr>
          <w:ilvl w:val="0"/>
          <w:numId w:val="1006"/>
        </w:numPr>
        <w:pStyle w:val="Compact"/>
      </w:pPr>
      <w:r>
        <w:t xml:space="preserve">Создаю исполняемый файл и запускаю его</w:t>
      </w:r>
    </w:p>
    <w:p>
      <w:pPr>
        <w:pStyle w:val="CaptionedFigure"/>
      </w:pPr>
      <w:r>
        <w:drawing>
          <wp:inline>
            <wp:extent cx="5334000" cy="1714035"/>
            <wp:effectExtent b="0" l="0" r="0" t="0"/>
            <wp:docPr descr="Работа файла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4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numPr>
          <w:ilvl w:val="0"/>
          <w:numId w:val="1007"/>
        </w:numPr>
        <w:pStyle w:val="Compact"/>
      </w:pPr>
      <w:r>
        <w:t xml:space="preserve">Изменяю текст программы изменив инструкции jmp, чтобы вывод программы был следующим:</w:t>
      </w:r>
      <w:r>
        <w:t xml:space="preserve"> </w:t>
      </w:r>
      <w:r>
        <w:t xml:space="preserve">Сообщение № 3</w:t>
      </w:r>
      <w:r>
        <w:t xml:space="preserve"> </w:t>
      </w:r>
      <w:r>
        <w:t xml:space="preserve">Сообщение № 2</w:t>
      </w:r>
      <w:r>
        <w:t xml:space="preserve"> </w:t>
      </w:r>
      <w:r>
        <w:t xml:space="preserve">Сообщение № 1</w:t>
      </w:r>
    </w:p>
    <w:p>
      <w:pPr>
        <w:pStyle w:val="SourceCode"/>
      </w:pPr>
      <w:r>
        <w:rPr>
          <w:rStyle w:val="VerbatimChar"/>
        </w:rPr>
        <w:t xml:space="preserve">%include 'in_out.asm' ; подключение внешнего файла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msg1: DB 'Сообщение № 1',0</w:t>
      </w:r>
      <w:r>
        <w:br/>
      </w:r>
      <w:r>
        <w:rPr>
          <w:rStyle w:val="VerbatimChar"/>
        </w:rPr>
        <w:t xml:space="preserve">msg2: DB 'Сообщение № 2',0</w:t>
      </w:r>
      <w:r>
        <w:br/>
      </w:r>
      <w:r>
        <w:rPr>
          <w:rStyle w:val="VerbatimChar"/>
        </w:rPr>
        <w:t xml:space="preserve">msg3: DB 'Сообщение № 3',0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jmp _label3</w:t>
      </w:r>
      <w:r>
        <w:br/>
      </w:r>
      <w:r>
        <w:rPr>
          <w:rStyle w:val="VerbatimChar"/>
        </w:rPr>
        <w:t xml:space="preserve">_label1:</w:t>
      </w:r>
      <w:r>
        <w:br/>
      </w:r>
      <w:r>
        <w:rPr>
          <w:rStyle w:val="VerbatimChar"/>
        </w:rPr>
        <w:t xml:space="preserve">mov eax, msg1 ; Вывод на экран строки</w:t>
      </w:r>
      <w:r>
        <w:br/>
      </w:r>
      <w:r>
        <w:rPr>
          <w:rStyle w:val="VerbatimChar"/>
        </w:rPr>
        <w:t xml:space="preserve">call sprintLF ; 'Сообщение № 1'</w:t>
      </w:r>
      <w:r>
        <w:br/>
      </w:r>
      <w:r>
        <w:rPr>
          <w:rStyle w:val="VerbatimChar"/>
        </w:rPr>
        <w:t xml:space="preserve">jmp _end</w:t>
      </w:r>
      <w:r>
        <w:br/>
      </w:r>
      <w:r>
        <w:rPr>
          <w:rStyle w:val="VerbatimChar"/>
        </w:rPr>
        <w:t xml:space="preserve">_label2:</w:t>
      </w:r>
      <w:r>
        <w:br/>
      </w:r>
      <w:r>
        <w:rPr>
          <w:rStyle w:val="VerbatimChar"/>
        </w:rPr>
        <w:t xml:space="preserve">mov eax, msg2 ; Вывод на экран строки</w:t>
      </w:r>
      <w:r>
        <w:br/>
      </w:r>
      <w:r>
        <w:rPr>
          <w:rStyle w:val="VerbatimChar"/>
        </w:rPr>
        <w:t xml:space="preserve">call sprintLF ; 'Сообщение № 2'</w:t>
      </w:r>
      <w:r>
        <w:br/>
      </w:r>
      <w:r>
        <w:rPr>
          <w:rStyle w:val="VerbatimChar"/>
        </w:rPr>
        <w:t xml:space="preserve">jmp _label1</w:t>
      </w:r>
      <w:r>
        <w:br/>
      </w:r>
      <w:r>
        <w:rPr>
          <w:rStyle w:val="VerbatimChar"/>
        </w:rPr>
        <w:t xml:space="preserve">_label3:</w:t>
      </w:r>
      <w:r>
        <w:br/>
      </w:r>
      <w:r>
        <w:rPr>
          <w:rStyle w:val="VerbatimChar"/>
        </w:rPr>
        <w:t xml:space="preserve">mov eax, msg3 ; Вывод на экран строки</w:t>
      </w:r>
      <w:r>
        <w:br/>
      </w:r>
      <w:r>
        <w:rPr>
          <w:rStyle w:val="VerbatimChar"/>
        </w:rPr>
        <w:t xml:space="preserve">call sprintLF ; 'Сообщение № 3'</w:t>
      </w:r>
      <w:r>
        <w:br/>
      </w:r>
      <w:r>
        <w:rPr>
          <w:rStyle w:val="VerbatimChar"/>
        </w:rPr>
        <w:t xml:space="preserve">jmp _label2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call quit ; вызов подпрограммы завершения</w:t>
      </w:r>
    </w:p>
    <w:p>
      <w:pPr>
        <w:pStyle w:val="CaptionedFigure"/>
      </w:pPr>
      <w:r>
        <w:drawing>
          <wp:inline>
            <wp:extent cx="5334000" cy="3015998"/>
            <wp:effectExtent b="0" l="0" r="0" t="0"/>
            <wp:docPr descr="Текст программы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numPr>
          <w:ilvl w:val="0"/>
          <w:numId w:val="1008"/>
        </w:numPr>
        <w:pStyle w:val="Compact"/>
      </w:pPr>
      <w:r>
        <w:t xml:space="preserve">Создаю исполняемый файл и запускаю его</w:t>
      </w:r>
    </w:p>
    <w:p>
      <w:pPr>
        <w:pStyle w:val="CaptionedFigure"/>
      </w:pPr>
      <w:r>
        <w:drawing>
          <wp:inline>
            <wp:extent cx="5334000" cy="1944653"/>
            <wp:effectExtent b="0" l="0" r="0" t="0"/>
            <wp:docPr descr="Работа файла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numPr>
          <w:ilvl w:val="0"/>
          <w:numId w:val="1009"/>
        </w:numPr>
        <w:pStyle w:val="Compact"/>
      </w:pPr>
      <w:r>
        <w:t xml:space="preserve">Создаю файл lab7-2.asm и проверяю его создание</w:t>
      </w:r>
    </w:p>
    <w:p>
      <w:pPr>
        <w:pStyle w:val="CaptionedFigure"/>
      </w:pPr>
      <w:r>
        <w:drawing>
          <wp:inline>
            <wp:extent cx="5334000" cy="1350544"/>
            <wp:effectExtent b="0" l="0" r="0" t="0"/>
            <wp:docPr descr="Создание файла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10"/>
        </w:numPr>
        <w:pStyle w:val="Compact"/>
      </w:pPr>
      <w:r>
        <w:t xml:space="preserve">Ввожу в файл текст листинга 7.3, создаю файл и запускаю его</w:t>
      </w:r>
    </w:p>
    <w:p>
      <w:pPr>
        <w:pStyle w:val="CaptionedFigure"/>
      </w:pPr>
      <w:r>
        <w:drawing>
          <wp:inline>
            <wp:extent cx="5334000" cy="3164562"/>
            <wp:effectExtent b="0" l="0" r="0" t="0"/>
            <wp:docPr descr="Работа файла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numPr>
          <w:ilvl w:val="0"/>
          <w:numId w:val="1011"/>
        </w:numPr>
        <w:pStyle w:val="Compact"/>
      </w:pPr>
      <w:r>
        <w:t xml:space="preserve">Создаю файл листинга для программы из файла lab7-2.asm и открываю его в текстовом редакторе</w:t>
      </w:r>
    </w:p>
    <w:p>
      <w:pPr>
        <w:pStyle w:val="CaptionedFigure"/>
      </w:pPr>
      <w:r>
        <w:drawing>
          <wp:inline>
            <wp:extent cx="5334000" cy="1118367"/>
            <wp:effectExtent b="0" l="0" r="0" t="0"/>
            <wp:docPr descr="Создание файла листинга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8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</w:t>
      </w:r>
    </w:p>
    <w:p>
      <w:pPr>
        <w:numPr>
          <w:ilvl w:val="0"/>
          <w:numId w:val="1012"/>
        </w:numPr>
        <w:pStyle w:val="Compact"/>
      </w:pPr>
      <w:r>
        <w:t xml:space="preserve">Открытый файл листинга</w:t>
      </w:r>
    </w:p>
    <w:p>
      <w:pPr>
        <w:pStyle w:val="CaptionedFigure"/>
      </w:pPr>
      <w:r>
        <w:drawing>
          <wp:inline>
            <wp:extent cx="5334000" cy="6092296"/>
            <wp:effectExtent b="0" l="0" r="0" t="0"/>
            <wp:docPr descr="Открытый файл листинга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2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файл листинга</w:t>
      </w:r>
    </w:p>
    <w:p>
      <w:pPr>
        <w:pStyle w:val="SourceCode"/>
      </w:pPr>
      <w:r>
        <w:br/>
      </w:r>
      <w:r>
        <w:rPr>
          <w:rStyle w:val="VerbatimChar"/>
        </w:rPr>
        <w:t xml:space="preserve">17 000000F2 B9[0A000000] mov ecx,B   </w:t>
      </w:r>
      <w:r>
        <w:br/>
      </w:r>
      <w:r>
        <w:rPr>
          <w:rStyle w:val="VerbatimChar"/>
        </w:rPr>
        <w:t xml:space="preserve">    ( 17 - номер строки,</w:t>
      </w:r>
      <w:r>
        <w:br/>
      </w:r>
      <w:r>
        <w:rPr>
          <w:rStyle w:val="VerbatimChar"/>
        </w:rPr>
        <w:t xml:space="preserve">      000000F2 - адрес, </w:t>
      </w:r>
      <w:r>
        <w:br/>
      </w:r>
      <w:r>
        <w:rPr>
          <w:rStyle w:val="VerbatimChar"/>
        </w:rPr>
        <w:t xml:space="preserve">      B9 - машинный код, </w:t>
      </w:r>
      <w:r>
        <w:br/>
      </w:r>
      <w:r>
        <w:rPr>
          <w:rStyle w:val="VerbatimChar"/>
        </w:rPr>
        <w:t xml:space="preserve">      [0A000000] - исходный текст программы</w:t>
      </w:r>
      <w:r>
        <w:br/>
      </w:r>
      <w:r>
        <w:rPr>
          <w:rStyle w:val="VerbatimChar"/>
        </w:rPr>
        <w:t xml:space="preserve">    )</w:t>
      </w:r>
      <w:r>
        <w:br/>
      </w:r>
      <w:r>
        <w:rPr>
          <w:rStyle w:val="VerbatimChar"/>
        </w:rPr>
        <w:t xml:space="preserve">18 000000F7 BA0A000000  mov edx,10   </w:t>
      </w:r>
      <w:r>
        <w:br/>
      </w:r>
      <w:r>
        <w:rPr>
          <w:rStyle w:val="VerbatimChar"/>
        </w:rPr>
        <w:t xml:space="preserve">    ( 18 - номер строки, </w:t>
      </w:r>
      <w:r>
        <w:br/>
      </w:r>
      <w:r>
        <w:rPr>
          <w:rStyle w:val="VerbatimChar"/>
        </w:rPr>
        <w:t xml:space="preserve">      000000F7 - адрес, </w:t>
      </w:r>
      <w:r>
        <w:br/>
      </w:r>
      <w:r>
        <w:rPr>
          <w:rStyle w:val="VerbatimChar"/>
        </w:rPr>
        <w:t xml:space="preserve">      BA - машинный код, </w:t>
      </w:r>
      <w:r>
        <w:br/>
      </w:r>
      <w:r>
        <w:rPr>
          <w:rStyle w:val="VerbatimChar"/>
        </w:rPr>
        <w:t xml:space="preserve">      0A000000 - исходный текст программы</w:t>
      </w:r>
      <w:r>
        <w:br/>
      </w:r>
      <w:r>
        <w:rPr>
          <w:rStyle w:val="VerbatimChar"/>
        </w:rPr>
        <w:t xml:space="preserve">    )</w:t>
      </w:r>
      <w:r>
        <w:br/>
      </w:r>
      <w:r>
        <w:rPr>
          <w:rStyle w:val="VerbatimChar"/>
        </w:rPr>
        <w:t xml:space="preserve">19 000000FC E842FFFFFF call sread   </w:t>
      </w:r>
      <w:r>
        <w:br/>
      </w:r>
      <w:r>
        <w:rPr>
          <w:rStyle w:val="VerbatimChar"/>
        </w:rPr>
        <w:t xml:space="preserve">    ( 19 - номер строки,</w:t>
      </w:r>
      <w:r>
        <w:br/>
      </w:r>
      <w:r>
        <w:rPr>
          <w:rStyle w:val="VerbatimChar"/>
        </w:rPr>
        <w:t xml:space="preserve">      000000FC - адрес,</w:t>
      </w:r>
      <w:r>
        <w:br/>
      </w:r>
      <w:r>
        <w:rPr>
          <w:rStyle w:val="VerbatimChar"/>
        </w:rPr>
        <w:t xml:space="preserve">      E8 - машинный код, </w:t>
      </w:r>
      <w:r>
        <w:br/>
      </w:r>
      <w:r>
        <w:rPr>
          <w:rStyle w:val="VerbatimChar"/>
        </w:rPr>
        <w:t xml:space="preserve">      42FFFFFF - исходный текст программы</w:t>
      </w:r>
      <w:r>
        <w:br/>
      </w:r>
      <w:r>
        <w:rPr>
          <w:rStyle w:val="VerbatimChar"/>
        </w:rPr>
        <w:t xml:space="preserve">    )</w:t>
      </w:r>
    </w:p>
    <w:p>
      <w:pPr>
        <w:numPr>
          <w:ilvl w:val="0"/>
          <w:numId w:val="1013"/>
        </w:numPr>
        <w:pStyle w:val="Compact"/>
      </w:pPr>
      <w:r>
        <w:t xml:space="preserve">Копирую файл lab7-2.asm как lab7-2-2.asm и открываю его</w:t>
      </w:r>
    </w:p>
    <w:p>
      <w:pPr>
        <w:pStyle w:val="CaptionedFigure"/>
      </w:pPr>
      <w:r>
        <w:drawing>
          <wp:inline>
            <wp:extent cx="5334000" cy="1095317"/>
            <wp:effectExtent b="0" l="0" r="0" t="0"/>
            <wp:docPr descr="Копирование файла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14"/>
        </w:numPr>
        <w:pStyle w:val="Compact"/>
      </w:pPr>
      <w:r>
        <w:t xml:space="preserve">Удаляю один из операндов</w:t>
      </w:r>
    </w:p>
    <w:p>
      <w:pPr>
        <w:pStyle w:val="CaptionedFigure"/>
      </w:pPr>
      <w:r>
        <w:drawing>
          <wp:inline>
            <wp:extent cx="5334000" cy="684770"/>
            <wp:effectExtent b="0" l="0" r="0" t="0"/>
            <wp:docPr descr="Измененный текст программы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текст программы</w:t>
      </w:r>
    </w:p>
    <w:p>
      <w:pPr>
        <w:numPr>
          <w:ilvl w:val="0"/>
          <w:numId w:val="1015"/>
        </w:numPr>
        <w:pStyle w:val="Compact"/>
      </w:pPr>
      <w:r>
        <w:t xml:space="preserve">Создаю файл листинга</w:t>
      </w:r>
    </w:p>
    <w:p>
      <w:pPr>
        <w:pStyle w:val="CaptionedFigure"/>
      </w:pPr>
      <w:r>
        <w:drawing>
          <wp:inline>
            <wp:extent cx="5334000" cy="1785561"/>
            <wp:effectExtent b="0" l="0" r="0" t="0"/>
            <wp:docPr descr="Созданные файлы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5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Созданные файлы</w:t>
      </w:r>
    </w:p>
    <w:p>
      <w:pPr>
        <w:numPr>
          <w:ilvl w:val="0"/>
          <w:numId w:val="1016"/>
        </w:numPr>
        <w:pStyle w:val="Compact"/>
      </w:pPr>
      <w:r>
        <w:t xml:space="preserve">Открытый файл листинга</w:t>
      </w:r>
    </w:p>
    <w:p>
      <w:pPr>
        <w:pStyle w:val="CaptionedFigure"/>
      </w:pPr>
      <w:r>
        <w:drawing>
          <wp:inline>
            <wp:extent cx="5334000" cy="5977982"/>
            <wp:effectExtent b="0" l="0" r="0" t="0"/>
            <wp:docPr descr="Файл листинга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7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листинга</w:t>
      </w:r>
    </w:p>
    <w:bookmarkEnd w:id="68"/>
    <w:bookmarkStart w:id="84" w:name="выполнение-лабораторной-работы-1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17"/>
        </w:numPr>
        <w:pStyle w:val="Compact"/>
      </w:pPr>
      <w:r>
        <w:t xml:space="preserve">Создаю файл для написания программы</w:t>
      </w:r>
    </w:p>
    <w:p>
      <w:pPr>
        <w:pStyle w:val="CaptionedFigure"/>
      </w:pPr>
      <w:r>
        <w:drawing>
          <wp:inline>
            <wp:extent cx="5334000" cy="1138353"/>
            <wp:effectExtent b="0" l="0" r="0" t="0"/>
            <wp:docPr descr="Создание файла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8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18"/>
        </w:numPr>
        <w:pStyle w:val="Compact"/>
      </w:pPr>
      <w:r>
        <w:t xml:space="preserve">Создание и работа файла. У меня вариант 1</w:t>
      </w:r>
    </w:p>
    <w:p>
      <w:pPr>
        <w:pStyle w:val="CaptionedFigure"/>
      </w:pPr>
      <w:r>
        <w:drawing>
          <wp:inline>
            <wp:extent cx="5334000" cy="1160401"/>
            <wp:effectExtent b="0" l="0" r="0" t="0"/>
            <wp:docPr descr="Работа файла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0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pStyle w:val="BodyText"/>
      </w:pPr>
      <w:r>
        <w:t xml:space="preserve">Текст файла: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msg2 db "Наименьшее число: ",0h</w:t>
      </w:r>
      <w:r>
        <w:br/>
      </w:r>
      <w:r>
        <w:rPr>
          <w:rStyle w:val="VerbatimChar"/>
        </w:rPr>
        <w:t xml:space="preserve">A dd 17</w:t>
      </w:r>
      <w:r>
        <w:br/>
      </w:r>
      <w:r>
        <w:rPr>
          <w:rStyle w:val="VerbatimChar"/>
        </w:rPr>
        <w:t xml:space="preserve">C dd 23</w:t>
      </w:r>
      <w:r>
        <w:br/>
      </w:r>
      <w:r>
        <w:rPr>
          <w:rStyle w:val="VerbatimChar"/>
        </w:rPr>
        <w:t xml:space="preserve">B dd 45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min resb 10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---------- Записываем 'A' в переменную 'min'</w:t>
      </w:r>
      <w:r>
        <w:br/>
      </w:r>
      <w:r>
        <w:rPr>
          <w:rStyle w:val="VerbatimChar"/>
        </w:rPr>
        <w:t xml:space="preserve">mov ecx,[A] ; 'ecx = A'</w:t>
      </w:r>
      <w:r>
        <w:br/>
      </w:r>
      <w:r>
        <w:rPr>
          <w:rStyle w:val="VerbatimChar"/>
        </w:rPr>
        <w:t xml:space="preserve">mov [min],ecx ; 'min = A'</w:t>
      </w:r>
      <w:r>
        <w:br/>
      </w:r>
      <w:r>
        <w:rPr>
          <w:rStyle w:val="VerbatimChar"/>
        </w:rPr>
        <w:t xml:space="preserve">; ---------- Сравниваем 'A' и 'С' (как символы)</w:t>
      </w:r>
      <w:r>
        <w:br/>
      </w:r>
      <w:r>
        <w:rPr>
          <w:rStyle w:val="VerbatimChar"/>
        </w:rPr>
        <w:t xml:space="preserve">cmp ecx,[C] ; Сравниваем 'A' и 'С'</w:t>
      </w:r>
      <w:r>
        <w:br/>
      </w:r>
      <w:r>
        <w:rPr>
          <w:rStyle w:val="VerbatimChar"/>
        </w:rPr>
        <w:t xml:space="preserve">jl check_B ; если 'A&lt;C', то переход на метку 'check_B',</w:t>
      </w:r>
      <w:r>
        <w:br/>
      </w:r>
      <w:r>
        <w:rPr>
          <w:rStyle w:val="VerbatimChar"/>
        </w:rPr>
        <w:t xml:space="preserve">mov ecx,[C] ; иначе 'ecx = C'</w:t>
      </w:r>
      <w:r>
        <w:br/>
      </w:r>
      <w:r>
        <w:rPr>
          <w:rStyle w:val="VerbatimChar"/>
        </w:rPr>
        <w:t xml:space="preserve">mov [min],ecx ; 'min = C'</w:t>
      </w:r>
      <w:r>
        <w:br/>
      </w:r>
      <w:r>
        <w:rPr>
          <w:rStyle w:val="VerbatimChar"/>
        </w:rPr>
        <w:t xml:space="preserve">; ---------- Преобразование 'max(A,C)' из символа в число</w:t>
      </w:r>
      <w:r>
        <w:br/>
      </w:r>
      <w:r>
        <w:rPr>
          <w:rStyle w:val="VerbatimChar"/>
        </w:rPr>
        <w:t xml:space="preserve">check_B:</w:t>
      </w:r>
      <w:r>
        <w:br/>
      </w:r>
      <w:r>
        <w:rPr>
          <w:rStyle w:val="VerbatimChar"/>
        </w:rPr>
        <w:t xml:space="preserve">; ---------- Сравниваем 'min(A,C)' и 'B' (как числа)</w:t>
      </w:r>
      <w:r>
        <w:br/>
      </w:r>
      <w:r>
        <w:rPr>
          <w:rStyle w:val="VerbatimChar"/>
        </w:rPr>
        <w:t xml:space="preserve">mov ecx,[min]</w:t>
      </w:r>
      <w:r>
        <w:br/>
      </w:r>
      <w:r>
        <w:rPr>
          <w:rStyle w:val="VerbatimChar"/>
        </w:rPr>
        <w:t xml:space="preserve">cmp ecx,[B] ; Сравниваем 'min(A,C)' и 'B'</w:t>
      </w:r>
      <w:r>
        <w:br/>
      </w:r>
      <w:r>
        <w:rPr>
          <w:rStyle w:val="VerbatimChar"/>
        </w:rPr>
        <w:t xml:space="preserve">jl fin ; если 'min(A,C)&lt;B', то переход на 'fin',</w:t>
      </w:r>
      <w:r>
        <w:br/>
      </w:r>
      <w:r>
        <w:rPr>
          <w:rStyle w:val="VerbatimChar"/>
        </w:rPr>
        <w:t xml:space="preserve">mov ecx,[B] ; иначе 'ecx = B'</w:t>
      </w:r>
      <w:r>
        <w:br/>
      </w:r>
      <w:r>
        <w:rPr>
          <w:rStyle w:val="VerbatimChar"/>
        </w:rPr>
        <w:t xml:space="preserve">mov [min],ecx</w:t>
      </w:r>
      <w:r>
        <w:br/>
      </w:r>
      <w:r>
        <w:rPr>
          <w:rStyle w:val="VerbatimChar"/>
        </w:rPr>
        <w:t xml:space="preserve">; ---------- Вывод результата</w:t>
      </w:r>
      <w:r>
        <w:br/>
      </w:r>
      <w:r>
        <w:rPr>
          <w:rStyle w:val="VerbatimChar"/>
        </w:rPr>
        <w:t xml:space="preserve">fin:</w:t>
      </w:r>
      <w:r>
        <w:br/>
      </w:r>
      <w:r>
        <w:rPr>
          <w:rStyle w:val="VerbatimChar"/>
        </w:rPr>
        <w:t xml:space="preserve">mov eax, msg2</w:t>
      </w:r>
      <w:r>
        <w:br/>
      </w:r>
      <w:r>
        <w:rPr>
          <w:rStyle w:val="VerbatimChar"/>
        </w:rPr>
        <w:t xml:space="preserve">call sprint ; Вывод сообщения 'Наибольшее число: '</w:t>
      </w:r>
      <w:r>
        <w:br/>
      </w:r>
      <w:r>
        <w:rPr>
          <w:rStyle w:val="VerbatimChar"/>
        </w:rPr>
        <w:t xml:space="preserve">mov eax,[min]</w:t>
      </w:r>
      <w:r>
        <w:br/>
      </w:r>
      <w:r>
        <w:rPr>
          <w:rStyle w:val="VerbatimChar"/>
        </w:rPr>
        <w:t xml:space="preserve">call iprintLF ; Вывод 'min(A,B,C)'</w:t>
      </w:r>
      <w:r>
        <w:br/>
      </w:r>
      <w:r>
        <w:rPr>
          <w:rStyle w:val="VerbatimChar"/>
        </w:rPr>
        <w:t xml:space="preserve">call quit ; Выход</w:t>
      </w:r>
    </w:p>
    <w:p>
      <w:pPr>
        <w:numPr>
          <w:ilvl w:val="0"/>
          <w:numId w:val="1019"/>
        </w:numPr>
        <w:pStyle w:val="Compact"/>
      </w:pPr>
      <w:r>
        <w:t xml:space="preserve">Создаю файл для воторго задания</w:t>
      </w:r>
    </w:p>
    <w:p>
      <w:pPr>
        <w:pStyle w:val="CaptionedFigure"/>
      </w:pPr>
      <w:r>
        <w:drawing>
          <wp:inline>
            <wp:extent cx="5334000" cy="1170956"/>
            <wp:effectExtent b="0" l="0" r="0" t="0"/>
            <wp:docPr descr="Создание файла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20"/>
        </w:numPr>
        <w:pStyle w:val="Compact"/>
      </w:pPr>
      <w:r>
        <w:t xml:space="preserve">Текст файла</w:t>
      </w:r>
    </w:p>
    <w:p>
      <w:pPr>
        <w:pStyle w:val="CaptionedFigure"/>
      </w:pPr>
      <w:r>
        <w:drawing>
          <wp:inline>
            <wp:extent cx="5334000" cy="5711086"/>
            <wp:effectExtent b="0" l="0" r="0" t="0"/>
            <wp:docPr descr="Текст файла" title="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</w:t>
      </w:r>
    </w:p>
    <w:p>
      <w:pPr>
        <w:pStyle w:val="BodyText"/>
      </w:pPr>
      <w:r>
        <w:t xml:space="preserve">Текст файла: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msg1 db 'Введите x: ',0h</w:t>
      </w:r>
      <w:r>
        <w:br/>
      </w:r>
      <w:r>
        <w:rPr>
          <w:rStyle w:val="VerbatimChar"/>
        </w:rPr>
        <w:t xml:space="preserve">msg2 db 'Введите a: ',0h</w:t>
      </w:r>
      <w:r>
        <w:br/>
      </w:r>
      <w:r>
        <w:rPr>
          <w:rStyle w:val="VerbatimChar"/>
        </w:rPr>
        <w:t xml:space="preserve">msg3 db "Результат: ",0h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a resb 10</w:t>
      </w:r>
      <w:r>
        <w:br/>
      </w:r>
      <w:r>
        <w:rPr>
          <w:rStyle w:val="VerbatimChar"/>
        </w:rPr>
        <w:t xml:space="preserve">x resb 10</w:t>
      </w:r>
      <w:r>
        <w:br/>
      </w:r>
      <w:r>
        <w:rPr>
          <w:rStyle w:val="VerbatimChar"/>
        </w:rPr>
        <w:t xml:space="preserve">rez resb 10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---------- Вывод сообщения 'Введите x: '</w:t>
      </w:r>
      <w:r>
        <w:br/>
      </w:r>
      <w:r>
        <w:rPr>
          <w:rStyle w:val="VerbatimChar"/>
        </w:rPr>
        <w:t xml:space="preserve">mov eax,msg1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; ---------- Ввод 'x'</w:t>
      </w:r>
      <w:r>
        <w:br/>
      </w:r>
      <w:r>
        <w:rPr>
          <w:rStyle w:val="VerbatimChar"/>
        </w:rPr>
        <w:t xml:space="preserve">mov ecx,x</w:t>
      </w:r>
      <w:r>
        <w:br/>
      </w:r>
      <w:r>
        <w:rPr>
          <w:rStyle w:val="VerbatimChar"/>
        </w:rPr>
        <w:t xml:space="preserve">mov edx,10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; ---------- Преобразование 'x' из символа в число</w:t>
      </w:r>
      <w:r>
        <w:br/>
      </w:r>
      <w:r>
        <w:rPr>
          <w:rStyle w:val="VerbatimChar"/>
        </w:rPr>
        <w:t xml:space="preserve">mov eax,x</w:t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rPr>
          <w:rStyle w:val="VerbatimChar"/>
        </w:rPr>
        <w:t xml:space="preserve">mov [x],eax ; запись преобразованного числа в 'x'</w:t>
      </w:r>
      <w:r>
        <w:br/>
      </w:r>
      <w:r>
        <w:rPr>
          <w:rStyle w:val="VerbatimChar"/>
        </w:rPr>
        <w:t xml:space="preserve">; ---------- Вывод сообщения 'Введите a: '</w:t>
      </w:r>
      <w:r>
        <w:br/>
      </w:r>
      <w:r>
        <w:rPr>
          <w:rStyle w:val="VerbatimChar"/>
        </w:rPr>
        <w:t xml:space="preserve">mov eax,msg2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; ---------- Ввод 'a'</w:t>
      </w:r>
      <w:r>
        <w:br/>
      </w:r>
      <w:r>
        <w:rPr>
          <w:rStyle w:val="VerbatimChar"/>
        </w:rPr>
        <w:t xml:space="preserve">mov ecx,a</w:t>
      </w:r>
      <w:r>
        <w:br/>
      </w:r>
      <w:r>
        <w:rPr>
          <w:rStyle w:val="VerbatimChar"/>
        </w:rPr>
        <w:t xml:space="preserve">mov edx,10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; ---------- Преобразование 'a' из символа в число</w:t>
      </w:r>
      <w:r>
        <w:br/>
      </w:r>
      <w:r>
        <w:rPr>
          <w:rStyle w:val="VerbatimChar"/>
        </w:rPr>
        <w:t xml:space="preserve">mov eax,a</w:t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rPr>
          <w:rStyle w:val="VerbatimChar"/>
        </w:rPr>
        <w:t xml:space="preserve">mov [a],eax ; запись преобразованного числа в 'a'</w:t>
      </w:r>
      <w:r>
        <w:br/>
      </w:r>
      <w:r>
        <w:rPr>
          <w:rStyle w:val="VerbatimChar"/>
        </w:rPr>
        <w:t xml:space="preserve">mov ecx, [a] ; ecx = a</w:t>
      </w:r>
      <w:r>
        <w:br/>
      </w:r>
      <w:r>
        <w:br/>
      </w:r>
      <w:r>
        <w:rPr>
          <w:rStyle w:val="VerbatimChar"/>
        </w:rPr>
        <w:t xml:space="preserve">cmp ecx,[x] ; Сравниваем 'a' и 'x'</w:t>
      </w:r>
      <w:r>
        <w:br/>
      </w:r>
      <w:r>
        <w:rPr>
          <w:rStyle w:val="VerbatimChar"/>
        </w:rPr>
        <w:t xml:space="preserve">jg ysl1 ; если 'a&gt;x', то переход на метку 'ysl1',</w:t>
      </w:r>
      <w:r>
        <w:br/>
      </w:r>
      <w:r>
        <w:br/>
      </w:r>
      <w:r>
        <w:rPr>
          <w:rStyle w:val="VerbatimChar"/>
        </w:rPr>
        <w:t xml:space="preserve">ysl2:</w:t>
      </w:r>
      <w:r>
        <w:br/>
      </w:r>
      <w:r>
        <w:rPr>
          <w:rStyle w:val="VerbatimChar"/>
        </w:rPr>
        <w:t xml:space="preserve">mov ecx,8</w:t>
      </w:r>
      <w:r>
        <w:br/>
      </w:r>
      <w:r>
        <w:rPr>
          <w:rStyle w:val="VerbatimChar"/>
        </w:rPr>
        <w:t xml:space="preserve">mov [rez],ecx</w:t>
      </w:r>
      <w:r>
        <w:br/>
      </w:r>
      <w:r>
        <w:rPr>
          <w:rStyle w:val="VerbatimChar"/>
        </w:rPr>
        <w:t xml:space="preserve">jmp fin</w:t>
      </w:r>
      <w:r>
        <w:br/>
      </w:r>
      <w:r>
        <w:br/>
      </w:r>
      <w:r>
        <w:rPr>
          <w:rStyle w:val="VerbatimChar"/>
        </w:rPr>
        <w:t xml:space="preserve">ysl1:</w:t>
      </w:r>
      <w:r>
        <w:br/>
      </w:r>
      <w:r>
        <w:rPr>
          <w:rStyle w:val="VerbatimChar"/>
        </w:rPr>
        <w:t xml:space="preserve">mov eax,[a]; eax = a</w:t>
      </w:r>
      <w:r>
        <w:br/>
      </w:r>
      <w:r>
        <w:rPr>
          <w:rStyle w:val="VerbatimChar"/>
        </w:rPr>
        <w:t xml:space="preserve">mov ebx,2; ebx = 2</w:t>
      </w:r>
      <w:r>
        <w:br/>
      </w:r>
      <w:r>
        <w:rPr>
          <w:rStyle w:val="VerbatimChar"/>
        </w:rPr>
        <w:t xml:space="preserve">mul ebx; eax = 2*a</w:t>
      </w:r>
      <w:r>
        <w:br/>
      </w:r>
      <w:r>
        <w:rPr>
          <w:rStyle w:val="VerbatimChar"/>
        </w:rPr>
        <w:t xml:space="preserve">sub eax,[x]; eax = 2*a - x</w:t>
      </w:r>
      <w:r>
        <w:br/>
      </w:r>
      <w:r>
        <w:rPr>
          <w:rStyle w:val="VerbatimChar"/>
        </w:rPr>
        <w:t xml:space="preserve">mov [rez],eax; rez = eax</w:t>
      </w:r>
      <w:r>
        <w:br/>
      </w:r>
      <w:r>
        <w:rPr>
          <w:rStyle w:val="VerbatimChar"/>
        </w:rPr>
        <w:t xml:space="preserve">; ---------- Вывод результата</w:t>
      </w:r>
      <w:r>
        <w:br/>
      </w:r>
      <w:r>
        <w:rPr>
          <w:rStyle w:val="VerbatimChar"/>
        </w:rPr>
        <w:t xml:space="preserve">fin:</w:t>
      </w:r>
      <w:r>
        <w:br/>
      </w:r>
      <w:r>
        <w:rPr>
          <w:rStyle w:val="VerbatimChar"/>
        </w:rPr>
        <w:t xml:space="preserve">mov eax, msg3</w:t>
      </w:r>
      <w:r>
        <w:br/>
      </w:r>
      <w:r>
        <w:rPr>
          <w:rStyle w:val="VerbatimChar"/>
        </w:rPr>
        <w:t xml:space="preserve">call sprint ; Вывод сообщения 'Результат: '</w:t>
      </w:r>
      <w:r>
        <w:br/>
      </w:r>
      <w:r>
        <w:rPr>
          <w:rStyle w:val="VerbatimChar"/>
        </w:rPr>
        <w:t xml:space="preserve">mov eax,[rez]</w:t>
      </w:r>
      <w:r>
        <w:br/>
      </w:r>
      <w:r>
        <w:rPr>
          <w:rStyle w:val="VerbatimChar"/>
        </w:rPr>
        <w:t xml:space="preserve">call iprintLF ; Вывод</w:t>
      </w:r>
      <w:r>
        <w:br/>
      </w:r>
      <w:r>
        <w:rPr>
          <w:rStyle w:val="VerbatimChar"/>
        </w:rPr>
        <w:t xml:space="preserve">call quit ; Выход</w:t>
      </w:r>
    </w:p>
    <w:p>
      <w:pPr>
        <w:numPr>
          <w:ilvl w:val="0"/>
          <w:numId w:val="1021"/>
        </w:numPr>
        <w:pStyle w:val="Compact"/>
      </w:pPr>
      <w:r>
        <w:t xml:space="preserve">Работа файла</w:t>
      </w:r>
    </w:p>
    <w:p>
      <w:pPr>
        <w:pStyle w:val="CaptionedFigure"/>
      </w:pPr>
      <w:r>
        <w:drawing>
          <wp:inline>
            <wp:extent cx="5334000" cy="2481679"/>
            <wp:effectExtent b="0" l="0" r="0" t="0"/>
            <wp:docPr descr="Работа файла" title="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Мною изумены команды условного и безусловного переходов, приобретены навыки написания программ с использованием переходов, я ознакомилась с назначением и структурой файла листинга.</w:t>
      </w:r>
    </w:p>
    <w:bookmarkEnd w:id="85"/>
    <w:bookmarkStart w:id="87" w:name="список-литературы"/>
    <w:p>
      <w:pPr>
        <w:pStyle w:val="Heading1"/>
      </w:pPr>
      <w:r>
        <w:t xml:space="preserve">Список литературы</w:t>
      </w:r>
    </w:p>
    <w:bookmarkStart w:id="86" w:name="refs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6" Target="media/rId26.jpg" /><Relationship Type="http://schemas.openxmlformats.org/officeDocument/2006/relationships/image" Id="rId81" Target="media/rId81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Ибрахим Мохсейн Алькамаль</dc:creator>
  <dc:language>ru-RU</dc:language>
  <cp:keywords/>
  <dcterms:created xsi:type="dcterms:W3CDTF">2023-11-25T11:38:56Z</dcterms:created>
  <dcterms:modified xsi:type="dcterms:W3CDTF">2023-11-25T11:38:56Z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Отчёт по лабораторной работе №7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