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F06F" w14:textId="1948EF97" w:rsidR="00A64D79" w:rsidRDefault="00F45837">
      <w:r>
        <w:rPr>
          <w:noProof/>
        </w:rPr>
        <mc:AlternateContent>
          <mc:Choice Requires="wps">
            <w:drawing>
              <wp:anchor distT="0" distB="0" distL="114300" distR="114300" simplePos="0" relativeHeight="251661312" behindDoc="0" locked="0" layoutInCell="1" allowOverlap="1" wp14:anchorId="3ADE3B1E" wp14:editId="22CCC315">
                <wp:simplePos x="0" y="0"/>
                <wp:positionH relativeFrom="column">
                  <wp:posOffset>-967740</wp:posOffset>
                </wp:positionH>
                <wp:positionV relativeFrom="paragraph">
                  <wp:posOffset>-685800</wp:posOffset>
                </wp:positionV>
                <wp:extent cx="2727960" cy="1379220"/>
                <wp:effectExtent l="0" t="0" r="0" b="0"/>
                <wp:wrapNone/>
                <wp:docPr id="1669498993" name="مربع نص 3"/>
                <wp:cNvGraphicFramePr/>
                <a:graphic xmlns:a="http://schemas.openxmlformats.org/drawingml/2006/main">
                  <a:graphicData uri="http://schemas.microsoft.com/office/word/2010/wordprocessingShape">
                    <wps:wsp>
                      <wps:cNvSpPr txBox="1"/>
                      <wps:spPr>
                        <a:xfrm>
                          <a:off x="0" y="0"/>
                          <a:ext cx="2727960" cy="1379220"/>
                        </a:xfrm>
                        <a:prstGeom prst="rect">
                          <a:avLst/>
                        </a:prstGeom>
                        <a:solidFill>
                          <a:schemeClr val="lt1"/>
                        </a:solidFill>
                        <a:ln w="6350">
                          <a:noFill/>
                        </a:ln>
                      </wps:spPr>
                      <wps:txbx>
                        <w:txbxContent>
                          <w:p w14:paraId="4F753328" w14:textId="7794E938" w:rsidR="00952E2E" w:rsidRPr="00F45837" w:rsidRDefault="00952E2E">
                            <w:pPr>
                              <w:rPr>
                                <w:b/>
                                <w:bCs/>
                                <w:sz w:val="24"/>
                                <w:szCs w:val="24"/>
                              </w:rPr>
                            </w:pPr>
                            <w:r w:rsidRPr="00F45837">
                              <w:rPr>
                                <w:b/>
                                <w:bCs/>
                                <w:sz w:val="24"/>
                                <w:szCs w:val="24"/>
                              </w:rPr>
                              <w:t>Republic of Yemen</w:t>
                            </w:r>
                          </w:p>
                          <w:p w14:paraId="4A78488E" w14:textId="06E913D0" w:rsidR="00952E2E" w:rsidRPr="00F45837" w:rsidRDefault="00952E2E">
                            <w:pPr>
                              <w:rPr>
                                <w:b/>
                                <w:bCs/>
                                <w:sz w:val="24"/>
                                <w:szCs w:val="24"/>
                              </w:rPr>
                            </w:pPr>
                            <w:r w:rsidRPr="00F45837">
                              <w:rPr>
                                <w:b/>
                                <w:bCs/>
                                <w:sz w:val="24"/>
                                <w:szCs w:val="24"/>
                              </w:rPr>
                              <w:t>University of Science and Technology</w:t>
                            </w:r>
                          </w:p>
                          <w:p w14:paraId="29AC447B" w14:textId="5095BECB" w:rsidR="00952E2E" w:rsidRPr="00F45837" w:rsidRDefault="00952E2E">
                            <w:pPr>
                              <w:rPr>
                                <w:b/>
                                <w:bCs/>
                                <w:sz w:val="24"/>
                                <w:szCs w:val="24"/>
                              </w:rPr>
                            </w:pPr>
                            <w:r w:rsidRPr="00F45837">
                              <w:rPr>
                                <w:b/>
                                <w:bCs/>
                                <w:sz w:val="24"/>
                                <w:szCs w:val="24"/>
                              </w:rPr>
                              <w:t xml:space="preserve">College of Computing </w:t>
                            </w:r>
                          </w:p>
                          <w:p w14:paraId="79875B75" w14:textId="0CD7F8D7" w:rsidR="00952E2E" w:rsidRPr="00F45837" w:rsidRDefault="00952E2E">
                            <w:pPr>
                              <w:rPr>
                                <w:b/>
                                <w:bCs/>
                                <w:sz w:val="24"/>
                                <w:szCs w:val="24"/>
                              </w:rPr>
                            </w:pPr>
                            <w:r w:rsidRPr="00F45837">
                              <w:rPr>
                                <w:b/>
                                <w:bCs/>
                                <w:sz w:val="24"/>
                                <w:szCs w:val="24"/>
                              </w:rPr>
                              <w:t>Department of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E3B1E" id="_x0000_t202" coordsize="21600,21600" o:spt="202" path="m,l,21600r21600,l21600,xe">
                <v:stroke joinstyle="miter"/>
                <v:path gradientshapeok="t" o:connecttype="rect"/>
              </v:shapetype>
              <v:shape id="مربع نص 3" o:spid="_x0000_s1026" type="#_x0000_t202" style="position:absolute;margin-left:-76.2pt;margin-top:-54pt;width:214.8pt;height:10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" fillcolor="white [3201]" stroked="f" strokeweight=".5pt">
                <v:textbox>
                  <w:txbxContent>
                    <w:p w14:paraId="4F753328" w14:textId="7794E938" w:rsidR="00952E2E" w:rsidRPr="00F45837" w:rsidRDefault="00952E2E">
                      <w:pPr>
                        <w:rPr>
                          <w:b/>
                          <w:bCs/>
                          <w:sz w:val="24"/>
                          <w:szCs w:val="24"/>
                        </w:rPr>
                      </w:pPr>
                      <w:r w:rsidRPr="00F45837">
                        <w:rPr>
                          <w:b/>
                          <w:bCs/>
                          <w:sz w:val="24"/>
                          <w:szCs w:val="24"/>
                        </w:rPr>
                        <w:t>Republic of Yemen</w:t>
                      </w:r>
                    </w:p>
                    <w:p w14:paraId="4A78488E" w14:textId="06E913D0" w:rsidR="00952E2E" w:rsidRPr="00F45837" w:rsidRDefault="00952E2E">
                      <w:pPr>
                        <w:rPr>
                          <w:b/>
                          <w:bCs/>
                          <w:sz w:val="24"/>
                          <w:szCs w:val="24"/>
                        </w:rPr>
                      </w:pPr>
                      <w:r w:rsidRPr="00F45837">
                        <w:rPr>
                          <w:b/>
                          <w:bCs/>
                          <w:sz w:val="24"/>
                          <w:szCs w:val="24"/>
                        </w:rPr>
                        <w:t>University of Science and Technology</w:t>
                      </w:r>
                    </w:p>
                    <w:p w14:paraId="29AC447B" w14:textId="5095BECB" w:rsidR="00952E2E" w:rsidRPr="00F45837" w:rsidRDefault="00952E2E">
                      <w:pPr>
                        <w:rPr>
                          <w:b/>
                          <w:bCs/>
                          <w:sz w:val="24"/>
                          <w:szCs w:val="24"/>
                        </w:rPr>
                      </w:pPr>
                      <w:r w:rsidRPr="00F45837">
                        <w:rPr>
                          <w:b/>
                          <w:bCs/>
                          <w:sz w:val="24"/>
                          <w:szCs w:val="24"/>
                        </w:rPr>
                        <w:t xml:space="preserve">College of Computing </w:t>
                      </w:r>
                    </w:p>
                    <w:p w14:paraId="79875B75" w14:textId="0CD7F8D7" w:rsidR="00952E2E" w:rsidRPr="00F45837" w:rsidRDefault="00952E2E">
                      <w:pPr>
                        <w:rPr>
                          <w:b/>
                          <w:bCs/>
                          <w:sz w:val="24"/>
                          <w:szCs w:val="24"/>
                        </w:rPr>
                      </w:pPr>
                      <w:r w:rsidRPr="00F45837">
                        <w:rPr>
                          <w:b/>
                          <w:bCs/>
                          <w:sz w:val="24"/>
                          <w:szCs w:val="24"/>
                        </w:rPr>
                        <w:t>Department of Information Technology</w:t>
                      </w:r>
                    </w:p>
                  </w:txbxContent>
                </v:textbox>
              </v:shape>
            </w:pict>
          </mc:Fallback>
        </mc:AlternateContent>
      </w:r>
      <w:r w:rsidR="00952E2E">
        <w:rPr>
          <w:noProof/>
        </w:rPr>
        <mc:AlternateContent>
          <mc:Choice Requires="wps">
            <w:drawing>
              <wp:anchor distT="0" distB="0" distL="114300" distR="114300" simplePos="0" relativeHeight="251662336" behindDoc="0" locked="0" layoutInCell="1" allowOverlap="1" wp14:anchorId="08B2ADF5" wp14:editId="2C6AC81D">
                <wp:simplePos x="0" y="0"/>
                <wp:positionH relativeFrom="column">
                  <wp:posOffset>3611880</wp:posOffset>
                </wp:positionH>
                <wp:positionV relativeFrom="paragraph">
                  <wp:posOffset>-693420</wp:posOffset>
                </wp:positionV>
                <wp:extent cx="2865120" cy="1394460"/>
                <wp:effectExtent l="0" t="0" r="0" b="0"/>
                <wp:wrapNone/>
                <wp:docPr id="345282402" name="مربع نص 4"/>
                <wp:cNvGraphicFramePr/>
                <a:graphic xmlns:a="http://schemas.openxmlformats.org/drawingml/2006/main">
                  <a:graphicData uri="http://schemas.microsoft.com/office/word/2010/wordprocessingShape">
                    <wps:wsp>
                      <wps:cNvSpPr txBox="1"/>
                      <wps:spPr>
                        <a:xfrm>
                          <a:off x="0" y="0"/>
                          <a:ext cx="2865120" cy="1394460"/>
                        </a:xfrm>
                        <a:prstGeom prst="rect">
                          <a:avLst/>
                        </a:prstGeom>
                        <a:solidFill>
                          <a:schemeClr val="lt1"/>
                        </a:solidFill>
                        <a:ln w="6350">
                          <a:noFill/>
                        </a:ln>
                      </wps:spPr>
                      <wps:txbx>
                        <w:txbxContent>
                          <w:p w14:paraId="362928E4" w14:textId="787D741B" w:rsidR="00952E2E" w:rsidRPr="00F45837" w:rsidRDefault="00952E2E" w:rsidP="00952E2E">
                            <w:pPr>
                              <w:jc w:val="right"/>
                              <w:rPr>
                                <w:b/>
                                <w:bCs/>
                                <w:sz w:val="28"/>
                                <w:szCs w:val="28"/>
                                <w:rtl/>
                              </w:rPr>
                            </w:pPr>
                            <w:r w:rsidRPr="00F45837">
                              <w:rPr>
                                <w:rFonts w:hint="cs"/>
                                <w:b/>
                                <w:bCs/>
                                <w:sz w:val="28"/>
                                <w:szCs w:val="28"/>
                                <w:rtl/>
                              </w:rPr>
                              <w:t>الــ</w:t>
                            </w:r>
                            <w:r w:rsidR="00F45837" w:rsidRPr="00F45837">
                              <w:rPr>
                                <w:rFonts w:hint="cs"/>
                                <w:b/>
                                <w:bCs/>
                                <w:sz w:val="28"/>
                                <w:szCs w:val="28"/>
                                <w:rtl/>
                              </w:rPr>
                              <w:t>ـ</w:t>
                            </w:r>
                            <w:r w:rsidRPr="00F45837">
                              <w:rPr>
                                <w:rFonts w:hint="cs"/>
                                <w:b/>
                                <w:bCs/>
                                <w:sz w:val="28"/>
                                <w:szCs w:val="28"/>
                                <w:rtl/>
                              </w:rPr>
                              <w:t>ـجمهــوريـــــة الـيمنـيـــة</w:t>
                            </w:r>
                          </w:p>
                          <w:p w14:paraId="3DFF6B44" w14:textId="601FAAA9" w:rsidR="00F45837" w:rsidRPr="00F45837" w:rsidRDefault="00F45837" w:rsidP="00952E2E">
                            <w:pPr>
                              <w:jc w:val="right"/>
                              <w:rPr>
                                <w:b/>
                                <w:bCs/>
                                <w:sz w:val="28"/>
                                <w:szCs w:val="28"/>
                                <w:rtl/>
                              </w:rPr>
                            </w:pPr>
                            <w:r w:rsidRPr="00F45837">
                              <w:rPr>
                                <w:rFonts w:hint="cs"/>
                                <w:b/>
                                <w:bCs/>
                                <w:sz w:val="28"/>
                                <w:szCs w:val="28"/>
                                <w:rtl/>
                              </w:rPr>
                              <w:t>جــامعـة الـعـــلوم والـتـكنولوجيا</w:t>
                            </w:r>
                          </w:p>
                          <w:p w14:paraId="524B761C" w14:textId="10BDAF25" w:rsidR="00F45837" w:rsidRPr="00F45837" w:rsidRDefault="00F45837" w:rsidP="00952E2E">
                            <w:pPr>
                              <w:jc w:val="right"/>
                              <w:rPr>
                                <w:b/>
                                <w:bCs/>
                                <w:sz w:val="28"/>
                                <w:szCs w:val="28"/>
                                <w:rtl/>
                              </w:rPr>
                            </w:pPr>
                            <w:r w:rsidRPr="00F45837">
                              <w:rPr>
                                <w:rFonts w:hint="cs"/>
                                <w:b/>
                                <w:bCs/>
                                <w:sz w:val="28"/>
                                <w:szCs w:val="28"/>
                                <w:rtl/>
                              </w:rPr>
                              <w:t>كــلية الــحاســـبات</w:t>
                            </w:r>
                          </w:p>
                          <w:p w14:paraId="6919F407" w14:textId="0DC65B6A" w:rsidR="00F45837" w:rsidRPr="00F45837" w:rsidRDefault="00F45837" w:rsidP="00952E2E">
                            <w:pPr>
                              <w:jc w:val="right"/>
                              <w:rPr>
                                <w:b/>
                                <w:bCs/>
                                <w:sz w:val="28"/>
                                <w:szCs w:val="28"/>
                                <w:rtl/>
                              </w:rPr>
                            </w:pPr>
                            <w:r w:rsidRPr="00F45837">
                              <w:rPr>
                                <w:rFonts w:hint="cs"/>
                                <w:b/>
                                <w:bCs/>
                                <w:sz w:val="28"/>
                                <w:szCs w:val="28"/>
                                <w:rtl/>
                              </w:rPr>
                              <w:t xml:space="preserve">قســـم تقنية المعلومات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2ADF5" id="مربع نص 4" o:spid="_x0000_s1027" type="#_x0000_t202" style="position:absolute;margin-left:284.4pt;margin-top:-54.6pt;width:225.6pt;height:109.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" fillcolor="white [3201]" stroked="f" strokeweight=".5pt">
                <v:textbox>
                  <w:txbxContent>
                    <w:p w14:paraId="362928E4" w14:textId="787D741B" w:rsidR="00952E2E" w:rsidRPr="00F45837" w:rsidRDefault="00952E2E" w:rsidP="00952E2E">
                      <w:pPr>
                        <w:jc w:val="right"/>
                        <w:rPr>
                          <w:b/>
                          <w:bCs/>
                          <w:sz w:val="28"/>
                          <w:szCs w:val="28"/>
                          <w:rtl/>
                        </w:rPr>
                      </w:pPr>
                      <w:r w:rsidRPr="00F45837">
                        <w:rPr>
                          <w:rFonts w:hint="cs"/>
                          <w:b/>
                          <w:bCs/>
                          <w:sz w:val="28"/>
                          <w:szCs w:val="28"/>
                          <w:rtl/>
                        </w:rPr>
                        <w:t>الــ</w:t>
                      </w:r>
                      <w:r w:rsidR="00F45837" w:rsidRPr="00F45837">
                        <w:rPr>
                          <w:rFonts w:hint="cs"/>
                          <w:b/>
                          <w:bCs/>
                          <w:sz w:val="28"/>
                          <w:szCs w:val="28"/>
                          <w:rtl/>
                        </w:rPr>
                        <w:t>ـ</w:t>
                      </w:r>
                      <w:r w:rsidRPr="00F45837">
                        <w:rPr>
                          <w:rFonts w:hint="cs"/>
                          <w:b/>
                          <w:bCs/>
                          <w:sz w:val="28"/>
                          <w:szCs w:val="28"/>
                          <w:rtl/>
                        </w:rPr>
                        <w:t>ـجمهــوريـــــة الـيمنـيـــة</w:t>
                      </w:r>
                    </w:p>
                    <w:p w14:paraId="3DFF6B44" w14:textId="601FAAA9" w:rsidR="00F45837" w:rsidRPr="00F45837" w:rsidRDefault="00F45837" w:rsidP="00952E2E">
                      <w:pPr>
                        <w:jc w:val="right"/>
                        <w:rPr>
                          <w:b/>
                          <w:bCs/>
                          <w:sz w:val="28"/>
                          <w:szCs w:val="28"/>
                          <w:rtl/>
                        </w:rPr>
                      </w:pPr>
                      <w:r w:rsidRPr="00F45837">
                        <w:rPr>
                          <w:rFonts w:hint="cs"/>
                          <w:b/>
                          <w:bCs/>
                          <w:sz w:val="28"/>
                          <w:szCs w:val="28"/>
                          <w:rtl/>
                        </w:rPr>
                        <w:t>جــامعـة الـعـــلوم والـتـكنولوجيا</w:t>
                      </w:r>
                    </w:p>
                    <w:p w14:paraId="524B761C" w14:textId="10BDAF25" w:rsidR="00F45837" w:rsidRPr="00F45837" w:rsidRDefault="00F45837" w:rsidP="00952E2E">
                      <w:pPr>
                        <w:jc w:val="right"/>
                        <w:rPr>
                          <w:b/>
                          <w:bCs/>
                          <w:sz w:val="28"/>
                          <w:szCs w:val="28"/>
                          <w:rtl/>
                        </w:rPr>
                      </w:pPr>
                      <w:r w:rsidRPr="00F45837">
                        <w:rPr>
                          <w:rFonts w:hint="cs"/>
                          <w:b/>
                          <w:bCs/>
                          <w:sz w:val="28"/>
                          <w:szCs w:val="28"/>
                          <w:rtl/>
                        </w:rPr>
                        <w:t>كــلية الــحاســـبات</w:t>
                      </w:r>
                    </w:p>
                    <w:p w14:paraId="6919F407" w14:textId="0DC65B6A" w:rsidR="00F45837" w:rsidRPr="00F45837" w:rsidRDefault="00F45837" w:rsidP="00952E2E">
                      <w:pPr>
                        <w:jc w:val="right"/>
                        <w:rPr>
                          <w:b/>
                          <w:bCs/>
                          <w:sz w:val="28"/>
                          <w:szCs w:val="28"/>
                          <w:rtl/>
                        </w:rPr>
                      </w:pPr>
                      <w:r w:rsidRPr="00F45837">
                        <w:rPr>
                          <w:rFonts w:hint="cs"/>
                          <w:b/>
                          <w:bCs/>
                          <w:sz w:val="28"/>
                          <w:szCs w:val="28"/>
                          <w:rtl/>
                        </w:rPr>
                        <w:t xml:space="preserve">قســـم تقنية المعلومات </w:t>
                      </w:r>
                    </w:p>
                  </w:txbxContent>
                </v:textbox>
              </v:shape>
            </w:pict>
          </mc:Fallback>
        </mc:AlternateContent>
      </w:r>
      <w:r w:rsidR="00952E2E">
        <w:rPr>
          <w:noProof/>
        </w:rPr>
        <mc:AlternateContent>
          <mc:Choice Requires="wps">
            <w:drawing>
              <wp:anchor distT="0" distB="0" distL="114300" distR="114300" simplePos="0" relativeHeight="251660288" behindDoc="0" locked="0" layoutInCell="1" allowOverlap="1" wp14:anchorId="39AD4CD4" wp14:editId="2E183DFF">
                <wp:simplePos x="0" y="0"/>
                <wp:positionH relativeFrom="column">
                  <wp:posOffset>1874520</wp:posOffset>
                </wp:positionH>
                <wp:positionV relativeFrom="paragraph">
                  <wp:posOffset>-579120</wp:posOffset>
                </wp:positionV>
                <wp:extent cx="1951990" cy="1470660"/>
                <wp:effectExtent l="0" t="0" r="0" b="0"/>
                <wp:wrapNone/>
                <wp:docPr id="437429935" name="مربع نص 2"/>
                <wp:cNvGraphicFramePr/>
                <a:graphic xmlns:a="http://schemas.openxmlformats.org/drawingml/2006/main">
                  <a:graphicData uri="http://schemas.microsoft.com/office/word/2010/wordprocessingShape">
                    <wps:wsp>
                      <wps:cNvSpPr txBox="1"/>
                      <wps:spPr>
                        <a:xfrm>
                          <a:off x="0" y="0"/>
                          <a:ext cx="1951990" cy="1470660"/>
                        </a:xfrm>
                        <a:prstGeom prst="rect">
                          <a:avLst/>
                        </a:prstGeom>
                        <a:solidFill>
                          <a:schemeClr val="lt1"/>
                        </a:solidFill>
                        <a:ln w="6350">
                          <a:noFill/>
                        </a:ln>
                      </wps:spPr>
                      <wps:txbx>
                        <w:txbxContent>
                          <w:p w14:paraId="4C8B37AA" w14:textId="1023B6AA" w:rsidR="00952E2E" w:rsidRDefault="00952E2E">
                            <w:r>
                              <w:rPr>
                                <w:noProof/>
                              </w:rPr>
                              <w:drawing>
                                <wp:inline distT="0" distB="0" distL="0" distR="0" wp14:anchorId="45235A38" wp14:editId="52AC672B">
                                  <wp:extent cx="1860550" cy="1455420"/>
                                  <wp:effectExtent l="0" t="0" r="6350" b="0"/>
                                  <wp:docPr id="1508548515" name="Picture 101"/>
                                  <wp:cNvGraphicFramePr/>
                                  <a:graphic xmlns:a="http://schemas.openxmlformats.org/drawingml/2006/main">
                                    <a:graphicData uri="http://schemas.openxmlformats.org/drawingml/2006/picture">
                                      <pic:pic xmlns:pic="http://schemas.openxmlformats.org/drawingml/2006/picture">
                                        <pic:nvPicPr>
                                          <pic:cNvPr id="1508548515" name="Picture 101"/>
                                          <pic:cNvPicPr/>
                                        </pic:nvPicPr>
                                        <pic:blipFill>
                                          <a:blip r:embed="rId7"/>
                                          <a:stretch>
                                            <a:fillRect/>
                                          </a:stretch>
                                        </pic:blipFill>
                                        <pic:spPr>
                                          <a:xfrm>
                                            <a:off x="0" y="0"/>
                                            <a:ext cx="1860550" cy="1455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AD4CD4" id="مربع نص 2" o:spid="_x0000_s1028" type="#_x0000_t202" style="position:absolute;margin-left:147.6pt;margin-top:-45.6pt;width:153.7pt;height:11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" fillcolor="white [3201]" stroked="f" strokeweight=".5pt">
                <v:textbox>
                  <w:txbxContent>
                    <w:p w14:paraId="4C8B37AA" w14:textId="1023B6AA" w:rsidR="00952E2E" w:rsidRDefault="00952E2E">
                      <w:r>
                        <w:rPr>
                          <w:noProof/>
                        </w:rPr>
                        <w:drawing>
                          <wp:inline distT="0" distB="0" distL="0" distR="0" wp14:anchorId="45235A38" wp14:editId="52AC672B">
                            <wp:extent cx="1860550" cy="1455420"/>
                            <wp:effectExtent l="0" t="0" r="6350" b="0"/>
                            <wp:docPr id="1508548515" name="Picture 101"/>
                            <wp:cNvGraphicFramePr/>
                            <a:graphic xmlns:a="http://schemas.openxmlformats.org/drawingml/2006/main">
                              <a:graphicData uri="http://schemas.openxmlformats.org/drawingml/2006/picture">
                                <pic:pic xmlns:pic="http://schemas.openxmlformats.org/drawingml/2006/picture">
                                  <pic:nvPicPr>
                                    <pic:cNvPr id="1508548515" name="Picture 101"/>
                                    <pic:cNvPicPr/>
                                  </pic:nvPicPr>
                                  <pic:blipFill>
                                    <a:blip r:embed="rId7"/>
                                    <a:stretch>
                                      <a:fillRect/>
                                    </a:stretch>
                                  </pic:blipFill>
                                  <pic:spPr>
                                    <a:xfrm>
                                      <a:off x="0" y="0"/>
                                      <a:ext cx="1860550" cy="1455420"/>
                                    </a:xfrm>
                                    <a:prstGeom prst="rect">
                                      <a:avLst/>
                                    </a:prstGeom>
                                  </pic:spPr>
                                </pic:pic>
                              </a:graphicData>
                            </a:graphic>
                          </wp:inline>
                        </w:drawing>
                      </w:r>
                    </w:p>
                  </w:txbxContent>
                </v:textbox>
              </v:shape>
            </w:pict>
          </mc:Fallback>
        </mc:AlternateContent>
      </w:r>
    </w:p>
    <w:p w14:paraId="1893BA04" w14:textId="29310CDF" w:rsidR="00A64D79" w:rsidRDefault="00C13877">
      <w:pPr>
        <w:rPr>
          <w:rtl/>
        </w:rPr>
      </w:pPr>
      <w:r>
        <w:rPr>
          <w:noProof/>
        </w:rPr>
        <mc:AlternateContent>
          <mc:Choice Requires="wps">
            <w:drawing>
              <wp:anchor distT="0" distB="0" distL="114300" distR="114300" simplePos="0" relativeHeight="251664384" behindDoc="0" locked="0" layoutInCell="1" allowOverlap="1" wp14:anchorId="3C7E6110" wp14:editId="2F633EAF">
                <wp:simplePos x="0" y="0"/>
                <wp:positionH relativeFrom="column">
                  <wp:posOffset>-270933</wp:posOffset>
                </wp:positionH>
                <wp:positionV relativeFrom="paragraph">
                  <wp:posOffset>3956049</wp:posOffset>
                </wp:positionV>
                <wp:extent cx="6080760" cy="3903133"/>
                <wp:effectExtent l="0" t="0" r="0" b="2540"/>
                <wp:wrapNone/>
                <wp:docPr id="390026963" name="مربع نص 6"/>
                <wp:cNvGraphicFramePr/>
                <a:graphic xmlns:a="http://schemas.openxmlformats.org/drawingml/2006/main">
                  <a:graphicData uri="http://schemas.microsoft.com/office/word/2010/wordprocessingShape">
                    <wps:wsp>
                      <wps:cNvSpPr txBox="1"/>
                      <wps:spPr>
                        <a:xfrm>
                          <a:off x="0" y="0"/>
                          <a:ext cx="6080760" cy="3903133"/>
                        </a:xfrm>
                        <a:prstGeom prst="rect">
                          <a:avLst/>
                        </a:prstGeom>
                        <a:solidFill>
                          <a:schemeClr val="lt1"/>
                        </a:solidFill>
                        <a:ln w="6350">
                          <a:noFill/>
                        </a:ln>
                      </wps:spPr>
                      <wps:txbx>
                        <w:txbxContent>
                          <w:p w14:paraId="3382D58B" w14:textId="77777777" w:rsidR="001E729A" w:rsidRPr="00C13877" w:rsidRDefault="00F45837" w:rsidP="00C13877">
                            <w:pPr>
                              <w:jc w:val="both"/>
                              <w:rPr>
                                <w:sz w:val="32"/>
                                <w:szCs w:val="32"/>
                              </w:rPr>
                            </w:pPr>
                            <w:r w:rsidRPr="00C13877">
                              <w:rPr>
                                <w:sz w:val="32"/>
                                <w:szCs w:val="32"/>
                              </w:rPr>
                              <w:t xml:space="preserve">In partial Requirements of Research methodology Course Under </w:t>
                            </w:r>
                          </w:p>
                          <w:p w14:paraId="6F4D621F" w14:textId="653EC119" w:rsidR="00F45837" w:rsidRPr="00C13877" w:rsidRDefault="001E729A" w:rsidP="00C13877">
                            <w:pPr>
                              <w:jc w:val="both"/>
                              <w:rPr>
                                <w:sz w:val="32"/>
                                <w:szCs w:val="32"/>
                              </w:rPr>
                            </w:pPr>
                            <w:r w:rsidRPr="00C13877">
                              <w:rPr>
                                <w:sz w:val="32"/>
                                <w:szCs w:val="32"/>
                              </w:rPr>
                              <w:t xml:space="preserve">THE FACULITY OF COMPUTER &amp; IT Subject Information Technology </w:t>
                            </w:r>
                          </w:p>
                          <w:p w14:paraId="39E9ECB5" w14:textId="77777777" w:rsidR="00C418EA" w:rsidRDefault="001E729A">
                            <w:pPr>
                              <w:rPr>
                                <w:b/>
                                <w:bCs/>
                                <w:sz w:val="24"/>
                                <w:szCs w:val="24"/>
                              </w:rPr>
                            </w:pPr>
                            <w:r>
                              <w:rPr>
                                <w:b/>
                                <w:bCs/>
                                <w:sz w:val="24"/>
                                <w:szCs w:val="24"/>
                              </w:rPr>
                              <w:t xml:space="preserve">                                                       </w:t>
                            </w:r>
                          </w:p>
                          <w:p w14:paraId="4C4C19C3" w14:textId="77777777" w:rsidR="00C13877" w:rsidRDefault="00C13877" w:rsidP="00C13877">
                            <w:pPr>
                              <w:jc w:val="center"/>
                              <w:rPr>
                                <w:b/>
                                <w:bCs/>
                                <w:sz w:val="24"/>
                                <w:szCs w:val="24"/>
                              </w:rPr>
                            </w:pPr>
                          </w:p>
                          <w:p w14:paraId="778EF604" w14:textId="77777777" w:rsidR="00C13877" w:rsidRDefault="00C13877" w:rsidP="00C13877">
                            <w:pPr>
                              <w:jc w:val="center"/>
                              <w:rPr>
                                <w:b/>
                                <w:bCs/>
                                <w:sz w:val="24"/>
                                <w:szCs w:val="24"/>
                              </w:rPr>
                            </w:pPr>
                          </w:p>
                          <w:p w14:paraId="49B2C36C" w14:textId="1E8536AB" w:rsidR="001E729A" w:rsidRDefault="001E729A" w:rsidP="00C13877">
                            <w:pPr>
                              <w:jc w:val="center"/>
                              <w:rPr>
                                <w:b/>
                                <w:bCs/>
                                <w:sz w:val="24"/>
                                <w:szCs w:val="24"/>
                              </w:rPr>
                            </w:pPr>
                            <w:r>
                              <w:rPr>
                                <w:b/>
                                <w:bCs/>
                                <w:sz w:val="24"/>
                                <w:szCs w:val="24"/>
                              </w:rPr>
                              <w:t>By</w:t>
                            </w:r>
                          </w:p>
                          <w:p w14:paraId="60CFB4E6" w14:textId="7F8F44CF" w:rsidR="001E729A" w:rsidRDefault="001E729A" w:rsidP="00B244F3">
                            <w:pPr>
                              <w:spacing w:after="0"/>
                              <w:jc w:val="center"/>
                              <w:rPr>
                                <w:b/>
                                <w:bCs/>
                                <w:sz w:val="24"/>
                                <w:szCs w:val="24"/>
                              </w:rPr>
                            </w:pPr>
                            <w:r>
                              <w:rPr>
                                <w:b/>
                                <w:bCs/>
                                <w:sz w:val="24"/>
                                <w:szCs w:val="24"/>
                              </w:rPr>
                              <w:t>Ebrahim Almurisi</w:t>
                            </w:r>
                            <w:r w:rsidR="0053133A">
                              <w:rPr>
                                <w:b/>
                                <w:bCs/>
                                <w:sz w:val="24"/>
                                <w:szCs w:val="24"/>
                              </w:rPr>
                              <w:t xml:space="preserve">                                 </w:t>
                            </w:r>
                          </w:p>
                          <w:p w14:paraId="3E7E5FC7" w14:textId="44D4FE07" w:rsidR="0053133A" w:rsidRDefault="0053133A" w:rsidP="00C13877">
                            <w:pPr>
                              <w:spacing w:after="0"/>
                              <w:jc w:val="center"/>
                              <w:rPr>
                                <w:b/>
                                <w:bCs/>
                                <w:sz w:val="24"/>
                                <w:szCs w:val="24"/>
                              </w:rPr>
                            </w:pPr>
                          </w:p>
                          <w:p w14:paraId="0A45A1C1" w14:textId="77777777" w:rsidR="0053133A" w:rsidRDefault="0053133A" w:rsidP="001E729A">
                            <w:pPr>
                              <w:spacing w:after="0"/>
                              <w:rPr>
                                <w:b/>
                                <w:bCs/>
                                <w:sz w:val="24"/>
                                <w:szCs w:val="24"/>
                              </w:rPr>
                            </w:pPr>
                          </w:p>
                          <w:p w14:paraId="4A7E0641" w14:textId="77777777" w:rsidR="00C13877" w:rsidRDefault="00C13877" w:rsidP="001E729A">
                            <w:pPr>
                              <w:spacing w:after="0"/>
                              <w:rPr>
                                <w:b/>
                                <w:bCs/>
                                <w:sz w:val="24"/>
                                <w:szCs w:val="24"/>
                              </w:rPr>
                            </w:pPr>
                          </w:p>
                          <w:p w14:paraId="2D4C0C7B" w14:textId="65CF9AA0" w:rsidR="00C13877" w:rsidRDefault="0053133A" w:rsidP="00C13877">
                            <w:pPr>
                              <w:spacing w:after="0"/>
                              <w:rPr>
                                <w:b/>
                                <w:bCs/>
                                <w:sz w:val="24"/>
                                <w:szCs w:val="24"/>
                              </w:rPr>
                            </w:pPr>
                            <w:r>
                              <w:rPr>
                                <w:b/>
                                <w:bCs/>
                                <w:sz w:val="24"/>
                                <w:szCs w:val="24"/>
                              </w:rPr>
                              <w:t xml:space="preserve">                                                                  </w:t>
                            </w:r>
                          </w:p>
                          <w:p w14:paraId="3F196FE5" w14:textId="77777777" w:rsidR="00C13877" w:rsidRDefault="00C13877" w:rsidP="001E729A">
                            <w:pPr>
                              <w:spacing w:after="0"/>
                              <w:rPr>
                                <w:b/>
                                <w:bCs/>
                                <w:sz w:val="24"/>
                                <w:szCs w:val="24"/>
                              </w:rPr>
                            </w:pPr>
                          </w:p>
                          <w:p w14:paraId="77A71953" w14:textId="181ED600" w:rsidR="000E46AE" w:rsidRDefault="000E46AE" w:rsidP="00C13877">
                            <w:pPr>
                              <w:spacing w:after="0"/>
                              <w:jc w:val="center"/>
                              <w:rPr>
                                <w:sz w:val="24"/>
                                <w:szCs w:val="24"/>
                              </w:rPr>
                            </w:pPr>
                            <w:r w:rsidRPr="000E46AE">
                              <w:rPr>
                                <w:sz w:val="24"/>
                                <w:szCs w:val="24"/>
                              </w:rPr>
                              <w:t>Under the Guidance of</w:t>
                            </w:r>
                          </w:p>
                          <w:p w14:paraId="5E8B7D51" w14:textId="72047E70" w:rsidR="000E46AE" w:rsidRPr="000E46AE" w:rsidRDefault="000E46AE" w:rsidP="00C13877">
                            <w:pPr>
                              <w:spacing w:after="0"/>
                              <w:jc w:val="center"/>
                              <w:rPr>
                                <w:b/>
                                <w:bCs/>
                                <w:sz w:val="24"/>
                                <w:szCs w:val="24"/>
                              </w:rPr>
                            </w:pPr>
                            <w:r w:rsidRPr="000E46AE">
                              <w:rPr>
                                <w:b/>
                                <w:bCs/>
                                <w:sz w:val="24"/>
                                <w:szCs w:val="24"/>
                              </w:rPr>
                              <w:t>Dr. Abdullatif Ghallab</w:t>
                            </w:r>
                          </w:p>
                          <w:p w14:paraId="0D69CC75" w14:textId="77777777" w:rsidR="001E729A" w:rsidRPr="001E729A" w:rsidRDefault="001E729A">
                            <w:pPr>
                              <w:rPr>
                                <w:b/>
                                <w:bCs/>
                                <w:sz w:val="24"/>
                                <w:szCs w:val="24"/>
                              </w:rPr>
                            </w:pPr>
                          </w:p>
                          <w:p w14:paraId="3D46F9D5" w14:textId="77777777" w:rsidR="001E729A" w:rsidRDefault="001E72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E6110" id="مربع نص 6" o:spid="_x0000_s1029" type="#_x0000_t202" style="position:absolute;margin-left:-21.35pt;margin-top:311.5pt;width:478.8pt;height:30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" fillcolor="white [3201]" stroked="f" strokeweight=".5pt">
                <v:textbox>
                  <w:txbxContent>
                    <w:p w14:paraId="3382D58B" w14:textId="77777777" w:rsidR="001E729A" w:rsidRPr="00C13877" w:rsidRDefault="00F45837" w:rsidP="00C13877">
                      <w:pPr>
                        <w:jc w:val="both"/>
                        <w:rPr>
                          <w:sz w:val="32"/>
                          <w:szCs w:val="32"/>
                        </w:rPr>
                      </w:pPr>
                      <w:r w:rsidRPr="00C13877">
                        <w:rPr>
                          <w:sz w:val="32"/>
                          <w:szCs w:val="32"/>
                        </w:rPr>
                        <w:t xml:space="preserve">In partial Requirements of Research methodology Course Under </w:t>
                      </w:r>
                    </w:p>
                    <w:p w14:paraId="6F4D621F" w14:textId="653EC119" w:rsidR="00F45837" w:rsidRPr="00C13877" w:rsidRDefault="001E729A" w:rsidP="00C13877">
                      <w:pPr>
                        <w:jc w:val="both"/>
                        <w:rPr>
                          <w:sz w:val="32"/>
                          <w:szCs w:val="32"/>
                        </w:rPr>
                      </w:pPr>
                      <w:r w:rsidRPr="00C13877">
                        <w:rPr>
                          <w:sz w:val="32"/>
                          <w:szCs w:val="32"/>
                        </w:rPr>
                        <w:t xml:space="preserve">THE FACULITY OF COMPUTER &amp; IT Subject Information Technology </w:t>
                      </w:r>
                    </w:p>
                    <w:p w14:paraId="39E9ECB5" w14:textId="77777777" w:rsidR="00C418EA" w:rsidRDefault="001E729A">
                      <w:pPr>
                        <w:rPr>
                          <w:b/>
                          <w:bCs/>
                          <w:sz w:val="24"/>
                          <w:szCs w:val="24"/>
                        </w:rPr>
                      </w:pPr>
                      <w:r>
                        <w:rPr>
                          <w:b/>
                          <w:bCs/>
                          <w:sz w:val="24"/>
                          <w:szCs w:val="24"/>
                        </w:rPr>
                        <w:t xml:space="preserve">                                                       </w:t>
                      </w:r>
                    </w:p>
                    <w:p w14:paraId="4C4C19C3" w14:textId="77777777" w:rsidR="00C13877" w:rsidRDefault="00C13877" w:rsidP="00C13877">
                      <w:pPr>
                        <w:jc w:val="center"/>
                        <w:rPr>
                          <w:b/>
                          <w:bCs/>
                          <w:sz w:val="24"/>
                          <w:szCs w:val="24"/>
                        </w:rPr>
                      </w:pPr>
                    </w:p>
                    <w:p w14:paraId="778EF604" w14:textId="77777777" w:rsidR="00C13877" w:rsidRDefault="00C13877" w:rsidP="00C13877">
                      <w:pPr>
                        <w:jc w:val="center"/>
                        <w:rPr>
                          <w:b/>
                          <w:bCs/>
                          <w:sz w:val="24"/>
                          <w:szCs w:val="24"/>
                        </w:rPr>
                      </w:pPr>
                    </w:p>
                    <w:p w14:paraId="49B2C36C" w14:textId="1E8536AB" w:rsidR="001E729A" w:rsidRDefault="001E729A" w:rsidP="00C13877">
                      <w:pPr>
                        <w:jc w:val="center"/>
                        <w:rPr>
                          <w:b/>
                          <w:bCs/>
                          <w:sz w:val="24"/>
                          <w:szCs w:val="24"/>
                        </w:rPr>
                      </w:pPr>
                      <w:r>
                        <w:rPr>
                          <w:b/>
                          <w:bCs/>
                          <w:sz w:val="24"/>
                          <w:szCs w:val="24"/>
                        </w:rPr>
                        <w:t>By</w:t>
                      </w:r>
                    </w:p>
                    <w:p w14:paraId="60CFB4E6" w14:textId="7F8F44CF" w:rsidR="001E729A" w:rsidRDefault="001E729A" w:rsidP="00B244F3">
                      <w:pPr>
                        <w:spacing w:after="0"/>
                        <w:jc w:val="center"/>
                        <w:rPr>
                          <w:b/>
                          <w:bCs/>
                          <w:sz w:val="24"/>
                          <w:szCs w:val="24"/>
                        </w:rPr>
                      </w:pPr>
                      <w:r>
                        <w:rPr>
                          <w:b/>
                          <w:bCs/>
                          <w:sz w:val="24"/>
                          <w:szCs w:val="24"/>
                        </w:rPr>
                        <w:t>Ebrahim Almurisi</w:t>
                      </w:r>
                      <w:r w:rsidR="0053133A">
                        <w:rPr>
                          <w:b/>
                          <w:bCs/>
                          <w:sz w:val="24"/>
                          <w:szCs w:val="24"/>
                        </w:rPr>
                        <w:t xml:space="preserve">                                 </w:t>
                      </w:r>
                    </w:p>
                    <w:p w14:paraId="3E7E5FC7" w14:textId="44D4FE07" w:rsidR="0053133A" w:rsidRDefault="0053133A" w:rsidP="00C13877">
                      <w:pPr>
                        <w:spacing w:after="0"/>
                        <w:jc w:val="center"/>
                        <w:rPr>
                          <w:b/>
                          <w:bCs/>
                          <w:sz w:val="24"/>
                          <w:szCs w:val="24"/>
                        </w:rPr>
                      </w:pPr>
                    </w:p>
                    <w:p w14:paraId="0A45A1C1" w14:textId="77777777" w:rsidR="0053133A" w:rsidRDefault="0053133A" w:rsidP="001E729A">
                      <w:pPr>
                        <w:spacing w:after="0"/>
                        <w:rPr>
                          <w:b/>
                          <w:bCs/>
                          <w:sz w:val="24"/>
                          <w:szCs w:val="24"/>
                        </w:rPr>
                      </w:pPr>
                    </w:p>
                    <w:p w14:paraId="4A7E0641" w14:textId="77777777" w:rsidR="00C13877" w:rsidRDefault="00C13877" w:rsidP="001E729A">
                      <w:pPr>
                        <w:spacing w:after="0"/>
                        <w:rPr>
                          <w:b/>
                          <w:bCs/>
                          <w:sz w:val="24"/>
                          <w:szCs w:val="24"/>
                        </w:rPr>
                      </w:pPr>
                    </w:p>
                    <w:p w14:paraId="2D4C0C7B" w14:textId="65CF9AA0" w:rsidR="00C13877" w:rsidRDefault="0053133A" w:rsidP="00C13877">
                      <w:pPr>
                        <w:spacing w:after="0"/>
                        <w:rPr>
                          <w:b/>
                          <w:bCs/>
                          <w:sz w:val="24"/>
                          <w:szCs w:val="24"/>
                        </w:rPr>
                      </w:pPr>
                      <w:r>
                        <w:rPr>
                          <w:b/>
                          <w:bCs/>
                          <w:sz w:val="24"/>
                          <w:szCs w:val="24"/>
                        </w:rPr>
                        <w:t xml:space="preserve">                                                                  </w:t>
                      </w:r>
                    </w:p>
                    <w:p w14:paraId="3F196FE5" w14:textId="77777777" w:rsidR="00C13877" w:rsidRDefault="00C13877" w:rsidP="001E729A">
                      <w:pPr>
                        <w:spacing w:after="0"/>
                        <w:rPr>
                          <w:b/>
                          <w:bCs/>
                          <w:sz w:val="24"/>
                          <w:szCs w:val="24"/>
                        </w:rPr>
                      </w:pPr>
                    </w:p>
                    <w:p w14:paraId="77A71953" w14:textId="181ED600" w:rsidR="000E46AE" w:rsidRDefault="000E46AE" w:rsidP="00C13877">
                      <w:pPr>
                        <w:spacing w:after="0"/>
                        <w:jc w:val="center"/>
                        <w:rPr>
                          <w:sz w:val="24"/>
                          <w:szCs w:val="24"/>
                        </w:rPr>
                      </w:pPr>
                      <w:r w:rsidRPr="000E46AE">
                        <w:rPr>
                          <w:sz w:val="24"/>
                          <w:szCs w:val="24"/>
                        </w:rPr>
                        <w:t>Under the Guidance of</w:t>
                      </w:r>
                    </w:p>
                    <w:p w14:paraId="5E8B7D51" w14:textId="72047E70" w:rsidR="000E46AE" w:rsidRPr="000E46AE" w:rsidRDefault="000E46AE" w:rsidP="00C13877">
                      <w:pPr>
                        <w:spacing w:after="0"/>
                        <w:jc w:val="center"/>
                        <w:rPr>
                          <w:b/>
                          <w:bCs/>
                          <w:sz w:val="24"/>
                          <w:szCs w:val="24"/>
                        </w:rPr>
                      </w:pPr>
                      <w:r w:rsidRPr="000E46AE">
                        <w:rPr>
                          <w:b/>
                          <w:bCs/>
                          <w:sz w:val="24"/>
                          <w:szCs w:val="24"/>
                        </w:rPr>
                        <w:t>Dr. Abdullatif Ghallab</w:t>
                      </w:r>
                    </w:p>
                    <w:p w14:paraId="0D69CC75" w14:textId="77777777" w:rsidR="001E729A" w:rsidRPr="001E729A" w:rsidRDefault="001E729A">
                      <w:pPr>
                        <w:rPr>
                          <w:b/>
                          <w:bCs/>
                          <w:sz w:val="24"/>
                          <w:szCs w:val="24"/>
                        </w:rPr>
                      </w:pPr>
                    </w:p>
                    <w:p w14:paraId="3D46F9D5" w14:textId="77777777" w:rsidR="001E729A" w:rsidRDefault="001E729A"/>
                  </w:txbxContent>
                </v:textbox>
              </v:shape>
            </w:pict>
          </mc:Fallback>
        </mc:AlternateContent>
      </w:r>
      <w:r w:rsidR="00C418EA">
        <w:rPr>
          <w:noProof/>
        </w:rPr>
        <mc:AlternateContent>
          <mc:Choice Requires="wps">
            <w:drawing>
              <wp:anchor distT="0" distB="0" distL="114300" distR="114300" simplePos="0" relativeHeight="251663360" behindDoc="0" locked="0" layoutInCell="1" allowOverlap="1" wp14:anchorId="2ADBF95F" wp14:editId="6AF70741">
                <wp:simplePos x="0" y="0"/>
                <wp:positionH relativeFrom="margin">
                  <wp:posOffset>-516467</wp:posOffset>
                </wp:positionH>
                <wp:positionV relativeFrom="paragraph">
                  <wp:posOffset>1670050</wp:posOffset>
                </wp:positionV>
                <wp:extent cx="7021407" cy="1089660"/>
                <wp:effectExtent l="0" t="0" r="8255" b="0"/>
                <wp:wrapNone/>
                <wp:docPr id="264921750" name="مربع نص 5"/>
                <wp:cNvGraphicFramePr/>
                <a:graphic xmlns:a="http://schemas.openxmlformats.org/drawingml/2006/main">
                  <a:graphicData uri="http://schemas.microsoft.com/office/word/2010/wordprocessingShape">
                    <wps:wsp>
                      <wps:cNvSpPr txBox="1"/>
                      <wps:spPr>
                        <a:xfrm>
                          <a:off x="0" y="0"/>
                          <a:ext cx="7021407" cy="1089660"/>
                        </a:xfrm>
                        <a:prstGeom prst="rect">
                          <a:avLst/>
                        </a:prstGeom>
                        <a:solidFill>
                          <a:schemeClr val="lt1"/>
                        </a:solidFill>
                        <a:ln w="6350">
                          <a:noFill/>
                        </a:ln>
                      </wps:spPr>
                      <wps:txbx>
                        <w:txbxContent>
                          <w:p w14:paraId="2FE54925" w14:textId="2C0BFFE8" w:rsidR="00F45837" w:rsidRPr="00295B70" w:rsidRDefault="00F45837">
                            <w:pPr>
                              <w:rPr>
                                <w:b/>
                                <w:bCs/>
                                <w:sz w:val="48"/>
                                <w:szCs w:val="48"/>
                              </w:rPr>
                            </w:pPr>
                            <w:r w:rsidRPr="00295B70">
                              <w:rPr>
                                <w:b/>
                                <w:bCs/>
                                <w:sz w:val="48"/>
                                <w:szCs w:val="48"/>
                              </w:rPr>
                              <w:t>The Impact of Information Technology on</w:t>
                            </w:r>
                            <w:r w:rsidR="00C418EA" w:rsidRPr="00295B70">
                              <w:rPr>
                                <w:b/>
                                <w:bCs/>
                                <w:sz w:val="48"/>
                                <w:szCs w:val="48"/>
                              </w:rPr>
                              <w:t xml:space="preserve"> </w:t>
                            </w:r>
                            <w:r w:rsidRPr="00295B70">
                              <w:rPr>
                                <w:b/>
                                <w:bCs/>
                                <w:sz w:val="48"/>
                                <w:szCs w:val="4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F95F" id="مربع نص 5" o:spid="_x0000_s1030" type="#_x0000_t202" style="position:absolute;margin-left:-40.65pt;margin-top:131.5pt;width:552.85pt;height:8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" fillcolor="white [3201]" stroked="f" strokeweight=".5pt">
                <v:textbox>
                  <w:txbxContent>
                    <w:p w14:paraId="2FE54925" w14:textId="2C0BFFE8" w:rsidR="00F45837" w:rsidRPr="00295B70" w:rsidRDefault="00F45837">
                      <w:pPr>
                        <w:rPr>
                          <w:b/>
                          <w:bCs/>
                          <w:sz w:val="48"/>
                          <w:szCs w:val="48"/>
                        </w:rPr>
                      </w:pPr>
                      <w:r w:rsidRPr="00295B70">
                        <w:rPr>
                          <w:b/>
                          <w:bCs/>
                          <w:sz w:val="48"/>
                          <w:szCs w:val="48"/>
                        </w:rPr>
                        <w:t>The Impact of Information Technology on</w:t>
                      </w:r>
                      <w:r w:rsidR="00C418EA" w:rsidRPr="00295B70">
                        <w:rPr>
                          <w:b/>
                          <w:bCs/>
                          <w:sz w:val="48"/>
                          <w:szCs w:val="48"/>
                        </w:rPr>
                        <w:t xml:space="preserve"> </w:t>
                      </w:r>
                      <w:r w:rsidRPr="00295B70">
                        <w:rPr>
                          <w:b/>
                          <w:bCs/>
                          <w:sz w:val="48"/>
                          <w:szCs w:val="48"/>
                        </w:rPr>
                        <w:t>Education</w:t>
                      </w:r>
                    </w:p>
                  </w:txbxContent>
                </v:textbox>
                <w10:wrap anchorx="margin"/>
              </v:shape>
            </w:pict>
          </mc:Fallback>
        </mc:AlternateContent>
      </w:r>
      <w:r w:rsidR="00A64D79">
        <w:br w:type="page"/>
      </w:r>
    </w:p>
    <w:p w14:paraId="4994B550" w14:textId="77777777" w:rsidR="00734F4E" w:rsidRDefault="00734F4E" w:rsidP="00F12C80">
      <w:pPr>
        <w:pStyle w:val="3"/>
        <w:sectPr w:rsidR="00734F4E">
          <w:footerReference w:type="default" r:id="rId8"/>
          <w:pgSz w:w="12240" w:h="15840"/>
          <w:pgMar w:top="1440" w:right="1800" w:bottom="1440" w:left="1800" w:header="720" w:footer="720" w:gutter="0"/>
          <w:cols w:space="720"/>
          <w:docGrid w:linePitch="360"/>
        </w:sectPr>
      </w:pPr>
    </w:p>
    <w:p w14:paraId="6810968F" w14:textId="54CC4F66" w:rsidR="00F12C80" w:rsidRDefault="00596B65" w:rsidP="00F12C80">
      <w:pPr>
        <w:pStyle w:val="3"/>
      </w:pPr>
      <w:r>
        <w:lastRenderedPageBreak/>
        <w:t>I</w:t>
      </w:r>
      <w:r w:rsidR="00F12C80" w:rsidRPr="00F12C80">
        <w:t xml:space="preserve"> </w:t>
      </w:r>
      <w:r w:rsidR="00F12C80">
        <w:t>Abstract</w:t>
      </w:r>
    </w:p>
    <w:p w14:paraId="3C485701" w14:textId="77777777" w:rsidR="00734F4E" w:rsidRDefault="00F12C80" w:rsidP="005C76FD">
      <w:pPr>
        <w:jc w:val="both"/>
        <w:sectPr w:rsidR="00734F4E">
          <w:pgSz w:w="12240" w:h="15840"/>
          <w:pgMar w:top="1440" w:right="1800" w:bottom="1440" w:left="1800" w:header="720" w:footer="720" w:gutter="0"/>
          <w:cols w:space="720"/>
          <w:docGrid w:linePitch="360"/>
        </w:sectPr>
      </w:pPr>
      <w:r>
        <w:t>Information technology (IT) has revolutionized various sectors, including education. This research explores the impact of IT on education, focusing on its benefits, challenges, and future prospects. The study addresses the integration of IT in educational practices, its effects on teaching and learning, and the role of digital tools in enhancing educational outcomes. Data were collected through surveys and interviews with educators and students. The results highlight significant improvements in accessibility, engagement, and personalized learning. However, challenges such as the digital divide and cybersecurity concerns remain. The study concludes with recommendations for effective IT integration in education</w:t>
      </w:r>
    </w:p>
    <w:p w14:paraId="38EFB7FB" w14:textId="77777777" w:rsidR="00A64D79" w:rsidRDefault="00A64D79"/>
    <w:p w14:paraId="0C7C2C8A" w14:textId="28B51F22" w:rsidR="00A64D79" w:rsidRDefault="00F12C80">
      <w:r>
        <w:t>Index of content:</w:t>
      </w:r>
    </w:p>
    <w:p w14:paraId="68B63A54" w14:textId="77777777" w:rsidR="00BE53DB" w:rsidRDefault="00F12C80" w:rsidP="00BE53DB">
      <w:r>
        <w:t xml:space="preserve">                                                                          Contents</w:t>
      </w:r>
    </w:p>
    <w:p w14:paraId="451372B9" w14:textId="77777777" w:rsidR="00734F4E" w:rsidRDefault="00734F4E" w:rsidP="00BE53DB"/>
    <w:p w14:paraId="24E13D77" w14:textId="77777777" w:rsidR="00734F4E" w:rsidRDefault="00734F4E" w:rsidP="00BE53DB"/>
    <w:p w14:paraId="340F7E4A" w14:textId="3E0E85FF" w:rsidR="00734F4E" w:rsidRDefault="00734F4E" w:rsidP="006860C9">
      <w:pPr>
        <w:spacing w:after="0" w:line="360" w:lineRule="auto"/>
        <w:rPr>
          <w:rFonts w:asciiTheme="majorBidi" w:hAnsiTheme="majorBidi" w:cstheme="majorBidi"/>
          <w:sz w:val="24"/>
          <w:szCs w:val="24"/>
        </w:rPr>
      </w:pPr>
      <w:r w:rsidRPr="006860C9">
        <w:rPr>
          <w:rFonts w:asciiTheme="majorBidi" w:hAnsiTheme="majorBidi" w:cstheme="majorBidi"/>
          <w:sz w:val="24"/>
          <w:szCs w:val="24"/>
        </w:rPr>
        <w:t>Abstract………………………………………………………………………………</w:t>
      </w:r>
    </w:p>
    <w:p w14:paraId="0AD5C575" w14:textId="0922912C" w:rsidR="006860C9" w:rsidRDefault="006860C9" w:rsidP="006860C9">
      <w:pPr>
        <w:spacing w:after="0" w:line="360" w:lineRule="auto"/>
        <w:rPr>
          <w:rFonts w:asciiTheme="majorBidi" w:hAnsiTheme="majorBidi" w:cstheme="majorBidi"/>
          <w:sz w:val="24"/>
          <w:szCs w:val="24"/>
        </w:rPr>
      </w:pPr>
      <w:r w:rsidRPr="002C5EA7">
        <w:rPr>
          <w:sz w:val="24"/>
          <w:szCs w:val="24"/>
        </w:rPr>
        <w:t>Contents</w:t>
      </w:r>
      <w:r w:rsidRPr="002C5EA7">
        <w:rPr>
          <w:rFonts w:asciiTheme="majorBidi" w:hAnsiTheme="majorBidi" w:cstheme="majorBidi"/>
          <w:sz w:val="24"/>
          <w:szCs w:val="24"/>
        </w:rPr>
        <w:t>……………………………………………………………………………</w:t>
      </w:r>
      <w:r w:rsidR="00295B70">
        <w:rPr>
          <w:rFonts w:asciiTheme="majorBidi" w:hAnsiTheme="majorBidi" w:cstheme="majorBidi"/>
          <w:sz w:val="24"/>
          <w:szCs w:val="24"/>
        </w:rPr>
        <w:t>...</w:t>
      </w:r>
      <w:r w:rsidRPr="002C5EA7">
        <w:rPr>
          <w:rFonts w:asciiTheme="majorBidi" w:hAnsiTheme="majorBidi" w:cstheme="majorBidi"/>
          <w:sz w:val="24"/>
          <w:szCs w:val="24"/>
        </w:rPr>
        <w:t>……3</w:t>
      </w:r>
    </w:p>
    <w:p w14:paraId="7AB36E1A" w14:textId="17F920F0" w:rsidR="002C5EA7" w:rsidRPr="002C5EA7" w:rsidRDefault="002C5EA7" w:rsidP="002C5EA7">
      <w:pPr>
        <w:spacing w:after="0" w:line="360" w:lineRule="auto"/>
        <w:rPr>
          <w:rFonts w:asciiTheme="majorBidi" w:hAnsiTheme="majorBidi" w:cstheme="majorBidi"/>
          <w:sz w:val="24"/>
          <w:szCs w:val="24"/>
        </w:rPr>
      </w:pPr>
      <w:r w:rsidRPr="002C5EA7">
        <w:rPr>
          <w:sz w:val="24"/>
          <w:szCs w:val="24"/>
        </w:rPr>
        <w:t>Contents</w:t>
      </w:r>
      <w:r w:rsidRPr="002C5EA7">
        <w:rPr>
          <w:rFonts w:asciiTheme="majorBidi" w:hAnsiTheme="majorBidi" w:cstheme="majorBidi"/>
          <w:sz w:val="24"/>
          <w:szCs w:val="24"/>
        </w:rPr>
        <w:t>……………………………………………………………………………</w:t>
      </w:r>
      <w:r w:rsidR="00295B70">
        <w:rPr>
          <w:rFonts w:asciiTheme="majorBidi" w:hAnsiTheme="majorBidi" w:cstheme="majorBidi"/>
          <w:sz w:val="24"/>
          <w:szCs w:val="24"/>
        </w:rPr>
        <w:t>...</w:t>
      </w:r>
      <w:r w:rsidRPr="002C5EA7">
        <w:rPr>
          <w:rFonts w:asciiTheme="majorBidi" w:hAnsiTheme="majorBidi" w:cstheme="majorBidi"/>
          <w:sz w:val="24"/>
          <w:szCs w:val="24"/>
        </w:rPr>
        <w:t>……</w:t>
      </w:r>
      <w:r>
        <w:rPr>
          <w:rFonts w:asciiTheme="majorBidi" w:hAnsiTheme="majorBidi" w:cstheme="majorBidi"/>
          <w:sz w:val="24"/>
          <w:szCs w:val="24"/>
        </w:rPr>
        <w:t>4</w:t>
      </w:r>
    </w:p>
    <w:p w14:paraId="3009D6EC" w14:textId="453AD2DC" w:rsidR="00734F4E" w:rsidRPr="006860C9" w:rsidRDefault="00734F4E" w:rsidP="006860C9">
      <w:pPr>
        <w:spacing w:after="0" w:line="360" w:lineRule="auto"/>
        <w:rPr>
          <w:rFonts w:asciiTheme="majorBidi" w:hAnsiTheme="majorBidi" w:cstheme="majorBidi"/>
          <w:sz w:val="24"/>
          <w:szCs w:val="24"/>
        </w:rPr>
      </w:pPr>
      <w:r w:rsidRPr="002C5EA7">
        <w:rPr>
          <w:rFonts w:asciiTheme="majorBidi" w:hAnsiTheme="majorBidi" w:cstheme="majorBidi"/>
          <w:b/>
          <w:bCs/>
          <w:sz w:val="24"/>
          <w:szCs w:val="24"/>
        </w:rPr>
        <w:t>Introduction</w:t>
      </w:r>
      <w:r w:rsidRPr="006860C9">
        <w:rPr>
          <w:rFonts w:asciiTheme="majorBidi" w:hAnsiTheme="majorBidi" w:cstheme="majorBidi"/>
          <w:sz w:val="24"/>
          <w:szCs w:val="24"/>
        </w:rPr>
        <w:t>………</w:t>
      </w:r>
      <w:r w:rsidR="002C5EA7" w:rsidRPr="006860C9">
        <w:rPr>
          <w:rFonts w:asciiTheme="majorBidi" w:hAnsiTheme="majorBidi" w:cstheme="majorBidi"/>
          <w:sz w:val="24"/>
          <w:szCs w:val="24"/>
        </w:rPr>
        <w:t>…...</w:t>
      </w:r>
      <w:r w:rsidRPr="006860C9">
        <w:rPr>
          <w:rFonts w:asciiTheme="majorBidi" w:hAnsiTheme="majorBidi" w:cstheme="majorBidi"/>
          <w:sz w:val="24"/>
          <w:szCs w:val="24"/>
        </w:rPr>
        <w:t>……………………………………………………………</w:t>
      </w:r>
      <w:r w:rsidR="00295B70">
        <w:rPr>
          <w:rFonts w:asciiTheme="majorBidi" w:hAnsiTheme="majorBidi" w:cstheme="majorBidi"/>
          <w:sz w:val="24"/>
          <w:szCs w:val="24"/>
        </w:rPr>
        <w:t>…….</w:t>
      </w:r>
      <w:r w:rsidR="002C5EA7">
        <w:rPr>
          <w:rFonts w:asciiTheme="majorBidi" w:hAnsiTheme="majorBidi" w:cstheme="majorBidi"/>
          <w:sz w:val="24"/>
          <w:szCs w:val="24"/>
        </w:rPr>
        <w:t>5</w:t>
      </w:r>
    </w:p>
    <w:p w14:paraId="224CB251" w14:textId="22E44ED2" w:rsidR="00734F4E" w:rsidRPr="006860C9" w:rsidRDefault="00734F4E" w:rsidP="006860C9">
      <w:pPr>
        <w:spacing w:after="0" w:line="360" w:lineRule="auto"/>
        <w:rPr>
          <w:rFonts w:asciiTheme="majorBidi" w:hAnsiTheme="majorBidi" w:cstheme="majorBidi"/>
          <w:sz w:val="24"/>
          <w:szCs w:val="24"/>
        </w:rPr>
      </w:pPr>
      <w:r w:rsidRPr="006860C9">
        <w:rPr>
          <w:rFonts w:asciiTheme="majorBidi" w:hAnsiTheme="majorBidi" w:cstheme="majorBidi"/>
          <w:sz w:val="24"/>
          <w:szCs w:val="24"/>
        </w:rPr>
        <w:t>Background…………………………………………………………………………</w:t>
      </w:r>
      <w:proofErr w:type="gramStart"/>
      <w:r w:rsidR="00295B70" w:rsidRPr="006860C9">
        <w:rPr>
          <w:rFonts w:asciiTheme="majorBidi" w:hAnsiTheme="majorBidi" w:cstheme="majorBidi"/>
          <w:sz w:val="24"/>
          <w:szCs w:val="24"/>
        </w:rPr>
        <w:t>…</w:t>
      </w:r>
      <w:r w:rsidR="00295B70">
        <w:rPr>
          <w:rFonts w:asciiTheme="majorBidi" w:hAnsiTheme="majorBidi" w:cstheme="majorBidi"/>
          <w:sz w:val="24"/>
          <w:szCs w:val="24"/>
        </w:rPr>
        <w:t>..</w:t>
      </w:r>
      <w:proofErr w:type="gramEnd"/>
      <w:r w:rsidR="002C5EA7">
        <w:rPr>
          <w:rFonts w:asciiTheme="majorBidi" w:hAnsiTheme="majorBidi" w:cstheme="majorBidi"/>
          <w:sz w:val="24"/>
          <w:szCs w:val="24"/>
        </w:rPr>
        <w:t>…6</w:t>
      </w:r>
    </w:p>
    <w:p w14:paraId="4C47D4C8" w14:textId="37DB4DA4" w:rsidR="00734F4E" w:rsidRPr="006860C9" w:rsidRDefault="00734F4E" w:rsidP="006860C9">
      <w:pPr>
        <w:spacing w:after="0" w:line="360" w:lineRule="auto"/>
        <w:rPr>
          <w:rFonts w:asciiTheme="majorBidi" w:hAnsiTheme="majorBidi" w:cstheme="majorBidi"/>
          <w:sz w:val="24"/>
          <w:szCs w:val="24"/>
        </w:rPr>
      </w:pPr>
      <w:r w:rsidRPr="006860C9">
        <w:rPr>
          <w:rFonts w:asciiTheme="majorBidi" w:hAnsiTheme="majorBidi" w:cstheme="majorBidi"/>
          <w:sz w:val="24"/>
          <w:szCs w:val="24"/>
        </w:rPr>
        <w:t>Problem stat</w:t>
      </w:r>
      <w:r w:rsidR="001F10EE" w:rsidRPr="006860C9">
        <w:rPr>
          <w:rFonts w:asciiTheme="majorBidi" w:hAnsiTheme="majorBidi" w:cstheme="majorBidi"/>
          <w:sz w:val="24"/>
          <w:szCs w:val="24"/>
        </w:rPr>
        <w:t>ement</w:t>
      </w:r>
      <w:r w:rsidRPr="006860C9">
        <w:rPr>
          <w:rFonts w:asciiTheme="majorBidi" w:hAnsiTheme="majorBidi" w:cstheme="majorBidi"/>
          <w:sz w:val="24"/>
          <w:szCs w:val="24"/>
        </w:rPr>
        <w:t>……………………………………………………………………</w:t>
      </w:r>
      <w:r w:rsidR="00295B70">
        <w:rPr>
          <w:rFonts w:asciiTheme="majorBidi" w:hAnsiTheme="majorBidi" w:cstheme="majorBidi"/>
          <w:sz w:val="24"/>
          <w:szCs w:val="24"/>
        </w:rPr>
        <w:t>…....</w:t>
      </w:r>
      <w:r w:rsidR="002C5EA7">
        <w:rPr>
          <w:rFonts w:asciiTheme="majorBidi" w:hAnsiTheme="majorBidi" w:cstheme="majorBidi"/>
          <w:sz w:val="24"/>
          <w:szCs w:val="24"/>
        </w:rPr>
        <w:t>6</w:t>
      </w:r>
    </w:p>
    <w:p w14:paraId="200BEA5B" w14:textId="7F576A99" w:rsidR="001F10EE" w:rsidRPr="006860C9" w:rsidRDefault="001F10EE" w:rsidP="006860C9">
      <w:pPr>
        <w:spacing w:after="0" w:line="360" w:lineRule="auto"/>
        <w:rPr>
          <w:rFonts w:asciiTheme="majorBidi" w:hAnsiTheme="majorBidi" w:cstheme="majorBidi"/>
          <w:sz w:val="24"/>
          <w:szCs w:val="24"/>
        </w:rPr>
      </w:pPr>
      <w:r w:rsidRPr="006860C9">
        <w:rPr>
          <w:rFonts w:asciiTheme="majorBidi" w:hAnsiTheme="majorBidi" w:cstheme="majorBidi"/>
          <w:sz w:val="24"/>
          <w:szCs w:val="24"/>
        </w:rPr>
        <w:t>Objectives………………………………………………………………………………</w:t>
      </w:r>
      <w:r w:rsidR="00295B70">
        <w:rPr>
          <w:rFonts w:asciiTheme="majorBidi" w:hAnsiTheme="majorBidi" w:cstheme="majorBidi"/>
          <w:sz w:val="24"/>
          <w:szCs w:val="24"/>
        </w:rPr>
        <w:t>.</w:t>
      </w:r>
      <w:r w:rsidR="002C5EA7">
        <w:rPr>
          <w:rFonts w:asciiTheme="majorBidi" w:hAnsiTheme="majorBidi" w:cstheme="majorBidi"/>
          <w:sz w:val="24"/>
          <w:szCs w:val="24"/>
        </w:rPr>
        <w:t>...6</w:t>
      </w:r>
    </w:p>
    <w:p w14:paraId="4627E1B0" w14:textId="3724A2F3" w:rsidR="001F10EE" w:rsidRPr="006860C9" w:rsidRDefault="001F10EE" w:rsidP="006860C9">
      <w:pPr>
        <w:spacing w:after="0" w:line="360" w:lineRule="auto"/>
        <w:rPr>
          <w:rFonts w:asciiTheme="majorBidi" w:hAnsiTheme="majorBidi" w:cstheme="majorBidi"/>
          <w:sz w:val="24"/>
          <w:szCs w:val="24"/>
        </w:rPr>
      </w:pPr>
      <w:r w:rsidRPr="006860C9">
        <w:rPr>
          <w:rFonts w:asciiTheme="majorBidi" w:hAnsiTheme="majorBidi" w:cstheme="majorBidi"/>
          <w:sz w:val="24"/>
          <w:szCs w:val="24"/>
        </w:rPr>
        <w:t>Research definition……………………………………………………………………</w:t>
      </w:r>
      <w:proofErr w:type="gramStart"/>
      <w:r w:rsidRPr="006860C9">
        <w:rPr>
          <w:rFonts w:asciiTheme="majorBidi" w:hAnsiTheme="majorBidi" w:cstheme="majorBidi"/>
          <w:sz w:val="24"/>
          <w:szCs w:val="24"/>
        </w:rPr>
        <w:t>…</w:t>
      </w:r>
      <w:r w:rsidR="00295B70">
        <w:rPr>
          <w:rFonts w:asciiTheme="majorBidi" w:hAnsiTheme="majorBidi" w:cstheme="majorBidi"/>
          <w:sz w:val="24"/>
          <w:szCs w:val="24"/>
        </w:rPr>
        <w:t>.</w:t>
      </w:r>
      <w:r w:rsidR="002C5EA7">
        <w:rPr>
          <w:rFonts w:asciiTheme="majorBidi" w:hAnsiTheme="majorBidi" w:cstheme="majorBidi"/>
          <w:sz w:val="24"/>
          <w:szCs w:val="24"/>
        </w:rPr>
        <w:t>.</w:t>
      </w:r>
      <w:proofErr w:type="gramEnd"/>
      <w:r w:rsidR="002C5EA7">
        <w:rPr>
          <w:rFonts w:asciiTheme="majorBidi" w:hAnsiTheme="majorBidi" w:cstheme="majorBidi"/>
          <w:sz w:val="24"/>
          <w:szCs w:val="24"/>
        </w:rPr>
        <w:t>6</w:t>
      </w:r>
    </w:p>
    <w:p w14:paraId="034B4238" w14:textId="7532E779" w:rsidR="001F10EE" w:rsidRPr="006860C9" w:rsidRDefault="001F10EE" w:rsidP="006860C9">
      <w:pPr>
        <w:spacing w:after="0" w:line="360" w:lineRule="auto"/>
        <w:rPr>
          <w:rFonts w:asciiTheme="majorBidi" w:hAnsiTheme="majorBidi" w:cstheme="majorBidi"/>
          <w:sz w:val="24"/>
          <w:szCs w:val="24"/>
        </w:rPr>
      </w:pPr>
      <w:r w:rsidRPr="006860C9">
        <w:rPr>
          <w:rFonts w:asciiTheme="majorBidi" w:hAnsiTheme="majorBidi" w:cstheme="majorBidi"/>
          <w:sz w:val="24"/>
          <w:szCs w:val="24"/>
        </w:rPr>
        <w:t>Purpose……………………………………………………………………………………</w:t>
      </w:r>
      <w:r w:rsidR="002C5EA7">
        <w:rPr>
          <w:rFonts w:asciiTheme="majorBidi" w:hAnsiTheme="majorBidi" w:cstheme="majorBidi"/>
          <w:sz w:val="24"/>
          <w:szCs w:val="24"/>
        </w:rPr>
        <w:t>6</w:t>
      </w:r>
    </w:p>
    <w:p w14:paraId="0C6A9E47" w14:textId="01CDF22D" w:rsidR="001F10EE" w:rsidRPr="006860C9" w:rsidRDefault="001F10EE" w:rsidP="006860C9">
      <w:pPr>
        <w:spacing w:after="0" w:line="360" w:lineRule="auto"/>
        <w:rPr>
          <w:rFonts w:asciiTheme="majorBidi" w:hAnsiTheme="majorBidi" w:cstheme="majorBidi"/>
          <w:sz w:val="24"/>
          <w:szCs w:val="24"/>
        </w:rPr>
      </w:pPr>
      <w:r w:rsidRPr="006860C9">
        <w:rPr>
          <w:rFonts w:asciiTheme="majorBidi" w:hAnsiTheme="majorBidi" w:cstheme="majorBidi"/>
          <w:sz w:val="24"/>
          <w:szCs w:val="24"/>
        </w:rPr>
        <w:t>Goals……………………………………………………………………………………</w:t>
      </w:r>
      <w:r w:rsidR="002C5EA7">
        <w:rPr>
          <w:rFonts w:asciiTheme="majorBidi" w:hAnsiTheme="majorBidi" w:cstheme="majorBidi"/>
          <w:sz w:val="24"/>
          <w:szCs w:val="24"/>
        </w:rPr>
        <w:t>…7</w:t>
      </w:r>
    </w:p>
    <w:p w14:paraId="0C1FFB66" w14:textId="7009ABA0" w:rsidR="001F10EE" w:rsidRDefault="001F10EE" w:rsidP="006860C9">
      <w:pPr>
        <w:spacing w:after="0" w:line="360" w:lineRule="auto"/>
        <w:rPr>
          <w:rFonts w:asciiTheme="majorBidi" w:hAnsiTheme="majorBidi" w:cstheme="majorBidi"/>
          <w:sz w:val="24"/>
          <w:szCs w:val="24"/>
        </w:rPr>
      </w:pPr>
      <w:r w:rsidRPr="002C5EA7">
        <w:rPr>
          <w:rFonts w:asciiTheme="majorBidi" w:hAnsiTheme="majorBidi" w:cstheme="majorBidi"/>
          <w:b/>
          <w:bCs/>
          <w:sz w:val="24"/>
          <w:szCs w:val="24"/>
        </w:rPr>
        <w:t>Li</w:t>
      </w:r>
      <w:r w:rsidR="00FF57A1" w:rsidRPr="002C5EA7">
        <w:rPr>
          <w:rFonts w:asciiTheme="majorBidi" w:hAnsiTheme="majorBidi" w:cstheme="majorBidi"/>
          <w:b/>
          <w:bCs/>
          <w:sz w:val="24"/>
          <w:szCs w:val="24"/>
        </w:rPr>
        <w:t>terature review</w:t>
      </w:r>
      <w:r w:rsidRPr="006860C9">
        <w:rPr>
          <w:rFonts w:asciiTheme="majorBidi" w:hAnsiTheme="majorBidi" w:cstheme="majorBidi"/>
          <w:sz w:val="24"/>
          <w:szCs w:val="24"/>
        </w:rPr>
        <w:t>………………………………………………………………………</w:t>
      </w:r>
      <w:r w:rsidR="002C5EA7">
        <w:rPr>
          <w:rFonts w:asciiTheme="majorBidi" w:hAnsiTheme="majorBidi" w:cstheme="majorBidi"/>
          <w:sz w:val="24"/>
          <w:szCs w:val="24"/>
        </w:rPr>
        <w:t>…7</w:t>
      </w:r>
    </w:p>
    <w:p w14:paraId="661EB60F" w14:textId="75702C11" w:rsidR="002C5EA7" w:rsidRPr="006860C9" w:rsidRDefault="002C5EA7" w:rsidP="006860C9">
      <w:pPr>
        <w:spacing w:after="0" w:line="360" w:lineRule="auto"/>
        <w:rPr>
          <w:rFonts w:asciiTheme="majorBidi" w:hAnsiTheme="majorBidi" w:cstheme="majorBidi"/>
          <w:sz w:val="24"/>
          <w:szCs w:val="24"/>
        </w:rPr>
      </w:pPr>
      <w:r>
        <w:rPr>
          <w:rFonts w:asciiTheme="majorBidi" w:hAnsiTheme="majorBidi" w:cstheme="majorBidi"/>
          <w:sz w:val="24"/>
          <w:szCs w:val="24"/>
        </w:rPr>
        <w:t>Introduction……………………………………………………………………………</w:t>
      </w:r>
      <w:r w:rsidR="00295B70">
        <w:rPr>
          <w:rFonts w:asciiTheme="majorBidi" w:hAnsiTheme="majorBidi" w:cstheme="majorBidi"/>
          <w:sz w:val="24"/>
          <w:szCs w:val="24"/>
        </w:rPr>
        <w:t>….</w:t>
      </w:r>
      <w:r>
        <w:rPr>
          <w:rFonts w:asciiTheme="majorBidi" w:hAnsiTheme="majorBidi" w:cstheme="majorBidi"/>
          <w:sz w:val="24"/>
          <w:szCs w:val="24"/>
        </w:rPr>
        <w:t>7</w:t>
      </w:r>
    </w:p>
    <w:p w14:paraId="467307B3" w14:textId="1A947CAD" w:rsidR="00FF57A1" w:rsidRPr="006860C9" w:rsidRDefault="00FF57A1" w:rsidP="006860C9">
      <w:pPr>
        <w:spacing w:after="0" w:line="360" w:lineRule="auto"/>
        <w:rPr>
          <w:rFonts w:asciiTheme="majorBidi" w:hAnsiTheme="majorBidi" w:cstheme="majorBidi"/>
          <w:sz w:val="24"/>
          <w:szCs w:val="24"/>
        </w:rPr>
      </w:pPr>
      <w:r w:rsidRPr="006860C9">
        <w:rPr>
          <w:rFonts w:asciiTheme="majorBidi" w:hAnsiTheme="majorBidi" w:cstheme="majorBidi"/>
          <w:kern w:val="0"/>
          <w:sz w:val="24"/>
          <w:szCs w:val="24"/>
          <w14:ligatures w14:val="none"/>
        </w:rPr>
        <w:t>Enhancements in Student Engagement and Learning Outcomes</w:t>
      </w:r>
      <w:r w:rsidRPr="006860C9">
        <w:rPr>
          <w:rFonts w:asciiTheme="majorBidi" w:hAnsiTheme="majorBidi" w:cstheme="majorBidi"/>
          <w:sz w:val="24"/>
          <w:szCs w:val="24"/>
        </w:rPr>
        <w:t>………………………</w:t>
      </w:r>
      <w:r w:rsidR="002C5EA7">
        <w:rPr>
          <w:rFonts w:asciiTheme="majorBidi" w:hAnsiTheme="majorBidi" w:cstheme="majorBidi"/>
          <w:sz w:val="24"/>
          <w:szCs w:val="24"/>
        </w:rPr>
        <w:t>…7</w:t>
      </w:r>
    </w:p>
    <w:p w14:paraId="06CA963D" w14:textId="7F63468D" w:rsidR="00FF57A1" w:rsidRPr="006860C9" w:rsidRDefault="00FF57A1" w:rsidP="006860C9">
      <w:pPr>
        <w:pStyle w:val="4"/>
        <w:spacing w:line="360" w:lineRule="auto"/>
        <w:jc w:val="both"/>
        <w:rPr>
          <w:rFonts w:asciiTheme="majorBidi" w:hAnsiTheme="majorBidi"/>
          <w:i w:val="0"/>
          <w:iCs w:val="0"/>
          <w:color w:val="auto"/>
          <w:sz w:val="24"/>
          <w:szCs w:val="24"/>
        </w:rPr>
      </w:pPr>
      <w:r w:rsidRPr="006860C9">
        <w:rPr>
          <w:rFonts w:asciiTheme="majorBidi" w:hAnsiTheme="majorBidi"/>
          <w:i w:val="0"/>
          <w:iCs w:val="0"/>
          <w:color w:val="auto"/>
          <w:sz w:val="24"/>
          <w:szCs w:val="24"/>
        </w:rPr>
        <w:t>Accessibility and Inclusivity……………………………………………………………</w:t>
      </w:r>
      <w:r w:rsidR="002C5EA7">
        <w:rPr>
          <w:rFonts w:asciiTheme="majorBidi" w:hAnsiTheme="majorBidi"/>
          <w:i w:val="0"/>
          <w:iCs w:val="0"/>
          <w:color w:val="auto"/>
          <w:sz w:val="24"/>
          <w:szCs w:val="24"/>
        </w:rPr>
        <w:t>…7</w:t>
      </w:r>
    </w:p>
    <w:p w14:paraId="002C3353" w14:textId="1D2C6BF7" w:rsidR="00FF57A1" w:rsidRPr="006860C9" w:rsidRDefault="00FF57A1" w:rsidP="006860C9">
      <w:pPr>
        <w:pStyle w:val="4"/>
        <w:spacing w:line="360" w:lineRule="auto"/>
        <w:jc w:val="both"/>
        <w:rPr>
          <w:rFonts w:asciiTheme="majorBidi" w:hAnsiTheme="majorBidi"/>
          <w:i w:val="0"/>
          <w:iCs w:val="0"/>
          <w:color w:val="auto"/>
          <w:sz w:val="24"/>
          <w:szCs w:val="24"/>
        </w:rPr>
      </w:pPr>
      <w:r w:rsidRPr="006860C9">
        <w:rPr>
          <w:rFonts w:asciiTheme="majorBidi" w:hAnsiTheme="majorBidi"/>
          <w:i w:val="0"/>
          <w:iCs w:val="0"/>
          <w:color w:val="auto"/>
          <w:sz w:val="24"/>
          <w:szCs w:val="24"/>
        </w:rPr>
        <w:t>E-Learning</w:t>
      </w:r>
      <w:r w:rsidR="006860C9">
        <w:rPr>
          <w:rFonts w:asciiTheme="majorBidi" w:hAnsiTheme="majorBidi"/>
          <w:i w:val="0"/>
          <w:iCs w:val="0"/>
          <w:color w:val="auto"/>
          <w:sz w:val="24"/>
          <w:szCs w:val="24"/>
        </w:rPr>
        <w:t xml:space="preserve"> </w:t>
      </w:r>
      <w:r w:rsidRPr="006860C9">
        <w:rPr>
          <w:rFonts w:asciiTheme="majorBidi" w:hAnsiTheme="majorBidi"/>
          <w:i w:val="0"/>
          <w:iCs w:val="0"/>
          <w:color w:val="auto"/>
          <w:sz w:val="24"/>
          <w:szCs w:val="24"/>
        </w:rPr>
        <w:t>and Digital Classrooms……………………………………………………</w:t>
      </w:r>
      <w:r w:rsidR="002C5EA7">
        <w:rPr>
          <w:rFonts w:asciiTheme="majorBidi" w:hAnsiTheme="majorBidi"/>
          <w:i w:val="0"/>
          <w:iCs w:val="0"/>
          <w:color w:val="auto"/>
          <w:sz w:val="24"/>
          <w:szCs w:val="24"/>
        </w:rPr>
        <w:t>….7</w:t>
      </w:r>
    </w:p>
    <w:p w14:paraId="0758D12B" w14:textId="5C695B45" w:rsidR="00FF57A1" w:rsidRPr="006860C9" w:rsidRDefault="00FF57A1" w:rsidP="006860C9">
      <w:pPr>
        <w:pStyle w:val="4"/>
        <w:spacing w:line="360" w:lineRule="auto"/>
        <w:jc w:val="both"/>
        <w:rPr>
          <w:rFonts w:asciiTheme="majorBidi" w:hAnsiTheme="majorBidi"/>
          <w:i w:val="0"/>
          <w:iCs w:val="0"/>
          <w:color w:val="auto"/>
          <w:sz w:val="24"/>
          <w:szCs w:val="24"/>
        </w:rPr>
      </w:pPr>
      <w:r w:rsidRPr="006860C9">
        <w:rPr>
          <w:rFonts w:asciiTheme="majorBidi" w:hAnsiTheme="majorBidi"/>
          <w:i w:val="0"/>
          <w:iCs w:val="0"/>
          <w:color w:val="auto"/>
          <w:sz w:val="24"/>
          <w:szCs w:val="24"/>
        </w:rPr>
        <w:t>Teacher Training and Professional Development…………………………………</w:t>
      </w:r>
      <w:r w:rsidR="002C5EA7">
        <w:rPr>
          <w:rFonts w:asciiTheme="majorBidi" w:hAnsiTheme="majorBidi"/>
          <w:i w:val="0"/>
          <w:iCs w:val="0"/>
          <w:color w:val="auto"/>
          <w:sz w:val="24"/>
          <w:szCs w:val="24"/>
        </w:rPr>
        <w:t>……….8</w:t>
      </w:r>
    </w:p>
    <w:p w14:paraId="47AF8E81" w14:textId="79F3A8BC" w:rsidR="00FF57A1" w:rsidRPr="002C5EA7" w:rsidRDefault="00FF57A1" w:rsidP="006860C9">
      <w:pPr>
        <w:spacing w:after="0" w:line="360" w:lineRule="auto"/>
        <w:rPr>
          <w:rFonts w:asciiTheme="majorBidi" w:hAnsiTheme="majorBidi" w:cstheme="majorBidi"/>
          <w:kern w:val="0"/>
          <w:sz w:val="24"/>
          <w:szCs w:val="24"/>
          <w14:ligatures w14:val="none"/>
        </w:rPr>
      </w:pPr>
      <w:r w:rsidRPr="006860C9">
        <w:rPr>
          <w:rFonts w:asciiTheme="majorBidi" w:hAnsiTheme="majorBidi" w:cstheme="majorBidi"/>
          <w:kern w:val="0"/>
          <w:sz w:val="24"/>
          <w:szCs w:val="24"/>
          <w14:ligatures w14:val="none"/>
        </w:rPr>
        <w:t>Digital Divide and Equity Issues</w:t>
      </w:r>
      <w:r w:rsidRPr="006860C9">
        <w:rPr>
          <w:rFonts w:asciiTheme="majorBidi" w:hAnsiTheme="majorBidi" w:cstheme="majorBidi"/>
          <w:i/>
          <w:iCs/>
          <w:sz w:val="24"/>
          <w:szCs w:val="24"/>
        </w:rPr>
        <w:t>…</w:t>
      </w:r>
      <w:r w:rsidR="002C5EA7">
        <w:rPr>
          <w:rFonts w:asciiTheme="majorBidi" w:hAnsiTheme="majorBidi" w:cstheme="majorBidi"/>
          <w:sz w:val="24"/>
          <w:szCs w:val="24"/>
        </w:rPr>
        <w:t>…………………………………………………</w:t>
      </w:r>
      <w:proofErr w:type="gramStart"/>
      <w:r w:rsidR="00295B70">
        <w:rPr>
          <w:rFonts w:asciiTheme="majorBidi" w:hAnsiTheme="majorBidi" w:cstheme="majorBidi"/>
          <w:sz w:val="24"/>
          <w:szCs w:val="24"/>
        </w:rPr>
        <w:t>…..</w:t>
      </w:r>
      <w:proofErr w:type="gramEnd"/>
      <w:r w:rsidR="002C5EA7">
        <w:rPr>
          <w:rFonts w:asciiTheme="majorBidi" w:hAnsiTheme="majorBidi" w:cstheme="majorBidi"/>
          <w:sz w:val="24"/>
          <w:szCs w:val="24"/>
        </w:rPr>
        <w:t>…8</w:t>
      </w:r>
    </w:p>
    <w:p w14:paraId="786E6A8B" w14:textId="077F59F2" w:rsidR="00FF57A1" w:rsidRPr="006860C9" w:rsidRDefault="00FF57A1" w:rsidP="006860C9">
      <w:pPr>
        <w:pStyle w:val="4"/>
        <w:spacing w:line="360" w:lineRule="auto"/>
        <w:jc w:val="both"/>
        <w:rPr>
          <w:rFonts w:asciiTheme="majorBidi" w:hAnsiTheme="majorBidi"/>
          <w:i w:val="0"/>
          <w:iCs w:val="0"/>
          <w:color w:val="auto"/>
          <w:sz w:val="24"/>
          <w:szCs w:val="24"/>
        </w:rPr>
      </w:pPr>
      <w:r w:rsidRPr="006860C9">
        <w:rPr>
          <w:rFonts w:asciiTheme="majorBidi" w:hAnsiTheme="majorBidi"/>
          <w:i w:val="0"/>
          <w:iCs w:val="0"/>
          <w:color w:val="auto"/>
          <w:sz w:val="24"/>
          <w:szCs w:val="24"/>
        </w:rPr>
        <w:t>Cybersecurity and Data Privacy………………………………………………………</w:t>
      </w:r>
      <w:r w:rsidR="002C5EA7">
        <w:rPr>
          <w:rFonts w:asciiTheme="majorBidi" w:hAnsiTheme="majorBidi"/>
          <w:i w:val="0"/>
          <w:iCs w:val="0"/>
          <w:color w:val="auto"/>
          <w:sz w:val="24"/>
          <w:szCs w:val="24"/>
        </w:rPr>
        <w:t>…...8</w:t>
      </w:r>
    </w:p>
    <w:p w14:paraId="33579A2C" w14:textId="7273BD46" w:rsidR="00FF57A1" w:rsidRPr="002C5EA7" w:rsidRDefault="00FF57A1" w:rsidP="006860C9">
      <w:pPr>
        <w:spacing w:after="0" w:line="360" w:lineRule="auto"/>
        <w:rPr>
          <w:rFonts w:asciiTheme="majorBidi" w:hAnsiTheme="majorBidi" w:cstheme="majorBidi"/>
          <w:sz w:val="24"/>
          <w:szCs w:val="24"/>
        </w:rPr>
      </w:pPr>
      <w:r w:rsidRPr="006860C9">
        <w:rPr>
          <w:rFonts w:asciiTheme="majorBidi" w:hAnsiTheme="majorBidi" w:cstheme="majorBidi"/>
          <w:kern w:val="0"/>
          <w:sz w:val="24"/>
          <w:szCs w:val="24"/>
          <w14:ligatures w14:val="none"/>
        </w:rPr>
        <w:t>Future Prospects and Emerging Technologies</w:t>
      </w:r>
      <w:r w:rsidR="002C5EA7">
        <w:rPr>
          <w:rFonts w:asciiTheme="majorBidi" w:hAnsiTheme="majorBidi" w:cstheme="majorBidi"/>
          <w:sz w:val="24"/>
          <w:szCs w:val="24"/>
        </w:rPr>
        <w:t>…………………………………………….8</w:t>
      </w:r>
    </w:p>
    <w:p w14:paraId="1B50744D" w14:textId="748E3A31" w:rsidR="00FF57A1" w:rsidRDefault="00FF57A1" w:rsidP="006860C9">
      <w:pPr>
        <w:spacing w:after="0" w:line="360" w:lineRule="auto"/>
        <w:rPr>
          <w:rFonts w:asciiTheme="majorBidi" w:hAnsiTheme="majorBidi" w:cstheme="majorBidi"/>
          <w:sz w:val="24"/>
          <w:szCs w:val="24"/>
        </w:rPr>
      </w:pPr>
      <w:r w:rsidRPr="006860C9">
        <w:rPr>
          <w:rFonts w:asciiTheme="majorBidi" w:hAnsiTheme="majorBidi" w:cstheme="majorBidi"/>
          <w:i/>
          <w:iCs/>
          <w:sz w:val="24"/>
          <w:szCs w:val="24"/>
        </w:rPr>
        <w:t>Conclusion</w:t>
      </w:r>
      <w:r w:rsidR="002C5EA7">
        <w:rPr>
          <w:rFonts w:asciiTheme="majorBidi" w:hAnsiTheme="majorBidi" w:cstheme="majorBidi"/>
          <w:i/>
          <w:iCs/>
          <w:sz w:val="24"/>
          <w:szCs w:val="24"/>
        </w:rPr>
        <w:t>…</w:t>
      </w:r>
      <w:r w:rsidR="002C5EA7">
        <w:rPr>
          <w:rFonts w:asciiTheme="majorBidi" w:hAnsiTheme="majorBidi" w:cstheme="majorBidi"/>
          <w:sz w:val="24"/>
          <w:szCs w:val="24"/>
        </w:rPr>
        <w:t>………………………………………………………………………………8</w:t>
      </w:r>
    </w:p>
    <w:p w14:paraId="0D4D2ABA" w14:textId="77777777" w:rsidR="00295B70" w:rsidRDefault="00295B70" w:rsidP="006860C9">
      <w:pPr>
        <w:spacing w:after="0" w:line="360" w:lineRule="auto"/>
        <w:rPr>
          <w:rFonts w:asciiTheme="majorBidi" w:hAnsiTheme="majorBidi" w:cstheme="majorBidi"/>
          <w:sz w:val="24"/>
          <w:szCs w:val="24"/>
        </w:rPr>
      </w:pPr>
    </w:p>
    <w:p w14:paraId="41243D47" w14:textId="77777777" w:rsidR="00295B70" w:rsidRDefault="00295B70" w:rsidP="006860C9">
      <w:pPr>
        <w:spacing w:after="0" w:line="360" w:lineRule="auto"/>
        <w:rPr>
          <w:rFonts w:asciiTheme="majorBidi" w:hAnsiTheme="majorBidi" w:cstheme="majorBidi"/>
          <w:sz w:val="24"/>
          <w:szCs w:val="24"/>
        </w:rPr>
      </w:pPr>
    </w:p>
    <w:p w14:paraId="587089C1" w14:textId="77777777" w:rsidR="00295B70" w:rsidRDefault="00295B70" w:rsidP="006860C9">
      <w:pPr>
        <w:spacing w:after="0" w:line="360" w:lineRule="auto"/>
        <w:rPr>
          <w:rFonts w:asciiTheme="majorBidi" w:hAnsiTheme="majorBidi" w:cstheme="majorBidi"/>
          <w:sz w:val="24"/>
          <w:szCs w:val="24"/>
        </w:rPr>
      </w:pPr>
    </w:p>
    <w:p w14:paraId="6CFC37B1" w14:textId="77777777" w:rsidR="00295B70" w:rsidRDefault="00295B70" w:rsidP="006860C9">
      <w:pPr>
        <w:spacing w:after="0" w:line="360" w:lineRule="auto"/>
        <w:rPr>
          <w:rFonts w:asciiTheme="majorBidi" w:hAnsiTheme="majorBidi" w:cstheme="majorBidi"/>
          <w:sz w:val="24"/>
          <w:szCs w:val="24"/>
        </w:rPr>
      </w:pPr>
    </w:p>
    <w:p w14:paraId="259A8845" w14:textId="77777777" w:rsidR="00295B70" w:rsidRPr="002C5EA7" w:rsidRDefault="00295B70" w:rsidP="006860C9">
      <w:pPr>
        <w:spacing w:after="0" w:line="360" w:lineRule="auto"/>
        <w:rPr>
          <w:rFonts w:asciiTheme="majorBidi" w:hAnsiTheme="majorBidi" w:cstheme="majorBidi"/>
          <w:sz w:val="24"/>
          <w:szCs w:val="24"/>
        </w:rPr>
      </w:pPr>
    </w:p>
    <w:p w14:paraId="1662491C" w14:textId="66CCF91B" w:rsidR="00FF57A1" w:rsidRPr="002C5EA7" w:rsidRDefault="00FF57A1" w:rsidP="006860C9">
      <w:pPr>
        <w:pStyle w:val="3"/>
        <w:spacing w:after="0" w:afterAutospacing="0" w:line="360" w:lineRule="auto"/>
        <w:rPr>
          <w:b w:val="0"/>
          <w:bCs w:val="0"/>
          <w:sz w:val="24"/>
          <w:szCs w:val="24"/>
        </w:rPr>
      </w:pPr>
      <w:r w:rsidRPr="002C5EA7">
        <w:rPr>
          <w:sz w:val="24"/>
          <w:szCs w:val="24"/>
        </w:rPr>
        <w:lastRenderedPageBreak/>
        <w:t>Methodology</w:t>
      </w:r>
      <w:r w:rsidR="002C5EA7">
        <w:rPr>
          <w:b w:val="0"/>
          <w:bCs w:val="0"/>
          <w:sz w:val="24"/>
          <w:szCs w:val="24"/>
        </w:rPr>
        <w:t>……………………………………………………………………………...9</w:t>
      </w:r>
    </w:p>
    <w:p w14:paraId="72614D7B" w14:textId="0AF9228D" w:rsidR="00FF57A1" w:rsidRPr="006860C9" w:rsidRDefault="00FF57A1" w:rsidP="006860C9">
      <w:pPr>
        <w:pStyle w:val="4"/>
        <w:spacing w:line="360" w:lineRule="auto"/>
        <w:jc w:val="both"/>
        <w:rPr>
          <w:i w:val="0"/>
          <w:iCs w:val="0"/>
          <w:color w:val="auto"/>
          <w:sz w:val="24"/>
          <w:szCs w:val="24"/>
        </w:rPr>
      </w:pPr>
      <w:r w:rsidRPr="006860C9">
        <w:rPr>
          <w:i w:val="0"/>
          <w:iCs w:val="0"/>
          <w:color w:val="auto"/>
          <w:sz w:val="24"/>
          <w:szCs w:val="24"/>
        </w:rPr>
        <w:t>Research Design……………………………………………………………</w:t>
      </w:r>
      <w:r w:rsidR="002C5EA7">
        <w:rPr>
          <w:i w:val="0"/>
          <w:iCs w:val="0"/>
          <w:color w:val="auto"/>
          <w:sz w:val="24"/>
          <w:szCs w:val="24"/>
        </w:rPr>
        <w:t>………………………………………………….9</w:t>
      </w:r>
    </w:p>
    <w:p w14:paraId="4BC1EF59" w14:textId="5E8378F5" w:rsidR="00FF57A1" w:rsidRPr="006860C9" w:rsidRDefault="00FF57A1" w:rsidP="006860C9">
      <w:pPr>
        <w:pStyle w:val="4"/>
        <w:spacing w:line="360" w:lineRule="auto"/>
        <w:jc w:val="both"/>
        <w:rPr>
          <w:i w:val="0"/>
          <w:iCs w:val="0"/>
          <w:sz w:val="24"/>
          <w:szCs w:val="24"/>
        </w:rPr>
      </w:pPr>
      <w:r w:rsidRPr="006860C9">
        <w:rPr>
          <w:i w:val="0"/>
          <w:iCs w:val="0"/>
          <w:color w:val="auto"/>
          <w:sz w:val="24"/>
          <w:szCs w:val="24"/>
        </w:rPr>
        <w:t>Data Collection Methods……………………………………………………………</w:t>
      </w:r>
      <w:r w:rsidR="002C5EA7">
        <w:rPr>
          <w:i w:val="0"/>
          <w:iCs w:val="0"/>
          <w:color w:val="auto"/>
          <w:sz w:val="24"/>
          <w:szCs w:val="24"/>
        </w:rPr>
        <w:t>…………………………………</w:t>
      </w:r>
      <w:r w:rsidR="00295B70">
        <w:rPr>
          <w:i w:val="0"/>
          <w:iCs w:val="0"/>
          <w:color w:val="auto"/>
          <w:sz w:val="24"/>
          <w:szCs w:val="24"/>
        </w:rPr>
        <w:t>….</w:t>
      </w:r>
      <w:r w:rsidR="002C5EA7">
        <w:rPr>
          <w:i w:val="0"/>
          <w:iCs w:val="0"/>
          <w:color w:val="auto"/>
          <w:sz w:val="24"/>
          <w:szCs w:val="24"/>
        </w:rPr>
        <w:t>9</w:t>
      </w:r>
    </w:p>
    <w:p w14:paraId="36A4D678" w14:textId="485091CF" w:rsidR="00FF57A1" w:rsidRPr="00937858" w:rsidRDefault="00FF57A1" w:rsidP="006860C9">
      <w:pPr>
        <w:pStyle w:val="3"/>
        <w:spacing w:after="0" w:afterAutospacing="0" w:line="360" w:lineRule="auto"/>
        <w:rPr>
          <w:b w:val="0"/>
          <w:bCs w:val="0"/>
          <w:sz w:val="24"/>
          <w:szCs w:val="24"/>
        </w:rPr>
      </w:pPr>
      <w:r w:rsidRPr="00295B70">
        <w:rPr>
          <w:sz w:val="24"/>
          <w:szCs w:val="24"/>
        </w:rPr>
        <w:t>Results</w:t>
      </w:r>
      <w:r w:rsidR="00937858">
        <w:rPr>
          <w:b w:val="0"/>
          <w:bCs w:val="0"/>
          <w:i/>
          <w:iCs/>
          <w:sz w:val="24"/>
          <w:szCs w:val="24"/>
        </w:rPr>
        <w:t>………………………………</w:t>
      </w:r>
      <w:r w:rsidR="00937858">
        <w:rPr>
          <w:b w:val="0"/>
          <w:bCs w:val="0"/>
          <w:sz w:val="24"/>
          <w:szCs w:val="24"/>
        </w:rPr>
        <w:t>………………</w:t>
      </w:r>
      <w:r w:rsidR="00295B70">
        <w:rPr>
          <w:b w:val="0"/>
          <w:bCs w:val="0"/>
          <w:sz w:val="24"/>
          <w:szCs w:val="24"/>
        </w:rPr>
        <w:t>.….</w:t>
      </w:r>
      <w:r w:rsidR="00937858">
        <w:rPr>
          <w:b w:val="0"/>
          <w:bCs w:val="0"/>
          <w:sz w:val="24"/>
          <w:szCs w:val="24"/>
        </w:rPr>
        <w:t>…………………</w:t>
      </w:r>
      <w:r w:rsidR="00DD2FAD">
        <w:rPr>
          <w:b w:val="0"/>
          <w:bCs w:val="0"/>
          <w:sz w:val="24"/>
          <w:szCs w:val="24"/>
        </w:rPr>
        <w:t>.</w:t>
      </w:r>
      <w:r w:rsidR="00937858">
        <w:rPr>
          <w:b w:val="0"/>
          <w:bCs w:val="0"/>
          <w:sz w:val="24"/>
          <w:szCs w:val="24"/>
        </w:rPr>
        <w:t>………</w:t>
      </w:r>
      <w:r w:rsidR="00295B70">
        <w:rPr>
          <w:b w:val="0"/>
          <w:bCs w:val="0"/>
          <w:sz w:val="24"/>
          <w:szCs w:val="24"/>
        </w:rPr>
        <w:t>...</w:t>
      </w:r>
      <w:r w:rsidR="00937858">
        <w:rPr>
          <w:b w:val="0"/>
          <w:bCs w:val="0"/>
          <w:sz w:val="24"/>
          <w:szCs w:val="24"/>
        </w:rPr>
        <w:t>………9</w:t>
      </w:r>
    </w:p>
    <w:p w14:paraId="6A2F8000" w14:textId="61A9983A" w:rsidR="00FF57A1" w:rsidRPr="00DD2FAD" w:rsidRDefault="00FF57A1" w:rsidP="006860C9">
      <w:pPr>
        <w:pStyle w:val="a3"/>
        <w:spacing w:after="0" w:afterAutospacing="0" w:line="360" w:lineRule="auto"/>
        <w:jc w:val="both"/>
      </w:pPr>
      <w:r w:rsidRPr="006860C9">
        <w:t>Frequency of IT Use in Classrooms</w:t>
      </w:r>
      <w:r w:rsidRPr="006860C9">
        <w:rPr>
          <w:i/>
          <w:iCs/>
        </w:rPr>
        <w:t>………………………………………</w:t>
      </w:r>
      <w:r w:rsidR="00DD2FAD">
        <w:t>……………</w:t>
      </w:r>
      <w:r w:rsidR="00295B70">
        <w:t>….</w:t>
      </w:r>
      <w:r w:rsidR="00DD2FAD">
        <w:t>…10</w:t>
      </w:r>
    </w:p>
    <w:p w14:paraId="51C5F496" w14:textId="2AC2E1BC" w:rsidR="00FF57A1" w:rsidRPr="00DD2FAD" w:rsidRDefault="00FF57A1" w:rsidP="006860C9">
      <w:pPr>
        <w:pStyle w:val="a3"/>
        <w:spacing w:after="0" w:afterAutospacing="0" w:line="360" w:lineRule="auto"/>
        <w:jc w:val="both"/>
      </w:pPr>
      <w:r w:rsidRPr="006860C9">
        <w:t>Perceived Impact of IT on Student Engagement</w:t>
      </w:r>
      <w:r w:rsidRPr="006860C9">
        <w:rPr>
          <w:i/>
          <w:iCs/>
        </w:rPr>
        <w:t>…………………………………………</w:t>
      </w:r>
      <w:r w:rsidR="00DD2FAD">
        <w:t>…</w:t>
      </w:r>
      <w:r w:rsidR="00295B70">
        <w:t>.</w:t>
      </w:r>
      <w:r w:rsidR="00DD2FAD">
        <w:t>..10</w:t>
      </w:r>
    </w:p>
    <w:p w14:paraId="75DC4EB8" w14:textId="20E921D0" w:rsidR="00FF57A1" w:rsidRPr="006860C9" w:rsidRDefault="00FF57A1" w:rsidP="00FF57A1">
      <w:pPr>
        <w:pStyle w:val="a3"/>
      </w:pPr>
      <w:r w:rsidRPr="006860C9">
        <w:t>Summary</w:t>
      </w:r>
      <w:r w:rsidR="006860C9">
        <w:t xml:space="preserve"> of</w:t>
      </w:r>
      <w:r w:rsidRPr="006860C9">
        <w:t xml:space="preserve"> </w:t>
      </w:r>
      <w:r w:rsidR="006860C9" w:rsidRPr="006860C9">
        <w:t>Survey Responses</w:t>
      </w:r>
      <w:r w:rsidR="006860C9" w:rsidRPr="006860C9">
        <w:rPr>
          <w:i/>
          <w:iCs/>
        </w:rPr>
        <w:t>……………………………………………………………</w:t>
      </w:r>
      <w:r w:rsidR="00295B70">
        <w:t>…</w:t>
      </w:r>
      <w:r w:rsidR="00DD2FAD">
        <w:t>…11</w:t>
      </w:r>
      <w:r w:rsidRPr="006860C9">
        <w:t xml:space="preserve"> </w:t>
      </w:r>
    </w:p>
    <w:p w14:paraId="1087CEF5" w14:textId="149C6ABC" w:rsidR="00FF57A1" w:rsidRPr="00DD2FAD" w:rsidRDefault="00FF57A1" w:rsidP="00FF57A1">
      <w:pPr>
        <w:pStyle w:val="a3"/>
      </w:pPr>
      <w:r w:rsidRPr="006860C9">
        <w:t>Benefits of IT in Education</w:t>
      </w:r>
      <w:r w:rsidRPr="006860C9">
        <w:rPr>
          <w:i/>
          <w:iCs/>
        </w:rPr>
        <w:t>……………………………………………………………</w:t>
      </w:r>
      <w:r w:rsidR="00DD2FAD">
        <w:rPr>
          <w:i/>
          <w:iCs/>
        </w:rPr>
        <w:t>…………</w:t>
      </w:r>
      <w:r w:rsidR="00DD2FAD">
        <w:t>11</w:t>
      </w:r>
    </w:p>
    <w:p w14:paraId="714E5F7C" w14:textId="50E8B0C3" w:rsidR="00FF57A1" w:rsidRPr="00DD2FAD" w:rsidRDefault="00FF57A1" w:rsidP="00FF57A1">
      <w:pPr>
        <w:pStyle w:val="a3"/>
        <w:jc w:val="both"/>
      </w:pPr>
      <w:r w:rsidRPr="006860C9">
        <w:t>Challenges in IT Integration</w:t>
      </w:r>
      <w:r w:rsidRPr="006860C9">
        <w:rPr>
          <w:i/>
          <w:iCs/>
        </w:rPr>
        <w:t>……………………………………………………………</w:t>
      </w:r>
      <w:r w:rsidR="00DD2FAD">
        <w:t>………11</w:t>
      </w:r>
    </w:p>
    <w:p w14:paraId="6E149795" w14:textId="7EFDB0F5" w:rsidR="00FF57A1" w:rsidRPr="00DD2FAD" w:rsidRDefault="00FF57A1" w:rsidP="00FF57A1">
      <w:pPr>
        <w:pStyle w:val="a3"/>
      </w:pPr>
      <w:r w:rsidRPr="006860C9">
        <w:t>Types of IT Tools Used in Education</w:t>
      </w:r>
      <w:r w:rsidRPr="006860C9">
        <w:rPr>
          <w:i/>
          <w:iCs/>
        </w:rPr>
        <w:t>………………………………………</w:t>
      </w:r>
      <w:r w:rsidR="00DD2FAD">
        <w:t>…………</w:t>
      </w:r>
      <w:r w:rsidR="00295B70">
        <w:t>…</w:t>
      </w:r>
      <w:r w:rsidRPr="006860C9">
        <w:rPr>
          <w:i/>
          <w:iCs/>
        </w:rPr>
        <w:t>…</w:t>
      </w:r>
      <w:r w:rsidR="00295B70">
        <w:rPr>
          <w:i/>
          <w:iCs/>
        </w:rPr>
        <w:t>.</w:t>
      </w:r>
      <w:r w:rsidR="00DD2FAD">
        <w:t>..11</w:t>
      </w:r>
    </w:p>
    <w:p w14:paraId="5CBABA26" w14:textId="46F53454" w:rsidR="006860C9" w:rsidRPr="00DD2FAD" w:rsidRDefault="006860C9" w:rsidP="006860C9">
      <w:pPr>
        <w:pStyle w:val="3"/>
        <w:rPr>
          <w:b w:val="0"/>
          <w:bCs w:val="0"/>
          <w:sz w:val="24"/>
          <w:szCs w:val="24"/>
        </w:rPr>
      </w:pPr>
      <w:r w:rsidRPr="006860C9">
        <w:rPr>
          <w:b w:val="0"/>
          <w:bCs w:val="0"/>
          <w:sz w:val="24"/>
          <w:szCs w:val="24"/>
        </w:rPr>
        <w:t>Discussion</w:t>
      </w:r>
      <w:r w:rsidRPr="006860C9">
        <w:rPr>
          <w:b w:val="0"/>
          <w:bCs w:val="0"/>
          <w:i/>
          <w:iCs/>
          <w:sz w:val="24"/>
          <w:szCs w:val="24"/>
        </w:rPr>
        <w:t xml:space="preserve"> ……………………………………………………………</w:t>
      </w:r>
      <w:r w:rsidR="00295B70">
        <w:rPr>
          <w:b w:val="0"/>
          <w:bCs w:val="0"/>
          <w:sz w:val="24"/>
          <w:szCs w:val="24"/>
        </w:rPr>
        <w:t>…….……………….….12</w:t>
      </w:r>
    </w:p>
    <w:p w14:paraId="690D0305" w14:textId="76921DD1" w:rsidR="006860C9" w:rsidRPr="00295B70" w:rsidRDefault="006860C9" w:rsidP="006860C9">
      <w:pPr>
        <w:pStyle w:val="3"/>
        <w:rPr>
          <w:b w:val="0"/>
          <w:bCs w:val="0"/>
          <w:sz w:val="24"/>
          <w:szCs w:val="24"/>
        </w:rPr>
      </w:pPr>
      <w:r w:rsidRPr="006860C9">
        <w:rPr>
          <w:b w:val="0"/>
          <w:bCs w:val="0"/>
          <w:sz w:val="24"/>
          <w:szCs w:val="24"/>
        </w:rPr>
        <w:t>Conclusion</w:t>
      </w:r>
      <w:r w:rsidRPr="006860C9">
        <w:rPr>
          <w:b w:val="0"/>
          <w:bCs w:val="0"/>
          <w:i/>
          <w:iCs/>
          <w:sz w:val="24"/>
          <w:szCs w:val="24"/>
        </w:rPr>
        <w:t xml:space="preserve"> ……………………………………………………………</w:t>
      </w:r>
      <w:r w:rsidR="00295B70">
        <w:rPr>
          <w:b w:val="0"/>
          <w:bCs w:val="0"/>
          <w:i/>
          <w:iCs/>
          <w:sz w:val="24"/>
          <w:szCs w:val="24"/>
        </w:rPr>
        <w:t>……………….……….….</w:t>
      </w:r>
      <w:r w:rsidR="00295B70">
        <w:rPr>
          <w:b w:val="0"/>
          <w:bCs w:val="0"/>
          <w:sz w:val="24"/>
          <w:szCs w:val="24"/>
        </w:rPr>
        <w:t>12</w:t>
      </w:r>
    </w:p>
    <w:p w14:paraId="3B278749" w14:textId="1D1869B1" w:rsidR="006860C9" w:rsidRPr="00295B70" w:rsidRDefault="006860C9" w:rsidP="006860C9">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6860C9">
        <w:rPr>
          <w:rFonts w:ascii="Times New Roman" w:eastAsia="Times New Roman" w:hAnsi="Times New Roman" w:cs="Times New Roman"/>
          <w:kern w:val="0"/>
          <w:sz w:val="24"/>
          <w:szCs w:val="24"/>
          <w14:ligatures w14:val="none"/>
        </w:rPr>
        <w:t>References</w:t>
      </w:r>
      <w:r w:rsidRPr="006860C9">
        <w:rPr>
          <w:i/>
          <w:iCs/>
          <w:kern w:val="0"/>
          <w:sz w:val="24"/>
          <w:szCs w:val="24"/>
          <w14:ligatures w14:val="none"/>
        </w:rPr>
        <w:t xml:space="preserve"> ……………………………………………………………</w:t>
      </w:r>
      <w:r w:rsidR="00295B70">
        <w:rPr>
          <w:kern w:val="0"/>
          <w:sz w:val="24"/>
          <w:szCs w:val="24"/>
          <w14:ligatures w14:val="none"/>
        </w:rPr>
        <w:t>……………………………………………….…….13</w:t>
      </w:r>
    </w:p>
    <w:p w14:paraId="276D82C8" w14:textId="77777777" w:rsidR="00FF57A1" w:rsidRPr="00FF57A1" w:rsidRDefault="00FF57A1" w:rsidP="00FF57A1"/>
    <w:p w14:paraId="676209BC" w14:textId="77777777" w:rsidR="00FF57A1" w:rsidRDefault="00FF57A1" w:rsidP="00FF57A1"/>
    <w:p w14:paraId="5487F64E" w14:textId="77777777" w:rsidR="00FF57A1" w:rsidRDefault="00FF57A1" w:rsidP="001F10EE"/>
    <w:p w14:paraId="6A4FA2A8" w14:textId="77777777" w:rsidR="001F10EE" w:rsidRDefault="001F10EE" w:rsidP="001F10EE"/>
    <w:p w14:paraId="5892A256" w14:textId="77777777" w:rsidR="001F10EE" w:rsidRDefault="001F10EE" w:rsidP="001F10EE"/>
    <w:p w14:paraId="335BE742" w14:textId="77777777" w:rsidR="001F10EE" w:rsidRDefault="001F10EE" w:rsidP="001F10EE"/>
    <w:p w14:paraId="71EBEF61" w14:textId="77777777" w:rsidR="001F10EE" w:rsidRDefault="001F10EE" w:rsidP="001F10EE"/>
    <w:p w14:paraId="0B5E41FF" w14:textId="77777777" w:rsidR="001F10EE" w:rsidRDefault="001F10EE" w:rsidP="001F10EE"/>
    <w:p w14:paraId="0DFBEA44" w14:textId="65AC5A2A" w:rsidR="001F10EE" w:rsidRDefault="001F10EE" w:rsidP="00734F4E"/>
    <w:p w14:paraId="54A4AB2E" w14:textId="77777777" w:rsidR="00734F4E" w:rsidRDefault="00734F4E" w:rsidP="00734F4E"/>
    <w:p w14:paraId="6ADFAF15" w14:textId="77777777" w:rsidR="00734F4E" w:rsidRDefault="00734F4E" w:rsidP="00734F4E"/>
    <w:p w14:paraId="52D427DB" w14:textId="77777777" w:rsidR="00734F4E" w:rsidRDefault="00734F4E" w:rsidP="00BE53DB"/>
    <w:p w14:paraId="5610CF42" w14:textId="4180AC6B" w:rsidR="00734F4E" w:rsidRDefault="00734F4E" w:rsidP="00BE53DB">
      <w:pPr>
        <w:sectPr w:rsidR="00734F4E" w:rsidSect="00734F4E">
          <w:headerReference w:type="default" r:id="rId9"/>
          <w:footerReference w:type="default" r:id="rId10"/>
          <w:pgSz w:w="12240" w:h="15840"/>
          <w:pgMar w:top="1440" w:right="1800" w:bottom="1440" w:left="1800" w:header="720" w:footer="720" w:gutter="0"/>
          <w:cols w:space="720"/>
          <w:docGrid w:linePitch="360"/>
        </w:sectPr>
      </w:pPr>
    </w:p>
    <w:p w14:paraId="7A71D69A" w14:textId="77777777" w:rsidR="00BE53DB" w:rsidRDefault="00BE53DB"/>
    <w:p w14:paraId="298783E9" w14:textId="77777777" w:rsidR="00F12C80" w:rsidRDefault="00F12C80"/>
    <w:p w14:paraId="718425FB" w14:textId="49994778" w:rsidR="005F4EC5" w:rsidRPr="00295B70" w:rsidRDefault="002C5EA7" w:rsidP="00295B70">
      <w:pPr>
        <w:rPr>
          <w:b/>
          <w:bCs/>
          <w:sz w:val="40"/>
          <w:szCs w:val="40"/>
        </w:rPr>
        <w:sectPr w:rsidR="005F4EC5" w:rsidRPr="00295B70">
          <w:pgSz w:w="12240" w:h="15840"/>
          <w:pgMar w:top="1440" w:right="1800" w:bottom="1440" w:left="1800" w:header="720" w:footer="720" w:gutter="0"/>
          <w:cols w:space="720"/>
          <w:docGrid w:linePitch="360"/>
        </w:sectPr>
      </w:pPr>
      <w:r w:rsidRPr="002C5EA7">
        <w:rPr>
          <w:b/>
          <w:bCs/>
          <w:sz w:val="40"/>
          <w:szCs w:val="40"/>
        </w:rPr>
        <w:t xml:space="preserve">                               </w:t>
      </w:r>
      <w:r w:rsidRPr="002C5EA7">
        <w:rPr>
          <w:b/>
          <w:bCs/>
          <w:sz w:val="48"/>
          <w:szCs w:val="48"/>
        </w:rPr>
        <w:t>Introduction</w:t>
      </w:r>
    </w:p>
    <w:p w14:paraId="138763B0" w14:textId="44FD6F07" w:rsidR="00A64D79" w:rsidRPr="00F12C80" w:rsidRDefault="00A64D79" w:rsidP="00F12C80">
      <w:pPr>
        <w:pStyle w:val="3"/>
        <w:rPr>
          <w:sz w:val="28"/>
          <w:szCs w:val="28"/>
        </w:rPr>
      </w:pPr>
    </w:p>
    <w:p w14:paraId="747C55BF" w14:textId="67091F46" w:rsidR="00F12C80" w:rsidRPr="00295B70" w:rsidRDefault="00F12C80" w:rsidP="00541BE5">
      <w:pPr>
        <w:pStyle w:val="a3"/>
        <w:jc w:val="both"/>
        <w:rPr>
          <w:b/>
          <w:bCs/>
          <w:sz w:val="28"/>
          <w:szCs w:val="28"/>
        </w:rPr>
      </w:pPr>
      <w:r w:rsidRPr="00295B70">
        <w:rPr>
          <w:b/>
          <w:bCs/>
          <w:sz w:val="28"/>
          <w:szCs w:val="28"/>
        </w:rPr>
        <w:t>Background</w:t>
      </w:r>
    </w:p>
    <w:p w14:paraId="311CEE75" w14:textId="6BB406F8" w:rsidR="00541BE5" w:rsidRDefault="00541BE5" w:rsidP="00541BE5">
      <w:pPr>
        <w:pStyle w:val="a3"/>
        <w:jc w:val="both"/>
        <w:rPr>
          <w:rtl/>
        </w:rPr>
      </w:pPr>
      <w:r>
        <w:t>The advent of information technology has profoundly influenced numerous aspects of human life, with education being one of the most affected sectors. The integration of IT in education has transformed traditional teaching methodologies, enabling a more interactive and engaging learning experience. The use of digital tools such as computers, tablets, and online platforms has made education more accessible and personalized, catering to the diverse needs of students.</w:t>
      </w:r>
    </w:p>
    <w:p w14:paraId="79DF7DE2" w14:textId="77777777" w:rsidR="00541BE5" w:rsidRDefault="00541BE5" w:rsidP="00541BE5">
      <w:pPr>
        <w:pStyle w:val="a3"/>
        <w:jc w:val="both"/>
      </w:pPr>
    </w:p>
    <w:p w14:paraId="1BED5560" w14:textId="77777777" w:rsidR="00541BE5" w:rsidRPr="00295B70" w:rsidRDefault="00541BE5" w:rsidP="00541BE5">
      <w:pPr>
        <w:pStyle w:val="3"/>
        <w:rPr>
          <w:sz w:val="28"/>
          <w:szCs w:val="28"/>
        </w:rPr>
      </w:pPr>
      <w:r w:rsidRPr="00295B70">
        <w:rPr>
          <w:sz w:val="28"/>
          <w:szCs w:val="28"/>
        </w:rPr>
        <w:t>Problem Statement</w:t>
      </w:r>
    </w:p>
    <w:p w14:paraId="7AF102D0" w14:textId="77777777" w:rsidR="00541BE5" w:rsidRDefault="00541BE5" w:rsidP="00541BE5">
      <w:pPr>
        <w:pStyle w:val="a3"/>
        <w:rPr>
          <w:rtl/>
        </w:rPr>
      </w:pPr>
      <w:r>
        <w:t>Despite the numerous advantages of IT in education, its integration is not without challenges. Issues such as the digital divide, lack of infrastructure, and cybersecurity concerns hinder the effective use of IT in educational settings. This research aims to identify these challenges and propose solutions to enhance the integration of IT in education.</w:t>
      </w:r>
    </w:p>
    <w:p w14:paraId="5F3A96AB" w14:textId="77777777" w:rsidR="00541BE5" w:rsidRDefault="00541BE5" w:rsidP="00541BE5">
      <w:pPr>
        <w:pStyle w:val="a3"/>
        <w:rPr>
          <w:rtl/>
        </w:rPr>
      </w:pPr>
    </w:p>
    <w:p w14:paraId="07AF30EB" w14:textId="77777777" w:rsidR="00541BE5" w:rsidRPr="00295B70" w:rsidRDefault="00541BE5" w:rsidP="00541BE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295B70">
        <w:rPr>
          <w:rFonts w:ascii="Times New Roman" w:eastAsia="Times New Roman" w:hAnsi="Times New Roman" w:cs="Times New Roman"/>
          <w:b/>
          <w:bCs/>
          <w:kern w:val="0"/>
          <w:sz w:val="28"/>
          <w:szCs w:val="28"/>
          <w14:ligatures w14:val="none"/>
        </w:rPr>
        <w:t>Objectives</w:t>
      </w:r>
    </w:p>
    <w:p w14:paraId="66F46E53" w14:textId="77777777" w:rsidR="00541BE5" w:rsidRPr="00541BE5" w:rsidRDefault="00541BE5" w:rsidP="00541BE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41BE5">
        <w:rPr>
          <w:rFonts w:ascii="Times New Roman" w:eastAsia="Times New Roman" w:hAnsi="Times New Roman" w:cs="Times New Roman"/>
          <w:kern w:val="0"/>
          <w:sz w:val="24"/>
          <w:szCs w:val="24"/>
          <w14:ligatures w14:val="none"/>
        </w:rPr>
        <w:t>To assess the impact of IT on educational outcomes.</w:t>
      </w:r>
    </w:p>
    <w:p w14:paraId="4A3966E1" w14:textId="77777777" w:rsidR="00541BE5" w:rsidRPr="00541BE5" w:rsidRDefault="00541BE5" w:rsidP="00541BE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41BE5">
        <w:rPr>
          <w:rFonts w:ascii="Times New Roman" w:eastAsia="Times New Roman" w:hAnsi="Times New Roman" w:cs="Times New Roman"/>
          <w:kern w:val="0"/>
          <w:sz w:val="24"/>
          <w:szCs w:val="24"/>
          <w14:ligatures w14:val="none"/>
        </w:rPr>
        <w:t>To identify the benefits and challenges of IT integration in education.</w:t>
      </w:r>
    </w:p>
    <w:p w14:paraId="172CA1D4" w14:textId="77777777" w:rsidR="00541BE5" w:rsidRDefault="00541BE5" w:rsidP="00541BE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41BE5">
        <w:rPr>
          <w:rFonts w:ascii="Times New Roman" w:eastAsia="Times New Roman" w:hAnsi="Times New Roman" w:cs="Times New Roman"/>
          <w:kern w:val="0"/>
          <w:sz w:val="24"/>
          <w:szCs w:val="24"/>
          <w14:ligatures w14:val="none"/>
        </w:rPr>
        <w:t>To propose strategies for effective IT implementation in educational institutions.</w:t>
      </w:r>
    </w:p>
    <w:p w14:paraId="10747F92" w14:textId="77777777" w:rsidR="00541BE5" w:rsidRPr="00541BE5" w:rsidRDefault="00541BE5" w:rsidP="00541BE5">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p>
    <w:p w14:paraId="117C6454" w14:textId="77777777" w:rsidR="00541BE5" w:rsidRPr="00295B70" w:rsidRDefault="00541BE5" w:rsidP="00541BE5">
      <w:pPr>
        <w:pStyle w:val="3"/>
        <w:rPr>
          <w:sz w:val="28"/>
          <w:szCs w:val="28"/>
        </w:rPr>
      </w:pPr>
      <w:r w:rsidRPr="00295B70">
        <w:rPr>
          <w:sz w:val="28"/>
          <w:szCs w:val="28"/>
        </w:rPr>
        <w:t>Research Definition</w:t>
      </w:r>
    </w:p>
    <w:p w14:paraId="6C21B73D" w14:textId="77777777" w:rsidR="00541BE5" w:rsidRDefault="00541BE5" w:rsidP="00541BE5">
      <w:pPr>
        <w:pStyle w:val="a3"/>
        <w:jc w:val="both"/>
      </w:pPr>
      <w:r>
        <w:t>Information technology (IT) refers to the use of computers, software, and networks for the processing and distribution of data. In the context of education, IT encompasses digital tools and resources that facilitate teaching and learning processes.</w:t>
      </w:r>
    </w:p>
    <w:p w14:paraId="3B70B849" w14:textId="77777777" w:rsidR="00541BE5" w:rsidRPr="00295B70" w:rsidRDefault="00541BE5" w:rsidP="00541BE5">
      <w:pPr>
        <w:pStyle w:val="3"/>
        <w:rPr>
          <w:sz w:val="28"/>
          <w:szCs w:val="28"/>
        </w:rPr>
      </w:pPr>
      <w:r w:rsidRPr="00295B70">
        <w:rPr>
          <w:sz w:val="28"/>
          <w:szCs w:val="28"/>
        </w:rPr>
        <w:t>Purpose</w:t>
      </w:r>
    </w:p>
    <w:p w14:paraId="6E5AA6ED" w14:textId="77777777" w:rsidR="00541BE5" w:rsidRDefault="00541BE5" w:rsidP="00541BE5">
      <w:pPr>
        <w:pStyle w:val="a3"/>
        <w:jc w:val="both"/>
        <w:rPr>
          <w:rtl/>
        </w:rPr>
      </w:pPr>
      <w:r>
        <w:t>The purpose of this research is to explore the role of IT in transforming education. By identifying the benefits and challenges associated with IT integration, the study aims to provide insights and recommendations for enhancing educational practices through technology.</w:t>
      </w:r>
    </w:p>
    <w:p w14:paraId="49DC3D20" w14:textId="77777777" w:rsidR="00541BE5" w:rsidRDefault="00541BE5" w:rsidP="00541BE5">
      <w:pPr>
        <w:pStyle w:val="a3"/>
        <w:jc w:val="both"/>
        <w:rPr>
          <w:rtl/>
        </w:rPr>
      </w:pPr>
    </w:p>
    <w:p w14:paraId="2751100B" w14:textId="77777777" w:rsidR="00541BE5" w:rsidRDefault="00541BE5" w:rsidP="00541BE5">
      <w:pPr>
        <w:pStyle w:val="a3"/>
        <w:jc w:val="both"/>
        <w:rPr>
          <w:rtl/>
        </w:rPr>
      </w:pPr>
    </w:p>
    <w:p w14:paraId="50F5FD47" w14:textId="77777777" w:rsidR="00541BE5" w:rsidRPr="00295B70" w:rsidRDefault="00541BE5" w:rsidP="00541BE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295B70">
        <w:rPr>
          <w:rFonts w:ascii="Times New Roman" w:eastAsia="Times New Roman" w:hAnsi="Times New Roman" w:cs="Times New Roman"/>
          <w:b/>
          <w:bCs/>
          <w:kern w:val="0"/>
          <w:sz w:val="28"/>
          <w:szCs w:val="28"/>
          <w14:ligatures w14:val="none"/>
        </w:rPr>
        <w:t>Goals</w:t>
      </w:r>
    </w:p>
    <w:p w14:paraId="08026656" w14:textId="77777777" w:rsidR="00541BE5" w:rsidRPr="00541BE5" w:rsidRDefault="00541BE5" w:rsidP="00541BE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41BE5">
        <w:rPr>
          <w:rFonts w:ascii="Times New Roman" w:eastAsia="Times New Roman" w:hAnsi="Times New Roman" w:cs="Times New Roman"/>
          <w:kern w:val="0"/>
          <w:sz w:val="24"/>
          <w:szCs w:val="24"/>
          <w14:ligatures w14:val="none"/>
        </w:rPr>
        <w:t>To improve understanding of how IT influences teaching and learning.</w:t>
      </w:r>
    </w:p>
    <w:p w14:paraId="5F1CA70A" w14:textId="77777777" w:rsidR="00541BE5" w:rsidRPr="00541BE5" w:rsidRDefault="00541BE5" w:rsidP="00541BE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41BE5">
        <w:rPr>
          <w:rFonts w:ascii="Times New Roman" w:eastAsia="Times New Roman" w:hAnsi="Times New Roman" w:cs="Times New Roman"/>
          <w:kern w:val="0"/>
          <w:sz w:val="24"/>
          <w:szCs w:val="24"/>
          <w14:ligatures w14:val="none"/>
        </w:rPr>
        <w:t>To highlight the importance of IT in modern education.</w:t>
      </w:r>
    </w:p>
    <w:p w14:paraId="3D19DDEA" w14:textId="087479BD" w:rsidR="00541BE5" w:rsidRDefault="00541BE5" w:rsidP="00541BE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41BE5">
        <w:rPr>
          <w:rFonts w:ascii="Times New Roman" w:eastAsia="Times New Roman" w:hAnsi="Times New Roman" w:cs="Times New Roman"/>
          <w:kern w:val="0"/>
          <w:sz w:val="24"/>
          <w:szCs w:val="24"/>
          <w14:ligatures w14:val="none"/>
        </w:rPr>
        <w:t>To suggest actionable recommendations for policymakers and educators.</w:t>
      </w:r>
    </w:p>
    <w:p w14:paraId="10E653DB" w14:textId="77777777" w:rsidR="00541BE5" w:rsidRDefault="00541BE5" w:rsidP="00541BE5">
      <w:pPr>
        <w:pStyle w:val="3"/>
        <w:rPr>
          <w:rtl/>
        </w:rPr>
      </w:pPr>
    </w:p>
    <w:p w14:paraId="7204B1D7" w14:textId="3CD34AB8" w:rsidR="00541BE5" w:rsidRPr="00F12C80" w:rsidRDefault="00541BE5" w:rsidP="00541BE5">
      <w:pPr>
        <w:pStyle w:val="3"/>
        <w:rPr>
          <w:sz w:val="28"/>
          <w:szCs w:val="28"/>
        </w:rPr>
      </w:pPr>
      <w:r w:rsidRPr="00F12C80">
        <w:rPr>
          <w:sz w:val="28"/>
          <w:szCs w:val="28"/>
        </w:rPr>
        <w:t>Literature Review</w:t>
      </w:r>
    </w:p>
    <w:p w14:paraId="39276BD5" w14:textId="77777777" w:rsidR="00541BE5" w:rsidRPr="00F12C80" w:rsidRDefault="00541BE5" w:rsidP="00541BE5">
      <w:pPr>
        <w:pStyle w:val="4"/>
        <w:jc w:val="both"/>
        <w:rPr>
          <w:b/>
          <w:bCs/>
          <w:i w:val="0"/>
          <w:iCs w:val="0"/>
          <w:color w:val="auto"/>
          <w:sz w:val="24"/>
          <w:szCs w:val="24"/>
        </w:rPr>
      </w:pPr>
      <w:r w:rsidRPr="00F12C80">
        <w:rPr>
          <w:b/>
          <w:bCs/>
          <w:i w:val="0"/>
          <w:iCs w:val="0"/>
          <w:color w:val="auto"/>
          <w:sz w:val="24"/>
          <w:szCs w:val="24"/>
        </w:rPr>
        <w:t>Introduction</w:t>
      </w:r>
    </w:p>
    <w:p w14:paraId="3860A56B" w14:textId="77777777" w:rsidR="00541BE5" w:rsidRDefault="00541BE5" w:rsidP="00541BE5">
      <w:pPr>
        <w:pStyle w:val="a3"/>
        <w:jc w:val="both"/>
      </w:pPr>
      <w:r>
        <w:t>The literature on the impact of information technology (IT) on education is extensive, highlighting both the potential benefits and challenges of integrating digital tools into educational practices. This section reviews key themes and findings from existing research, providing a comprehensive overview of the current state of knowledge in this field.</w:t>
      </w:r>
    </w:p>
    <w:p w14:paraId="6EB6C7F2" w14:textId="77777777" w:rsidR="00541BE5" w:rsidRPr="00B70F3F" w:rsidRDefault="00541BE5" w:rsidP="00541BE5">
      <w:pPr>
        <w:pStyle w:val="4"/>
        <w:jc w:val="both"/>
        <w:rPr>
          <w:b/>
          <w:bCs/>
          <w:i w:val="0"/>
          <w:iCs w:val="0"/>
          <w:color w:val="auto"/>
          <w:sz w:val="24"/>
          <w:szCs w:val="24"/>
        </w:rPr>
      </w:pPr>
      <w:r w:rsidRPr="00B70F3F">
        <w:rPr>
          <w:b/>
          <w:bCs/>
          <w:i w:val="0"/>
          <w:iCs w:val="0"/>
          <w:color w:val="auto"/>
          <w:sz w:val="24"/>
          <w:szCs w:val="24"/>
        </w:rPr>
        <w:t>Enhancements in Student Engagement and Learning Outcomes</w:t>
      </w:r>
    </w:p>
    <w:p w14:paraId="75217317" w14:textId="77777777" w:rsidR="00541BE5" w:rsidRDefault="00541BE5" w:rsidP="00541BE5">
      <w:pPr>
        <w:pStyle w:val="a3"/>
        <w:jc w:val="both"/>
      </w:pPr>
      <w:r>
        <w:t>Numerous studies have shown that IT significantly enhances student engagement and learning outcomes. For instance, Gikas and Grant (2013) found that mobile devices facilitate active learning and increase student participation in classroom activities. Similarly, a study by Kharbach (2020) revealed that educational apps and online platforms improve students' motivation and help personalize learning experiences.</w:t>
      </w:r>
    </w:p>
    <w:p w14:paraId="1F493404" w14:textId="77777777" w:rsidR="00541BE5" w:rsidRPr="00B70F3F" w:rsidRDefault="00541BE5" w:rsidP="00541BE5">
      <w:pPr>
        <w:pStyle w:val="4"/>
        <w:jc w:val="both"/>
        <w:rPr>
          <w:b/>
          <w:bCs/>
          <w:i w:val="0"/>
          <w:iCs w:val="0"/>
          <w:color w:val="auto"/>
          <w:sz w:val="24"/>
          <w:szCs w:val="24"/>
        </w:rPr>
      </w:pPr>
      <w:r w:rsidRPr="00B70F3F">
        <w:rPr>
          <w:b/>
          <w:bCs/>
          <w:i w:val="0"/>
          <w:iCs w:val="0"/>
          <w:color w:val="auto"/>
          <w:sz w:val="24"/>
          <w:szCs w:val="24"/>
        </w:rPr>
        <w:t>Accessibility and Inclusivity</w:t>
      </w:r>
    </w:p>
    <w:p w14:paraId="565D3E44" w14:textId="77777777" w:rsidR="00541BE5" w:rsidRDefault="00541BE5" w:rsidP="00541BE5">
      <w:pPr>
        <w:pStyle w:val="a3"/>
        <w:jc w:val="both"/>
      </w:pPr>
      <w:r>
        <w:t>IT has played a crucial role in making education more accessible to a broader audience. According to Anderson and Perrin (2017), online learning platforms have enabled students in remote and underserved areas to access quality education. Furthermore, IT tools such as screen readers and speech-to-text software have made learning more inclusive for students with disabilities (Alamri &amp; Almaiah, 2019).</w:t>
      </w:r>
    </w:p>
    <w:p w14:paraId="522A951D" w14:textId="77777777" w:rsidR="00541BE5" w:rsidRPr="00B70F3F" w:rsidRDefault="00541BE5" w:rsidP="00541BE5">
      <w:pPr>
        <w:pStyle w:val="4"/>
        <w:jc w:val="both"/>
        <w:rPr>
          <w:b/>
          <w:bCs/>
          <w:i w:val="0"/>
          <w:iCs w:val="0"/>
          <w:color w:val="auto"/>
          <w:sz w:val="24"/>
          <w:szCs w:val="24"/>
        </w:rPr>
      </w:pPr>
      <w:r w:rsidRPr="00B70F3F">
        <w:rPr>
          <w:b/>
          <w:bCs/>
          <w:i w:val="0"/>
          <w:iCs w:val="0"/>
          <w:color w:val="auto"/>
          <w:sz w:val="24"/>
          <w:szCs w:val="24"/>
        </w:rPr>
        <w:t>E-Learning and Digital Classrooms</w:t>
      </w:r>
    </w:p>
    <w:p w14:paraId="46A74E47" w14:textId="77777777" w:rsidR="00541BE5" w:rsidRDefault="00541BE5" w:rsidP="00541BE5">
      <w:pPr>
        <w:pStyle w:val="a3"/>
        <w:jc w:val="both"/>
      </w:pPr>
      <w:r>
        <w:t>The rise of e-learning has transformed traditional educational paradigms. Research by Allen and Seaman (2017) indicates that online courses offer flexibility and convenience, allowing students to learn at their own pace. Digital classrooms equipped with interactive whiteboards, projectors, and virtual reality (VR) tools have also enhanced the learning experience by making lessons more interactive and immersive (Bower et al., 2014).</w:t>
      </w:r>
    </w:p>
    <w:p w14:paraId="1B72E458" w14:textId="77777777" w:rsidR="00541BE5" w:rsidRPr="00B70F3F" w:rsidRDefault="00541BE5" w:rsidP="00541BE5">
      <w:pPr>
        <w:pStyle w:val="4"/>
        <w:jc w:val="both"/>
        <w:rPr>
          <w:b/>
          <w:bCs/>
          <w:i w:val="0"/>
          <w:iCs w:val="0"/>
          <w:color w:val="auto"/>
        </w:rPr>
      </w:pPr>
      <w:r w:rsidRPr="00B70F3F">
        <w:rPr>
          <w:b/>
          <w:bCs/>
          <w:i w:val="0"/>
          <w:iCs w:val="0"/>
          <w:color w:val="auto"/>
          <w:sz w:val="24"/>
          <w:szCs w:val="24"/>
        </w:rPr>
        <w:lastRenderedPageBreak/>
        <w:t>Teacher Training and Professional Development</w:t>
      </w:r>
    </w:p>
    <w:p w14:paraId="21AEC2B0" w14:textId="77777777" w:rsidR="00541BE5" w:rsidRDefault="00541BE5" w:rsidP="00541BE5">
      <w:pPr>
        <w:pStyle w:val="a3"/>
        <w:jc w:val="both"/>
      </w:pPr>
      <w:r>
        <w:t>Despite the advantages, effective integration of IT in education requires adequate training for educators. In a study by Davis and McGrail (2009), it was found that teachers often lack the necessary skills and confidence to use digital tools effectively. Professional development programs focusing on IT competencies are essential for maximizing the benefits of technology in education (Ertmer et al., 2012).</w:t>
      </w:r>
    </w:p>
    <w:p w14:paraId="486F8EB0" w14:textId="77777777" w:rsidR="00541BE5" w:rsidRPr="00B70F3F" w:rsidRDefault="00541BE5" w:rsidP="00541BE5">
      <w:pPr>
        <w:pStyle w:val="4"/>
        <w:jc w:val="both"/>
        <w:rPr>
          <w:b/>
          <w:bCs/>
          <w:i w:val="0"/>
          <w:iCs w:val="0"/>
          <w:color w:val="auto"/>
          <w:sz w:val="24"/>
          <w:szCs w:val="24"/>
        </w:rPr>
      </w:pPr>
      <w:r w:rsidRPr="00B70F3F">
        <w:rPr>
          <w:b/>
          <w:bCs/>
          <w:i w:val="0"/>
          <w:iCs w:val="0"/>
          <w:color w:val="auto"/>
          <w:sz w:val="24"/>
          <w:szCs w:val="24"/>
        </w:rPr>
        <w:t>Digital Divide and Equity Issues</w:t>
      </w:r>
    </w:p>
    <w:p w14:paraId="7AC1CAFA" w14:textId="77777777" w:rsidR="00541BE5" w:rsidRDefault="00541BE5" w:rsidP="00541BE5">
      <w:pPr>
        <w:pStyle w:val="a3"/>
        <w:jc w:val="both"/>
      </w:pPr>
      <w:r>
        <w:t>The digital divide remains a significant barrier to the equitable use of IT in education. According to a report by the Pew Research Center (2019), there are stark disparities in access to technology between students from different socio-economic backgrounds. These inequities can exacerbate existing educational inequalities and hinder the potential benefits of IT (Selwyn, 2010).</w:t>
      </w:r>
    </w:p>
    <w:p w14:paraId="7794DF3D" w14:textId="77777777" w:rsidR="00541BE5" w:rsidRPr="00B70F3F" w:rsidRDefault="00541BE5" w:rsidP="00541BE5">
      <w:pPr>
        <w:pStyle w:val="4"/>
        <w:jc w:val="both"/>
        <w:rPr>
          <w:b/>
          <w:bCs/>
          <w:i w:val="0"/>
          <w:iCs w:val="0"/>
          <w:color w:val="auto"/>
          <w:sz w:val="24"/>
          <w:szCs w:val="24"/>
        </w:rPr>
      </w:pPr>
      <w:r w:rsidRPr="00B70F3F">
        <w:rPr>
          <w:b/>
          <w:bCs/>
          <w:i w:val="0"/>
          <w:iCs w:val="0"/>
          <w:color w:val="auto"/>
          <w:sz w:val="24"/>
          <w:szCs w:val="24"/>
        </w:rPr>
        <w:t>Cybersecurity and Data Privacy</w:t>
      </w:r>
    </w:p>
    <w:p w14:paraId="25452245" w14:textId="77777777" w:rsidR="00541BE5" w:rsidRDefault="00541BE5" w:rsidP="00541BE5">
      <w:pPr>
        <w:pStyle w:val="a3"/>
        <w:jc w:val="both"/>
      </w:pPr>
      <w:r>
        <w:t>With the increasing use of digital tools in education, cybersecurity and data privacy have become critical concerns. Research by Sharfman and Polat (2020) highlights the risks associated with cyber-attacks and data breaches in educational institutions. Ensuring robust cybersecurity measures and educating students and staff about data privacy are essential for safeguarding sensitive information.</w:t>
      </w:r>
    </w:p>
    <w:p w14:paraId="68407553" w14:textId="77777777" w:rsidR="00541BE5" w:rsidRPr="00B70F3F" w:rsidRDefault="00541BE5" w:rsidP="00541BE5">
      <w:pPr>
        <w:pStyle w:val="4"/>
        <w:jc w:val="both"/>
        <w:rPr>
          <w:b/>
          <w:bCs/>
          <w:i w:val="0"/>
          <w:iCs w:val="0"/>
          <w:color w:val="auto"/>
          <w:sz w:val="24"/>
          <w:szCs w:val="24"/>
        </w:rPr>
      </w:pPr>
      <w:r w:rsidRPr="00B70F3F">
        <w:rPr>
          <w:b/>
          <w:bCs/>
          <w:i w:val="0"/>
          <w:iCs w:val="0"/>
          <w:color w:val="auto"/>
          <w:sz w:val="24"/>
          <w:szCs w:val="24"/>
        </w:rPr>
        <w:t>Future Prospects and Emerging Technologies</w:t>
      </w:r>
    </w:p>
    <w:p w14:paraId="0BE1DD34" w14:textId="77777777" w:rsidR="00541BE5" w:rsidRDefault="00541BE5" w:rsidP="00541BE5">
      <w:pPr>
        <w:pStyle w:val="a3"/>
        <w:jc w:val="both"/>
      </w:pPr>
      <w:r>
        <w:t>Emerging technologies such as artificial intelligence (AI), machine learning, and blockchain are poised to further revolutionize education. AI-driven adaptive learning systems can provide personalized feedback and support to students, enhancing their learning experience (Luckin et al., 2016). Blockchain technology, on the other hand, offers potential solutions for secure credentialing and academic record-keeping (Sharples &amp; Domingue, 2016).</w:t>
      </w:r>
    </w:p>
    <w:p w14:paraId="197E9916" w14:textId="77777777" w:rsidR="00C5649B" w:rsidRPr="00B70F3F" w:rsidRDefault="00C5649B" w:rsidP="00C5649B">
      <w:pPr>
        <w:pStyle w:val="4"/>
        <w:rPr>
          <w:b/>
          <w:bCs/>
          <w:i w:val="0"/>
          <w:iCs w:val="0"/>
          <w:color w:val="auto"/>
          <w:sz w:val="24"/>
          <w:szCs w:val="24"/>
        </w:rPr>
      </w:pPr>
      <w:r w:rsidRPr="00B70F3F">
        <w:rPr>
          <w:b/>
          <w:bCs/>
          <w:i w:val="0"/>
          <w:iCs w:val="0"/>
          <w:color w:val="auto"/>
          <w:sz w:val="24"/>
          <w:szCs w:val="24"/>
        </w:rPr>
        <w:t>Conclusion</w:t>
      </w:r>
    </w:p>
    <w:p w14:paraId="28C3A76D" w14:textId="77777777" w:rsidR="00C5649B" w:rsidRDefault="00C5649B" w:rsidP="00C5649B">
      <w:pPr>
        <w:pStyle w:val="a3"/>
        <w:jc w:val="both"/>
      </w:pPr>
      <w:r>
        <w:t>The literature review highlights that IT has a transformative impact on education, enhancing engagement, accessibility, and learning outcomes. However, challenges such as the digital divide, the need for teacher training, and cybersecurity concerns must be addressed to fully realize the potential of IT in education. Future research should focus on developing strategies to overcome these challenges and exploring the potential of emerging technologies in educational settings.</w:t>
      </w:r>
    </w:p>
    <w:p w14:paraId="4634620E" w14:textId="77777777" w:rsidR="00C5649B" w:rsidRDefault="00C5649B" w:rsidP="00C5649B">
      <w:pPr>
        <w:pStyle w:val="a3"/>
        <w:jc w:val="both"/>
      </w:pPr>
    </w:p>
    <w:p w14:paraId="0F81233B" w14:textId="77777777" w:rsidR="00C5649B" w:rsidRDefault="00C5649B" w:rsidP="00C5649B">
      <w:pPr>
        <w:pStyle w:val="a3"/>
        <w:jc w:val="both"/>
      </w:pPr>
    </w:p>
    <w:p w14:paraId="478BD8DB" w14:textId="77777777" w:rsidR="00C5649B" w:rsidRDefault="00C5649B" w:rsidP="00C5649B">
      <w:pPr>
        <w:pStyle w:val="a3"/>
        <w:jc w:val="both"/>
      </w:pPr>
    </w:p>
    <w:p w14:paraId="557F300B" w14:textId="77777777" w:rsidR="00C5649B" w:rsidRDefault="00C5649B" w:rsidP="00C5649B">
      <w:pPr>
        <w:pStyle w:val="a3"/>
        <w:jc w:val="both"/>
      </w:pPr>
    </w:p>
    <w:p w14:paraId="70FEAF3A" w14:textId="77777777" w:rsidR="00C5649B" w:rsidRDefault="00C5649B" w:rsidP="00C5649B">
      <w:pPr>
        <w:pStyle w:val="a3"/>
        <w:jc w:val="both"/>
      </w:pPr>
    </w:p>
    <w:p w14:paraId="3A5C2B8E" w14:textId="77777777" w:rsidR="00C5649B" w:rsidRPr="00B70F3F" w:rsidRDefault="00C5649B" w:rsidP="00C5649B">
      <w:pPr>
        <w:pStyle w:val="3"/>
        <w:rPr>
          <w:sz w:val="28"/>
          <w:szCs w:val="28"/>
        </w:rPr>
      </w:pPr>
      <w:r w:rsidRPr="00B70F3F">
        <w:rPr>
          <w:sz w:val="28"/>
          <w:szCs w:val="28"/>
        </w:rPr>
        <w:t>Methodology</w:t>
      </w:r>
    </w:p>
    <w:p w14:paraId="7CFFCAE9" w14:textId="77777777" w:rsidR="00C5649B" w:rsidRPr="00B70F3F" w:rsidRDefault="00C5649B" w:rsidP="00C5649B">
      <w:pPr>
        <w:pStyle w:val="4"/>
        <w:jc w:val="both"/>
        <w:rPr>
          <w:b/>
          <w:bCs/>
          <w:i w:val="0"/>
          <w:iCs w:val="0"/>
          <w:color w:val="auto"/>
          <w:sz w:val="24"/>
          <w:szCs w:val="24"/>
        </w:rPr>
      </w:pPr>
      <w:r w:rsidRPr="00B70F3F">
        <w:rPr>
          <w:b/>
          <w:bCs/>
          <w:i w:val="0"/>
          <w:iCs w:val="0"/>
          <w:color w:val="auto"/>
          <w:sz w:val="24"/>
          <w:szCs w:val="24"/>
        </w:rPr>
        <w:t>Research Design</w:t>
      </w:r>
    </w:p>
    <w:p w14:paraId="7C185529" w14:textId="77777777" w:rsidR="00C5649B" w:rsidRDefault="00C5649B" w:rsidP="00C5649B">
      <w:pPr>
        <w:pStyle w:val="a3"/>
        <w:jc w:val="both"/>
      </w:pPr>
      <w:r>
        <w:t>This research employs a mixed-methods approach, combining quantitative and qualitative data. Surveys were distributed to students and educators to gather quantitative data, while interviews provided qualitative insights into their experiences with IT in education.</w:t>
      </w:r>
    </w:p>
    <w:p w14:paraId="4C88044C" w14:textId="77777777" w:rsidR="00C5649B" w:rsidRPr="00C5649B" w:rsidRDefault="00C5649B" w:rsidP="00C5649B">
      <w:pPr>
        <w:pStyle w:val="4"/>
        <w:jc w:val="both"/>
        <w:rPr>
          <w:b/>
          <w:bCs/>
          <w:i w:val="0"/>
          <w:iCs w:val="0"/>
        </w:rPr>
      </w:pPr>
      <w:r w:rsidRPr="006A4929">
        <w:rPr>
          <w:b/>
          <w:bCs/>
          <w:i w:val="0"/>
          <w:iCs w:val="0"/>
          <w:color w:val="auto"/>
          <w:sz w:val="24"/>
          <w:szCs w:val="24"/>
        </w:rPr>
        <w:t>Data Collection Methods</w:t>
      </w:r>
    </w:p>
    <w:p w14:paraId="1919C1EF" w14:textId="77777777" w:rsidR="00C5649B" w:rsidRDefault="00C5649B" w:rsidP="00C5649B">
      <w:pPr>
        <w:pStyle w:val="a3"/>
        <w:jc w:val="both"/>
      </w:pPr>
      <w:r>
        <w:t>Data were collected through online surveys and semi-structured interviews. The survey included questions on the use of IT in educational practices, perceived benefits, and challenges. Interviews were conducted with selected participants to gain deeper insights into their experiences and perspectives.</w:t>
      </w:r>
    </w:p>
    <w:p w14:paraId="3DC5B5F7" w14:textId="77777777" w:rsidR="00C5649B" w:rsidRDefault="00C5649B" w:rsidP="00C5649B">
      <w:pPr>
        <w:pStyle w:val="3"/>
      </w:pPr>
      <w:r>
        <w:t>Results</w:t>
      </w:r>
    </w:p>
    <w:p w14:paraId="36A41583" w14:textId="63163469" w:rsidR="00C5649B" w:rsidRDefault="00C5649B" w:rsidP="00DD2FAD">
      <w:pPr>
        <w:pStyle w:val="a3"/>
        <w:jc w:val="both"/>
      </w:pPr>
      <w:r>
        <w:t>The survey results indicate that a significant majority of students and educators find IT beneficial for enhancing learning and teaching. Below are the figures and tables summarizing key findings.</w:t>
      </w:r>
    </w:p>
    <w:p w14:paraId="7A961B41" w14:textId="4869A7B5" w:rsidR="00C5649B" w:rsidRDefault="00C5649B" w:rsidP="00C5649B">
      <w:pPr>
        <w:pStyle w:val="a3"/>
        <w:jc w:val="both"/>
      </w:pPr>
      <w:r>
        <w:t xml:space="preserve">                                 </w:t>
      </w:r>
    </w:p>
    <w:tbl>
      <w:tblPr>
        <w:tblStyle w:val="a4"/>
        <w:tblW w:w="0" w:type="auto"/>
        <w:tblLook w:val="04A0" w:firstRow="1" w:lastRow="0" w:firstColumn="1" w:lastColumn="0" w:noHBand="0" w:noVBand="1"/>
      </w:tblPr>
      <w:tblGrid>
        <w:gridCol w:w="4315"/>
        <w:gridCol w:w="4315"/>
      </w:tblGrid>
      <w:tr w:rsidR="00C5649B" w14:paraId="3CE6C59F" w14:textId="77777777" w:rsidTr="00C5649B">
        <w:trPr>
          <w:trHeight w:val="521"/>
        </w:trPr>
        <w:tc>
          <w:tcPr>
            <w:tcW w:w="4315" w:type="dxa"/>
          </w:tcPr>
          <w:p w14:paraId="39C4D97D" w14:textId="3A23286D" w:rsidR="00C5649B" w:rsidRPr="00C5649B" w:rsidRDefault="004F5C89" w:rsidP="00C5649B">
            <w:pPr>
              <w:pStyle w:val="a3"/>
              <w:spacing w:before="0" w:beforeAutospacing="0" w:after="0" w:afterAutospacing="0"/>
            </w:pPr>
            <w:r w:rsidRPr="00C5649B">
              <w:t>Frequency of IT Use</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649B" w:rsidRPr="00C5649B" w14:paraId="3F68EAA5" w14:textId="77777777" w:rsidTr="00C5649B">
              <w:trPr>
                <w:tblCellSpacing w:w="15" w:type="dxa"/>
              </w:trPr>
              <w:tc>
                <w:tcPr>
                  <w:tcW w:w="0" w:type="auto"/>
                  <w:vAlign w:val="center"/>
                  <w:hideMark/>
                </w:tcPr>
                <w:p w14:paraId="152173EC" w14:textId="77777777" w:rsidR="00C5649B" w:rsidRPr="00C5649B" w:rsidRDefault="00C5649B" w:rsidP="00C5649B">
                  <w:pPr>
                    <w:spacing w:after="0" w:line="240" w:lineRule="auto"/>
                    <w:rPr>
                      <w:rFonts w:ascii="Times New Roman" w:eastAsia="Times New Roman" w:hAnsi="Times New Roman" w:cs="Times New Roman"/>
                      <w:kern w:val="0"/>
                      <w:sz w:val="24"/>
                      <w:szCs w:val="24"/>
                      <w14:ligatures w14:val="none"/>
                    </w:rPr>
                  </w:pPr>
                </w:p>
              </w:tc>
            </w:tr>
          </w:tbl>
          <w:p w14:paraId="36FE817A" w14:textId="77777777" w:rsidR="00C5649B" w:rsidRPr="00C5649B" w:rsidRDefault="00C5649B" w:rsidP="00C5649B">
            <w:pP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tblGrid>
            <w:tr w:rsidR="00C5649B" w:rsidRPr="00C5649B" w14:paraId="63FAB689" w14:textId="77777777" w:rsidTr="00C5649B">
              <w:trPr>
                <w:tblCellSpacing w:w="15" w:type="dxa"/>
              </w:trPr>
              <w:tc>
                <w:tcPr>
                  <w:tcW w:w="0" w:type="auto"/>
                  <w:vAlign w:val="center"/>
                  <w:hideMark/>
                </w:tcPr>
                <w:p w14:paraId="5CB9EE60" w14:textId="600EFD95" w:rsidR="00C5649B" w:rsidRPr="00C5649B" w:rsidRDefault="004F5C89" w:rsidP="00C564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Percentage (</w:t>
                  </w:r>
                  <w:r w:rsidR="00C5649B">
                    <w:rPr>
                      <w:rFonts w:ascii="Times New Roman" w:eastAsia="Times New Roman" w:hAnsi="Times New Roman" w:cs="Times New Roman"/>
                      <w:kern w:val="0"/>
                      <w:sz w:val="24"/>
                      <w:szCs w:val="24"/>
                      <w14:ligatures w14:val="none"/>
                    </w:rPr>
                    <w:t>%)</w:t>
                  </w:r>
                </w:p>
              </w:tc>
            </w:tr>
          </w:tbl>
          <w:p w14:paraId="4FD86D52" w14:textId="77777777" w:rsidR="00C5649B" w:rsidRPr="00C5649B" w:rsidRDefault="00C5649B" w:rsidP="00C5649B">
            <w:pPr>
              <w:pStyle w:val="a3"/>
              <w:spacing w:before="0" w:beforeAutospacing="0"/>
            </w:pPr>
          </w:p>
        </w:tc>
      </w:tr>
      <w:tr w:rsidR="00C5649B" w14:paraId="5A854B26" w14:textId="77777777" w:rsidTr="00C5649B">
        <w:trPr>
          <w:trHeight w:val="431"/>
        </w:trPr>
        <w:tc>
          <w:tcPr>
            <w:tcW w:w="4315" w:type="dxa"/>
          </w:tcPr>
          <w:p w14:paraId="7C382EA3" w14:textId="065689F5" w:rsidR="00C5649B" w:rsidRDefault="004F5C89" w:rsidP="00C5649B">
            <w:pPr>
              <w:pStyle w:val="a3"/>
              <w:jc w:val="both"/>
            </w:pPr>
            <w:r>
              <w:t>Daily</w:t>
            </w:r>
          </w:p>
        </w:tc>
        <w:tc>
          <w:tcPr>
            <w:tcW w:w="4315" w:type="dxa"/>
          </w:tcPr>
          <w:p w14:paraId="1262272B" w14:textId="0231117B" w:rsidR="00C5649B" w:rsidRDefault="004F5C89" w:rsidP="00C5649B">
            <w:pPr>
              <w:pStyle w:val="a3"/>
              <w:jc w:val="both"/>
            </w:pPr>
            <w:r>
              <w:t>45</w:t>
            </w:r>
          </w:p>
        </w:tc>
      </w:tr>
      <w:tr w:rsidR="00C5649B" w14:paraId="1849A6B5" w14:textId="77777777" w:rsidTr="00C5649B">
        <w:trPr>
          <w:trHeight w:val="440"/>
        </w:trPr>
        <w:tc>
          <w:tcPr>
            <w:tcW w:w="4315" w:type="dxa"/>
          </w:tcPr>
          <w:p w14:paraId="46A0E94A" w14:textId="7D994B43" w:rsidR="00C5649B" w:rsidRDefault="004F5C89" w:rsidP="00C5649B">
            <w:pPr>
              <w:pStyle w:val="a3"/>
              <w:jc w:val="both"/>
            </w:pPr>
            <w:r>
              <w:t>Weekly</w:t>
            </w:r>
          </w:p>
        </w:tc>
        <w:tc>
          <w:tcPr>
            <w:tcW w:w="4315" w:type="dxa"/>
          </w:tcPr>
          <w:p w14:paraId="262298B9" w14:textId="41A9CFC0" w:rsidR="00C5649B" w:rsidRDefault="004F5C89" w:rsidP="00C5649B">
            <w:pPr>
              <w:pStyle w:val="a3"/>
              <w:jc w:val="both"/>
            </w:pPr>
            <w:r>
              <w:t>30</w:t>
            </w:r>
          </w:p>
        </w:tc>
      </w:tr>
      <w:tr w:rsidR="00C5649B" w14:paraId="218FA07F" w14:textId="77777777" w:rsidTr="00C5649B">
        <w:trPr>
          <w:trHeight w:val="449"/>
        </w:trPr>
        <w:tc>
          <w:tcPr>
            <w:tcW w:w="4315" w:type="dxa"/>
          </w:tcPr>
          <w:p w14:paraId="5C8D3BC1" w14:textId="5E8C3DCB" w:rsidR="00C5649B" w:rsidRDefault="004F5C89" w:rsidP="00C5649B">
            <w:pPr>
              <w:pStyle w:val="a3"/>
              <w:jc w:val="both"/>
            </w:pPr>
            <w:r>
              <w:t>Monthly</w:t>
            </w:r>
          </w:p>
        </w:tc>
        <w:tc>
          <w:tcPr>
            <w:tcW w:w="4315" w:type="dxa"/>
          </w:tcPr>
          <w:p w14:paraId="313A3853" w14:textId="517A3DA4" w:rsidR="00C5649B" w:rsidRDefault="004F5C89" w:rsidP="00C5649B">
            <w:pPr>
              <w:pStyle w:val="a3"/>
              <w:jc w:val="both"/>
            </w:pPr>
            <w:r>
              <w:t>15</w:t>
            </w:r>
          </w:p>
        </w:tc>
      </w:tr>
      <w:tr w:rsidR="00C5649B" w14:paraId="5EED9181" w14:textId="77777777" w:rsidTr="00C5649B">
        <w:trPr>
          <w:trHeight w:val="530"/>
        </w:trPr>
        <w:tc>
          <w:tcPr>
            <w:tcW w:w="4315" w:type="dxa"/>
          </w:tcPr>
          <w:p w14:paraId="1E0CE189" w14:textId="2C172843" w:rsidR="00C5649B" w:rsidRDefault="004F5C89" w:rsidP="00C5649B">
            <w:pPr>
              <w:pStyle w:val="a3"/>
              <w:jc w:val="both"/>
            </w:pPr>
            <w:r>
              <w:t>Rarely</w:t>
            </w:r>
          </w:p>
        </w:tc>
        <w:tc>
          <w:tcPr>
            <w:tcW w:w="4315" w:type="dxa"/>
          </w:tcPr>
          <w:p w14:paraId="6F34FD7D" w14:textId="3EE576A3" w:rsidR="00C5649B" w:rsidRDefault="004F5C89" w:rsidP="00C5649B">
            <w:pPr>
              <w:pStyle w:val="a3"/>
              <w:jc w:val="both"/>
            </w:pPr>
            <w:r>
              <w:t>10</w:t>
            </w:r>
          </w:p>
        </w:tc>
      </w:tr>
    </w:tbl>
    <w:p w14:paraId="5ABBD9F4" w14:textId="556E0675" w:rsidR="00937858" w:rsidRPr="00937858" w:rsidRDefault="00937858" w:rsidP="00C5649B">
      <w:pPr>
        <w:pStyle w:val="a3"/>
        <w:jc w:val="both"/>
        <w:rPr>
          <w:rStyle w:val="a5"/>
          <w:sz w:val="22"/>
          <w:szCs w:val="22"/>
        </w:rPr>
      </w:pPr>
      <w:r>
        <w:rPr>
          <w:rStyle w:val="a5"/>
        </w:rPr>
        <w:t xml:space="preserve">                                       </w:t>
      </w:r>
      <w:r w:rsidR="00DD2FAD" w:rsidRPr="00937858">
        <w:rPr>
          <w:rStyle w:val="a5"/>
          <w:sz w:val="20"/>
          <w:szCs w:val="20"/>
        </w:rPr>
        <w:t>Table (</w:t>
      </w:r>
      <w:r w:rsidRPr="00937858">
        <w:rPr>
          <w:rStyle w:val="a5"/>
          <w:sz w:val="20"/>
          <w:szCs w:val="20"/>
        </w:rPr>
        <w:t xml:space="preserve">1) </w:t>
      </w:r>
      <w:r w:rsidRPr="00937858">
        <w:rPr>
          <w:sz w:val="20"/>
          <w:szCs w:val="20"/>
        </w:rPr>
        <w:t>Frequency of IT Use in Classrooms</w:t>
      </w:r>
    </w:p>
    <w:p w14:paraId="11520CCD" w14:textId="18539D07" w:rsidR="00C5649B" w:rsidRPr="00937858" w:rsidRDefault="004F5C89" w:rsidP="00C5649B">
      <w:pPr>
        <w:pStyle w:val="a3"/>
        <w:jc w:val="both"/>
        <w:rPr>
          <w:i/>
          <w:iCs/>
          <w:sz w:val="22"/>
          <w:szCs w:val="22"/>
        </w:rPr>
      </w:pPr>
      <w:r w:rsidRPr="00937858">
        <w:rPr>
          <w:rStyle w:val="a5"/>
          <w:i w:val="0"/>
          <w:iCs w:val="0"/>
          <w:sz w:val="22"/>
          <w:szCs w:val="22"/>
        </w:rPr>
        <w:t>Explanation</w:t>
      </w:r>
      <w:r w:rsidRPr="00937858">
        <w:rPr>
          <w:i/>
          <w:iCs/>
          <w:sz w:val="22"/>
          <w:szCs w:val="22"/>
        </w:rPr>
        <w:t>: Figure 1 illustrates how frequently IT is used in classrooms, based on survey responses. The majority of respondents reported using IT daily or weekly.</w:t>
      </w:r>
    </w:p>
    <w:p w14:paraId="4D12F4E9" w14:textId="772565CC" w:rsidR="004F5C89" w:rsidRDefault="004F5C89" w:rsidP="00C5649B">
      <w:pPr>
        <w:pStyle w:val="a3"/>
        <w:jc w:val="both"/>
      </w:pPr>
    </w:p>
    <w:tbl>
      <w:tblPr>
        <w:tblStyle w:val="a4"/>
        <w:tblW w:w="0" w:type="auto"/>
        <w:tblLook w:val="04A0" w:firstRow="1" w:lastRow="0" w:firstColumn="1" w:lastColumn="0" w:noHBand="0" w:noVBand="1"/>
      </w:tblPr>
      <w:tblGrid>
        <w:gridCol w:w="4315"/>
        <w:gridCol w:w="4315"/>
      </w:tblGrid>
      <w:tr w:rsidR="004F5C89" w14:paraId="09DFF964" w14:textId="77777777" w:rsidTr="00DD2FAD">
        <w:trPr>
          <w:trHeight w:val="440"/>
        </w:trPr>
        <w:tc>
          <w:tcPr>
            <w:tcW w:w="4315" w:type="dxa"/>
          </w:tcPr>
          <w:p w14:paraId="3F83E469" w14:textId="5241DA63" w:rsidR="004F5C89" w:rsidRDefault="004F5C89" w:rsidP="00C5649B">
            <w:pPr>
              <w:pStyle w:val="a3"/>
              <w:jc w:val="both"/>
            </w:pPr>
            <w:r>
              <w:lastRenderedPageBreak/>
              <w:t>Impact Level</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tblGrid>
            <w:tr w:rsidR="004F5C89" w:rsidRPr="00C5649B" w14:paraId="6FC053B4" w14:textId="77777777" w:rsidTr="00BE5189">
              <w:trPr>
                <w:tblCellSpacing w:w="15" w:type="dxa"/>
              </w:trPr>
              <w:tc>
                <w:tcPr>
                  <w:tcW w:w="0" w:type="auto"/>
                  <w:vAlign w:val="center"/>
                  <w:hideMark/>
                </w:tcPr>
                <w:p w14:paraId="430346CF" w14:textId="77777777" w:rsidR="004F5C89" w:rsidRPr="00C5649B" w:rsidRDefault="004F5C89" w:rsidP="004F5C8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Percentage (%)</w:t>
                  </w:r>
                </w:p>
              </w:tc>
            </w:tr>
          </w:tbl>
          <w:p w14:paraId="41DE57ED" w14:textId="77777777" w:rsidR="004F5C89" w:rsidRDefault="004F5C89" w:rsidP="00C5649B">
            <w:pPr>
              <w:pStyle w:val="a3"/>
              <w:jc w:val="both"/>
            </w:pPr>
          </w:p>
        </w:tc>
      </w:tr>
      <w:tr w:rsidR="004F5C89" w14:paraId="03A27995" w14:textId="77777777" w:rsidTr="00DD2FAD">
        <w:trPr>
          <w:trHeight w:val="350"/>
        </w:trPr>
        <w:tc>
          <w:tcPr>
            <w:tcW w:w="4315" w:type="dxa"/>
          </w:tcPr>
          <w:p w14:paraId="706F2015" w14:textId="7F0ED4D8" w:rsidR="004F5C89" w:rsidRDefault="004F5C89" w:rsidP="00C5649B">
            <w:pPr>
              <w:pStyle w:val="a3"/>
              <w:jc w:val="both"/>
            </w:pPr>
            <w:r>
              <w:t>Strongly Agree</w:t>
            </w:r>
          </w:p>
        </w:tc>
        <w:tc>
          <w:tcPr>
            <w:tcW w:w="4315" w:type="dxa"/>
          </w:tcPr>
          <w:p w14:paraId="722EACA7" w14:textId="18E5B5FE" w:rsidR="004F5C89" w:rsidRDefault="004F5C89" w:rsidP="00C5649B">
            <w:pPr>
              <w:pStyle w:val="a3"/>
              <w:jc w:val="both"/>
            </w:pPr>
            <w:r>
              <w:t>60</w:t>
            </w:r>
          </w:p>
        </w:tc>
      </w:tr>
      <w:tr w:rsidR="004F5C89" w14:paraId="05B492B5" w14:textId="77777777" w:rsidTr="00DD2FAD">
        <w:trPr>
          <w:trHeight w:val="350"/>
        </w:trPr>
        <w:tc>
          <w:tcPr>
            <w:tcW w:w="4315" w:type="dxa"/>
          </w:tcPr>
          <w:p w14:paraId="0B1F06CC" w14:textId="0AE31CBB" w:rsidR="004F5C89" w:rsidRDefault="004F5C89" w:rsidP="00C5649B">
            <w:pPr>
              <w:pStyle w:val="a3"/>
              <w:jc w:val="both"/>
            </w:pPr>
            <w:r>
              <w:t>Agree</w:t>
            </w:r>
          </w:p>
        </w:tc>
        <w:tc>
          <w:tcPr>
            <w:tcW w:w="4315" w:type="dxa"/>
          </w:tcPr>
          <w:p w14:paraId="40548664" w14:textId="37F51878" w:rsidR="004F5C89" w:rsidRDefault="004F5C89" w:rsidP="00C5649B">
            <w:pPr>
              <w:pStyle w:val="a3"/>
              <w:jc w:val="both"/>
            </w:pPr>
            <w:r>
              <w:t>30</w:t>
            </w:r>
          </w:p>
        </w:tc>
      </w:tr>
      <w:tr w:rsidR="004F5C89" w14:paraId="6D3B2FD9" w14:textId="77777777" w:rsidTr="00DD2FAD">
        <w:trPr>
          <w:trHeight w:val="350"/>
        </w:trPr>
        <w:tc>
          <w:tcPr>
            <w:tcW w:w="4315" w:type="dxa"/>
          </w:tcPr>
          <w:p w14:paraId="7B6CDE33" w14:textId="24C4F79E" w:rsidR="004F5C89" w:rsidRDefault="004F5C89" w:rsidP="00C5649B">
            <w:pPr>
              <w:pStyle w:val="a3"/>
              <w:jc w:val="both"/>
            </w:pPr>
            <w:r>
              <w:t>Neutral</w:t>
            </w:r>
          </w:p>
        </w:tc>
        <w:tc>
          <w:tcPr>
            <w:tcW w:w="4315" w:type="dxa"/>
          </w:tcPr>
          <w:p w14:paraId="1A95506D" w14:textId="50B8808B" w:rsidR="004F5C89" w:rsidRDefault="004F5C89" w:rsidP="00C5649B">
            <w:pPr>
              <w:pStyle w:val="a3"/>
              <w:jc w:val="both"/>
            </w:pPr>
            <w:r>
              <w:t>5</w:t>
            </w:r>
          </w:p>
        </w:tc>
      </w:tr>
      <w:tr w:rsidR="004F5C89" w14:paraId="1D398E5B" w14:textId="77777777" w:rsidTr="00DD2FAD">
        <w:trPr>
          <w:trHeight w:val="260"/>
        </w:trPr>
        <w:tc>
          <w:tcPr>
            <w:tcW w:w="4315" w:type="dxa"/>
          </w:tcPr>
          <w:p w14:paraId="12A79843" w14:textId="11A97627" w:rsidR="004F5C89" w:rsidRDefault="004F5C89" w:rsidP="00C5649B">
            <w:pPr>
              <w:pStyle w:val="a3"/>
              <w:jc w:val="both"/>
            </w:pPr>
            <w:r>
              <w:t>Disagree</w:t>
            </w:r>
          </w:p>
        </w:tc>
        <w:tc>
          <w:tcPr>
            <w:tcW w:w="4315" w:type="dxa"/>
          </w:tcPr>
          <w:p w14:paraId="428902B4" w14:textId="5128433D" w:rsidR="004F5C89" w:rsidRDefault="004F5C89" w:rsidP="00C5649B">
            <w:pPr>
              <w:pStyle w:val="a3"/>
              <w:jc w:val="both"/>
            </w:pPr>
            <w:r>
              <w:t>3</w:t>
            </w:r>
          </w:p>
        </w:tc>
      </w:tr>
      <w:tr w:rsidR="004F5C89" w14:paraId="3BBCC8CB" w14:textId="77777777" w:rsidTr="004F5C89">
        <w:trPr>
          <w:trHeight w:val="449"/>
        </w:trPr>
        <w:tc>
          <w:tcPr>
            <w:tcW w:w="4315" w:type="dxa"/>
          </w:tcPr>
          <w:p w14:paraId="4417002A" w14:textId="4A61AE02" w:rsidR="004F5C89" w:rsidRDefault="004F5C89" w:rsidP="00C5649B">
            <w:pPr>
              <w:pStyle w:val="a3"/>
              <w:jc w:val="both"/>
            </w:pPr>
            <w:r>
              <w:t>Strongly Disagree</w:t>
            </w:r>
          </w:p>
        </w:tc>
        <w:tc>
          <w:tcPr>
            <w:tcW w:w="4315" w:type="dxa"/>
          </w:tcPr>
          <w:p w14:paraId="416E338F" w14:textId="10A866D6" w:rsidR="004F5C89" w:rsidRDefault="004F5C89" w:rsidP="00C5649B">
            <w:pPr>
              <w:pStyle w:val="a3"/>
              <w:jc w:val="both"/>
            </w:pPr>
            <w:r>
              <w:t>2</w:t>
            </w:r>
          </w:p>
        </w:tc>
      </w:tr>
    </w:tbl>
    <w:p w14:paraId="0B239715" w14:textId="0E4254EB" w:rsidR="00937858" w:rsidRDefault="00937858" w:rsidP="004F5C89">
      <w:pPr>
        <w:pStyle w:val="a3"/>
        <w:rPr>
          <w:rStyle w:val="a5"/>
        </w:rPr>
      </w:pPr>
      <w:r>
        <w:rPr>
          <w:rStyle w:val="a5"/>
        </w:rPr>
        <w:t xml:space="preserve">                                </w:t>
      </w:r>
      <w:r w:rsidR="00DD2FAD" w:rsidRPr="00937858">
        <w:rPr>
          <w:rStyle w:val="a5"/>
          <w:sz w:val="20"/>
          <w:szCs w:val="20"/>
        </w:rPr>
        <w:t>Table (</w:t>
      </w:r>
      <w:r w:rsidRPr="00937858">
        <w:rPr>
          <w:rStyle w:val="a5"/>
          <w:sz w:val="20"/>
          <w:szCs w:val="20"/>
        </w:rPr>
        <w:t>2)</w:t>
      </w:r>
      <w:r w:rsidRPr="00937858">
        <w:rPr>
          <w:sz w:val="20"/>
          <w:szCs w:val="20"/>
        </w:rPr>
        <w:t xml:space="preserve"> Perceived Impact of IT on Student Engagement</w:t>
      </w:r>
    </w:p>
    <w:p w14:paraId="6D2D1ABA" w14:textId="33EC0C51" w:rsidR="00DD2FAD" w:rsidRDefault="004F5C89" w:rsidP="00DD2FAD">
      <w:pPr>
        <w:pStyle w:val="a3"/>
        <w:rPr>
          <w:i/>
          <w:iCs/>
          <w:sz w:val="22"/>
          <w:szCs w:val="22"/>
        </w:rPr>
      </w:pPr>
      <w:r w:rsidRPr="00937858">
        <w:rPr>
          <w:rStyle w:val="a5"/>
          <w:i w:val="0"/>
          <w:iCs w:val="0"/>
          <w:sz w:val="22"/>
          <w:szCs w:val="22"/>
        </w:rPr>
        <w:t>Explanation</w:t>
      </w:r>
      <w:r w:rsidRPr="00937858">
        <w:rPr>
          <w:i/>
          <w:iCs/>
          <w:sz w:val="22"/>
          <w:szCs w:val="22"/>
        </w:rPr>
        <w:t>: Figure 2 shows the perceived impact of IT on student engagement. The majority of respondents strongly agree or agree that IT enhances engagement.</w:t>
      </w:r>
    </w:p>
    <w:p w14:paraId="039C7CB6" w14:textId="77777777" w:rsidR="00DD2FAD" w:rsidRDefault="00DD2FAD" w:rsidP="00DD2FAD">
      <w:pPr>
        <w:pStyle w:val="a3"/>
        <w:rPr>
          <w:i/>
          <w:iCs/>
          <w:sz w:val="22"/>
          <w:szCs w:val="22"/>
        </w:rPr>
      </w:pPr>
    </w:p>
    <w:p w14:paraId="4653A90F" w14:textId="77777777" w:rsidR="00DD2FAD" w:rsidRPr="00937858" w:rsidRDefault="00DD2FAD" w:rsidP="00DD2FAD">
      <w:pPr>
        <w:pStyle w:val="a3"/>
        <w:rPr>
          <w:i/>
          <w:iCs/>
          <w:sz w:val="22"/>
          <w:szCs w:val="22"/>
        </w:rPr>
      </w:pPr>
    </w:p>
    <w:tbl>
      <w:tblPr>
        <w:tblStyle w:val="a4"/>
        <w:tblW w:w="8725" w:type="dxa"/>
        <w:tblLook w:val="04A0" w:firstRow="1" w:lastRow="0" w:firstColumn="1" w:lastColumn="0" w:noHBand="0" w:noVBand="1"/>
      </w:tblPr>
      <w:tblGrid>
        <w:gridCol w:w="2492"/>
        <w:gridCol w:w="1043"/>
        <w:gridCol w:w="1094"/>
        <w:gridCol w:w="1247"/>
        <w:gridCol w:w="1430"/>
        <w:gridCol w:w="1419"/>
      </w:tblGrid>
      <w:tr w:rsidR="0071313C" w14:paraId="236CDC42" w14:textId="77777777" w:rsidTr="00306812">
        <w:trPr>
          <w:trHeight w:val="629"/>
        </w:trPr>
        <w:tc>
          <w:tcPr>
            <w:tcW w:w="2492" w:type="dxa"/>
          </w:tcPr>
          <w:p w14:paraId="2FAAF0AE" w14:textId="601B2586" w:rsidR="0071313C" w:rsidRDefault="0071313C" w:rsidP="004F5C89">
            <w:pPr>
              <w:pStyle w:val="a3"/>
            </w:pPr>
            <w:r>
              <w:t>Survey Question</w:t>
            </w:r>
          </w:p>
        </w:tc>
        <w:tc>
          <w:tcPr>
            <w:tcW w:w="1043" w:type="dxa"/>
          </w:tcPr>
          <w:p w14:paraId="4BE00991" w14:textId="22805DAE" w:rsidR="0071313C" w:rsidRDefault="0071313C" w:rsidP="004F5C89">
            <w:pPr>
              <w:pStyle w:val="a3"/>
            </w:pPr>
            <w:r>
              <w:t>Strongly Agree (%)</w:t>
            </w:r>
          </w:p>
        </w:tc>
        <w:tc>
          <w:tcPr>
            <w:tcW w:w="1094" w:type="dxa"/>
          </w:tcPr>
          <w:p w14:paraId="6CDBEF04" w14:textId="6E96843B" w:rsidR="0071313C" w:rsidRDefault="0071313C" w:rsidP="004F5C89">
            <w:pPr>
              <w:pStyle w:val="a3"/>
            </w:pPr>
            <w:r>
              <w:t>Agree (%)</w:t>
            </w:r>
          </w:p>
        </w:tc>
        <w:tc>
          <w:tcPr>
            <w:tcW w:w="1247" w:type="dxa"/>
          </w:tcPr>
          <w:p w14:paraId="4C6D6982" w14:textId="298FAEC7" w:rsidR="0071313C" w:rsidRDefault="0071313C" w:rsidP="004F5C89">
            <w:pPr>
              <w:pStyle w:val="a3"/>
            </w:pPr>
            <w:r>
              <w:t>Neutral (%)</w:t>
            </w:r>
          </w:p>
        </w:tc>
        <w:tc>
          <w:tcPr>
            <w:tcW w:w="1430" w:type="dxa"/>
          </w:tcPr>
          <w:p w14:paraId="1C758036" w14:textId="3B64F19C" w:rsidR="0071313C" w:rsidRDefault="0071313C" w:rsidP="004F5C89">
            <w:pPr>
              <w:pStyle w:val="a3"/>
            </w:pPr>
            <w:r>
              <w:t>Disagree (%)</w:t>
            </w:r>
          </w:p>
        </w:tc>
        <w:tc>
          <w:tcPr>
            <w:tcW w:w="1419" w:type="dxa"/>
          </w:tcPr>
          <w:p w14:paraId="62C4653E" w14:textId="37A94856" w:rsidR="0071313C" w:rsidRDefault="0071313C" w:rsidP="004F5C89">
            <w:pPr>
              <w:pStyle w:val="a3"/>
            </w:pPr>
            <w:r>
              <w:t>Strongly Disagree (%)</w:t>
            </w:r>
          </w:p>
        </w:tc>
      </w:tr>
      <w:tr w:rsidR="0071313C" w14:paraId="531DEFDA" w14:textId="77777777" w:rsidTr="00306812">
        <w:trPr>
          <w:trHeight w:val="620"/>
        </w:trPr>
        <w:tc>
          <w:tcPr>
            <w:tcW w:w="2492" w:type="dxa"/>
          </w:tcPr>
          <w:p w14:paraId="224A9690" w14:textId="664E1FEE" w:rsidR="0071313C" w:rsidRDefault="00306812" w:rsidP="004F5C89">
            <w:pPr>
              <w:pStyle w:val="a3"/>
            </w:pPr>
            <w:r>
              <w:t>IT enhances student engagement</w:t>
            </w:r>
          </w:p>
        </w:tc>
        <w:tc>
          <w:tcPr>
            <w:tcW w:w="1043" w:type="dxa"/>
          </w:tcPr>
          <w:p w14:paraId="227EC9D6" w14:textId="702BB67B" w:rsidR="0071313C" w:rsidRDefault="00306812" w:rsidP="004F5C89">
            <w:pPr>
              <w:pStyle w:val="a3"/>
            </w:pPr>
            <w:r>
              <w:t>60</w:t>
            </w:r>
          </w:p>
        </w:tc>
        <w:tc>
          <w:tcPr>
            <w:tcW w:w="1094" w:type="dxa"/>
          </w:tcPr>
          <w:p w14:paraId="7511E111" w14:textId="0162E0F2" w:rsidR="0071313C" w:rsidRDefault="00306812" w:rsidP="004F5C89">
            <w:pPr>
              <w:pStyle w:val="a3"/>
            </w:pPr>
            <w:r>
              <w:t>30</w:t>
            </w:r>
          </w:p>
        </w:tc>
        <w:tc>
          <w:tcPr>
            <w:tcW w:w="1247" w:type="dxa"/>
          </w:tcPr>
          <w:p w14:paraId="49F45092" w14:textId="6C77E706" w:rsidR="00306812" w:rsidRDefault="00306812" w:rsidP="00306812">
            <w:pPr>
              <w:pStyle w:val="a3"/>
            </w:pPr>
            <w:r>
              <w:t>5</w:t>
            </w:r>
          </w:p>
        </w:tc>
        <w:tc>
          <w:tcPr>
            <w:tcW w:w="1430" w:type="dxa"/>
          </w:tcPr>
          <w:p w14:paraId="3CC3D392" w14:textId="0BA17762" w:rsidR="0071313C" w:rsidRDefault="00306812" w:rsidP="004F5C89">
            <w:pPr>
              <w:pStyle w:val="a3"/>
            </w:pPr>
            <w:r>
              <w:t>3</w:t>
            </w:r>
          </w:p>
        </w:tc>
        <w:tc>
          <w:tcPr>
            <w:tcW w:w="1419" w:type="dxa"/>
          </w:tcPr>
          <w:p w14:paraId="3F985C69" w14:textId="03F5567E" w:rsidR="0071313C" w:rsidRDefault="00306812" w:rsidP="004F5C89">
            <w:pPr>
              <w:pStyle w:val="a3"/>
            </w:pPr>
            <w:r>
              <w:t>2</w:t>
            </w:r>
          </w:p>
        </w:tc>
      </w:tr>
      <w:tr w:rsidR="0071313C" w14:paraId="5331A3B0" w14:textId="77777777" w:rsidTr="00306812">
        <w:trPr>
          <w:trHeight w:val="521"/>
        </w:trPr>
        <w:tc>
          <w:tcPr>
            <w:tcW w:w="2492" w:type="dxa"/>
          </w:tcPr>
          <w:p w14:paraId="3E875184" w14:textId="6AE4E0E0" w:rsidR="0071313C" w:rsidRDefault="00306812" w:rsidP="004F5C89">
            <w:pPr>
              <w:pStyle w:val="a3"/>
            </w:pPr>
            <w:r>
              <w:t>IT improves learning outcomes</w:t>
            </w:r>
          </w:p>
        </w:tc>
        <w:tc>
          <w:tcPr>
            <w:tcW w:w="1043" w:type="dxa"/>
          </w:tcPr>
          <w:p w14:paraId="684F0E31" w14:textId="3D34051D" w:rsidR="0071313C" w:rsidRDefault="00306812" w:rsidP="004F5C89">
            <w:pPr>
              <w:pStyle w:val="a3"/>
            </w:pPr>
            <w:r>
              <w:t>55</w:t>
            </w:r>
          </w:p>
        </w:tc>
        <w:tc>
          <w:tcPr>
            <w:tcW w:w="1094" w:type="dxa"/>
          </w:tcPr>
          <w:p w14:paraId="3BE05474" w14:textId="781B3748" w:rsidR="0071313C" w:rsidRDefault="00306812" w:rsidP="004F5C89">
            <w:pPr>
              <w:pStyle w:val="a3"/>
            </w:pPr>
            <w:r>
              <w:t>35</w:t>
            </w:r>
          </w:p>
        </w:tc>
        <w:tc>
          <w:tcPr>
            <w:tcW w:w="1247" w:type="dxa"/>
          </w:tcPr>
          <w:p w14:paraId="2814BA23" w14:textId="4EE6B4AF" w:rsidR="0071313C" w:rsidRDefault="00306812" w:rsidP="004F5C89">
            <w:pPr>
              <w:pStyle w:val="a3"/>
            </w:pPr>
            <w:r>
              <w:t>5</w:t>
            </w:r>
          </w:p>
        </w:tc>
        <w:tc>
          <w:tcPr>
            <w:tcW w:w="1430" w:type="dxa"/>
          </w:tcPr>
          <w:p w14:paraId="3E359BF1" w14:textId="4C6DAB90" w:rsidR="0071313C" w:rsidRDefault="00306812" w:rsidP="004F5C89">
            <w:pPr>
              <w:pStyle w:val="a3"/>
            </w:pPr>
            <w:r>
              <w:t>4</w:t>
            </w:r>
          </w:p>
        </w:tc>
        <w:tc>
          <w:tcPr>
            <w:tcW w:w="1419" w:type="dxa"/>
          </w:tcPr>
          <w:p w14:paraId="29AC547A" w14:textId="7603D771" w:rsidR="0071313C" w:rsidRDefault="00306812" w:rsidP="004F5C89">
            <w:pPr>
              <w:pStyle w:val="a3"/>
            </w:pPr>
            <w:r>
              <w:t>1</w:t>
            </w:r>
          </w:p>
        </w:tc>
      </w:tr>
      <w:tr w:rsidR="0071313C" w14:paraId="77C42B4E" w14:textId="77777777" w:rsidTr="00306812">
        <w:trPr>
          <w:trHeight w:val="539"/>
        </w:trPr>
        <w:tc>
          <w:tcPr>
            <w:tcW w:w="2492" w:type="dxa"/>
          </w:tcPr>
          <w:p w14:paraId="326168D6" w14:textId="795F6EA7" w:rsidR="0071313C" w:rsidRDefault="00306812" w:rsidP="004F5C89">
            <w:pPr>
              <w:pStyle w:val="a3"/>
            </w:pPr>
            <w:r>
              <w:t>Lack of training is a barrier to IT use</w:t>
            </w:r>
          </w:p>
        </w:tc>
        <w:tc>
          <w:tcPr>
            <w:tcW w:w="1043" w:type="dxa"/>
          </w:tcPr>
          <w:p w14:paraId="5DFFA1AC" w14:textId="2BD40821" w:rsidR="0071313C" w:rsidRDefault="00306812" w:rsidP="004F5C89">
            <w:pPr>
              <w:pStyle w:val="a3"/>
            </w:pPr>
            <w:r>
              <w:t>50</w:t>
            </w:r>
          </w:p>
        </w:tc>
        <w:tc>
          <w:tcPr>
            <w:tcW w:w="1094" w:type="dxa"/>
          </w:tcPr>
          <w:p w14:paraId="32EA2BB6" w14:textId="663BC89E" w:rsidR="0071313C" w:rsidRDefault="00306812" w:rsidP="004F5C89">
            <w:pPr>
              <w:pStyle w:val="a3"/>
            </w:pPr>
            <w:r>
              <w:t>40</w:t>
            </w:r>
          </w:p>
        </w:tc>
        <w:tc>
          <w:tcPr>
            <w:tcW w:w="1247" w:type="dxa"/>
          </w:tcPr>
          <w:p w14:paraId="5C9BB1FE" w14:textId="03AE7FCF" w:rsidR="0071313C" w:rsidRDefault="00306812" w:rsidP="004F5C89">
            <w:pPr>
              <w:pStyle w:val="a3"/>
            </w:pPr>
            <w:r>
              <w:t>7</w:t>
            </w:r>
          </w:p>
        </w:tc>
        <w:tc>
          <w:tcPr>
            <w:tcW w:w="1430" w:type="dxa"/>
          </w:tcPr>
          <w:p w14:paraId="5C08450C" w14:textId="265B9FA9" w:rsidR="0071313C" w:rsidRDefault="00306812" w:rsidP="004F5C89">
            <w:pPr>
              <w:pStyle w:val="a3"/>
            </w:pPr>
            <w:r>
              <w:t>2</w:t>
            </w:r>
          </w:p>
        </w:tc>
        <w:tc>
          <w:tcPr>
            <w:tcW w:w="1419" w:type="dxa"/>
          </w:tcPr>
          <w:p w14:paraId="444DCD27" w14:textId="0C6D08AF" w:rsidR="0071313C" w:rsidRDefault="00306812" w:rsidP="004F5C89">
            <w:pPr>
              <w:pStyle w:val="a3"/>
            </w:pPr>
            <w:r>
              <w:t>1</w:t>
            </w:r>
          </w:p>
        </w:tc>
      </w:tr>
      <w:tr w:rsidR="0071313C" w14:paraId="46588C13" w14:textId="77777777" w:rsidTr="00306812">
        <w:trPr>
          <w:trHeight w:val="611"/>
        </w:trPr>
        <w:tc>
          <w:tcPr>
            <w:tcW w:w="2492" w:type="dxa"/>
          </w:tcPr>
          <w:p w14:paraId="3BBE3CE2" w14:textId="408FBDB1" w:rsidR="0071313C" w:rsidRDefault="00306812" w:rsidP="004F5C89">
            <w:pPr>
              <w:pStyle w:val="a3"/>
            </w:pPr>
            <w:r>
              <w:t>Cybersecurity concerns hinder IT integration</w:t>
            </w:r>
          </w:p>
        </w:tc>
        <w:tc>
          <w:tcPr>
            <w:tcW w:w="1043" w:type="dxa"/>
          </w:tcPr>
          <w:p w14:paraId="0C327329" w14:textId="7E980FA9" w:rsidR="0071313C" w:rsidRDefault="00306812" w:rsidP="004F5C89">
            <w:pPr>
              <w:pStyle w:val="a3"/>
            </w:pPr>
            <w:r>
              <w:t>45</w:t>
            </w:r>
          </w:p>
        </w:tc>
        <w:tc>
          <w:tcPr>
            <w:tcW w:w="1094" w:type="dxa"/>
          </w:tcPr>
          <w:p w14:paraId="0678A332" w14:textId="079A73AF" w:rsidR="0071313C" w:rsidRDefault="00306812" w:rsidP="004F5C89">
            <w:pPr>
              <w:pStyle w:val="a3"/>
            </w:pPr>
            <w:r>
              <w:t>35</w:t>
            </w:r>
          </w:p>
        </w:tc>
        <w:tc>
          <w:tcPr>
            <w:tcW w:w="1247" w:type="dxa"/>
          </w:tcPr>
          <w:p w14:paraId="5D196A96" w14:textId="70DDE4DA" w:rsidR="0071313C" w:rsidRDefault="00306812" w:rsidP="004F5C89">
            <w:pPr>
              <w:pStyle w:val="a3"/>
            </w:pPr>
            <w:r>
              <w:t>10</w:t>
            </w:r>
          </w:p>
        </w:tc>
        <w:tc>
          <w:tcPr>
            <w:tcW w:w="1430" w:type="dxa"/>
          </w:tcPr>
          <w:p w14:paraId="331AE9E3" w14:textId="2408E2E6" w:rsidR="0071313C" w:rsidRDefault="00306812" w:rsidP="004F5C89">
            <w:pPr>
              <w:pStyle w:val="a3"/>
            </w:pPr>
            <w:r>
              <w:t>7</w:t>
            </w:r>
          </w:p>
        </w:tc>
        <w:tc>
          <w:tcPr>
            <w:tcW w:w="1419" w:type="dxa"/>
          </w:tcPr>
          <w:p w14:paraId="2A8B8ACC" w14:textId="4DF2D426" w:rsidR="0071313C" w:rsidRDefault="00306812" w:rsidP="004F5C89">
            <w:pPr>
              <w:pStyle w:val="a3"/>
            </w:pPr>
            <w:r>
              <w:t>3</w:t>
            </w:r>
          </w:p>
        </w:tc>
      </w:tr>
    </w:tbl>
    <w:p w14:paraId="23479D1A" w14:textId="30C07A07" w:rsidR="00937858" w:rsidRPr="00937858" w:rsidRDefault="00937858" w:rsidP="00306812">
      <w:pPr>
        <w:pStyle w:val="a3"/>
        <w:rPr>
          <w:rStyle w:val="a5"/>
          <w:sz w:val="20"/>
          <w:szCs w:val="20"/>
        </w:rPr>
      </w:pPr>
      <w:r w:rsidRPr="00937858">
        <w:rPr>
          <w:sz w:val="20"/>
          <w:szCs w:val="20"/>
        </w:rPr>
        <w:t xml:space="preserve">                                        </w:t>
      </w:r>
      <w:r>
        <w:rPr>
          <w:sz w:val="20"/>
          <w:szCs w:val="20"/>
        </w:rPr>
        <w:t xml:space="preserve">                    </w:t>
      </w:r>
      <w:r w:rsidR="00DD2FAD" w:rsidRPr="00937858">
        <w:rPr>
          <w:sz w:val="20"/>
          <w:szCs w:val="20"/>
        </w:rPr>
        <w:t>Table (</w:t>
      </w:r>
      <w:r w:rsidRPr="00937858">
        <w:rPr>
          <w:sz w:val="20"/>
          <w:szCs w:val="20"/>
        </w:rPr>
        <w:t>3) Summary of Survey Responses</w:t>
      </w:r>
    </w:p>
    <w:p w14:paraId="510AB65D" w14:textId="024131FE" w:rsidR="00306812" w:rsidRDefault="00306812" w:rsidP="00937858">
      <w:pPr>
        <w:pStyle w:val="a3"/>
        <w:rPr>
          <w:i/>
          <w:iCs/>
          <w:sz w:val="22"/>
          <w:szCs w:val="22"/>
        </w:rPr>
      </w:pPr>
      <w:r w:rsidRPr="00937858">
        <w:rPr>
          <w:rStyle w:val="a5"/>
          <w:i w:val="0"/>
          <w:iCs w:val="0"/>
          <w:sz w:val="22"/>
          <w:szCs w:val="22"/>
        </w:rPr>
        <w:t>Explanation</w:t>
      </w:r>
      <w:r w:rsidRPr="00937858">
        <w:rPr>
          <w:i/>
          <w:iCs/>
          <w:sz w:val="22"/>
          <w:szCs w:val="22"/>
        </w:rPr>
        <w:t>: Table 1 summarizes responses to key survey questions, indicating overall positive perceptions of IT’s impact on education, with some concerns about training and cybersecurity.</w:t>
      </w:r>
    </w:p>
    <w:p w14:paraId="228BFE2D" w14:textId="77777777" w:rsidR="00DD2FAD" w:rsidRDefault="00DD2FAD" w:rsidP="00937858">
      <w:pPr>
        <w:pStyle w:val="a3"/>
        <w:rPr>
          <w:i/>
          <w:iCs/>
          <w:sz w:val="22"/>
          <w:szCs w:val="22"/>
        </w:rPr>
      </w:pPr>
    </w:p>
    <w:p w14:paraId="51AF2899" w14:textId="77777777" w:rsidR="00DD2FAD" w:rsidRDefault="00DD2FAD" w:rsidP="00937858">
      <w:pPr>
        <w:pStyle w:val="a3"/>
        <w:rPr>
          <w:i/>
          <w:iCs/>
          <w:sz w:val="22"/>
          <w:szCs w:val="22"/>
        </w:rPr>
      </w:pPr>
    </w:p>
    <w:p w14:paraId="14E50F2E" w14:textId="77777777" w:rsidR="00DD2FAD" w:rsidRDefault="00DD2FAD" w:rsidP="00937858">
      <w:pPr>
        <w:pStyle w:val="a3"/>
        <w:rPr>
          <w:i/>
          <w:iCs/>
          <w:sz w:val="22"/>
          <w:szCs w:val="22"/>
        </w:rPr>
      </w:pPr>
    </w:p>
    <w:p w14:paraId="1171224C" w14:textId="77777777" w:rsidR="00DD2FAD" w:rsidRDefault="00DD2FAD" w:rsidP="00937858">
      <w:pPr>
        <w:pStyle w:val="a3"/>
        <w:rPr>
          <w:i/>
          <w:iCs/>
          <w:sz w:val="22"/>
          <w:szCs w:val="22"/>
        </w:rPr>
      </w:pPr>
    </w:p>
    <w:p w14:paraId="1F64056C" w14:textId="77777777" w:rsidR="00DD2FAD" w:rsidRDefault="00DD2FAD" w:rsidP="00937858">
      <w:pPr>
        <w:pStyle w:val="a3"/>
        <w:rPr>
          <w:i/>
          <w:iCs/>
          <w:sz w:val="22"/>
          <w:szCs w:val="22"/>
        </w:rPr>
      </w:pPr>
    </w:p>
    <w:p w14:paraId="2273499D" w14:textId="7BFCA904" w:rsidR="00306812" w:rsidRDefault="00306812" w:rsidP="00306812">
      <w:pPr>
        <w:pStyle w:val="a3"/>
      </w:pPr>
    </w:p>
    <w:tbl>
      <w:tblPr>
        <w:tblStyle w:val="a4"/>
        <w:tblW w:w="0" w:type="auto"/>
        <w:tblLook w:val="04A0" w:firstRow="1" w:lastRow="0" w:firstColumn="1" w:lastColumn="0" w:noHBand="0" w:noVBand="1"/>
      </w:tblPr>
      <w:tblGrid>
        <w:gridCol w:w="4315"/>
        <w:gridCol w:w="4315"/>
      </w:tblGrid>
      <w:tr w:rsidR="00306812" w14:paraId="3E902FE6" w14:textId="77777777" w:rsidTr="00306812">
        <w:trPr>
          <w:trHeight w:val="431"/>
        </w:trPr>
        <w:tc>
          <w:tcPr>
            <w:tcW w:w="4315" w:type="dxa"/>
          </w:tcPr>
          <w:p w14:paraId="7EC0BEEC" w14:textId="328E09E4" w:rsidR="00306812" w:rsidRDefault="00306812" w:rsidP="00306812">
            <w:pPr>
              <w:pStyle w:val="a3"/>
            </w:pPr>
            <w:r>
              <w:lastRenderedPageBreak/>
              <w:t>Benefits</w:t>
            </w:r>
          </w:p>
        </w:tc>
        <w:tc>
          <w:tcPr>
            <w:tcW w:w="4315" w:type="dxa"/>
          </w:tcPr>
          <w:p w14:paraId="43696D3A" w14:textId="69334947" w:rsidR="00306812" w:rsidRDefault="00306812" w:rsidP="00306812">
            <w:pPr>
              <w:pStyle w:val="a3"/>
            </w:pPr>
            <w:r>
              <w:t>Percentage (%)</w:t>
            </w:r>
          </w:p>
        </w:tc>
      </w:tr>
      <w:tr w:rsidR="00306812" w14:paraId="3FC91798" w14:textId="77777777" w:rsidTr="00306812">
        <w:trPr>
          <w:trHeight w:val="431"/>
        </w:trPr>
        <w:tc>
          <w:tcPr>
            <w:tcW w:w="4315" w:type="dxa"/>
          </w:tcPr>
          <w:p w14:paraId="3C8A5EA0" w14:textId="1208B73C" w:rsidR="00306812" w:rsidRDefault="00306812" w:rsidP="00306812">
            <w:pPr>
              <w:pStyle w:val="a3"/>
            </w:pPr>
            <w:r>
              <w:t>Increased Engagement</w:t>
            </w:r>
          </w:p>
        </w:tc>
        <w:tc>
          <w:tcPr>
            <w:tcW w:w="4315" w:type="dxa"/>
          </w:tcPr>
          <w:p w14:paraId="235CF253" w14:textId="1A196873" w:rsidR="00306812" w:rsidRDefault="00306812" w:rsidP="00306812">
            <w:pPr>
              <w:pStyle w:val="a3"/>
            </w:pPr>
            <w:r>
              <w:t>70</w:t>
            </w:r>
          </w:p>
        </w:tc>
      </w:tr>
      <w:tr w:rsidR="00306812" w14:paraId="2618F2B7" w14:textId="77777777" w:rsidTr="00306812">
        <w:trPr>
          <w:trHeight w:val="440"/>
        </w:trPr>
        <w:tc>
          <w:tcPr>
            <w:tcW w:w="4315" w:type="dxa"/>
          </w:tcPr>
          <w:p w14:paraId="209AF9F6" w14:textId="2EC572AA" w:rsidR="00306812" w:rsidRDefault="00306812" w:rsidP="00306812">
            <w:pPr>
              <w:pStyle w:val="a3"/>
            </w:pPr>
            <w:r>
              <w:t>Personalized Learning</w:t>
            </w:r>
          </w:p>
        </w:tc>
        <w:tc>
          <w:tcPr>
            <w:tcW w:w="4315" w:type="dxa"/>
          </w:tcPr>
          <w:p w14:paraId="747420BD" w14:textId="3F13DFCF" w:rsidR="00306812" w:rsidRDefault="00306812" w:rsidP="00306812">
            <w:pPr>
              <w:pStyle w:val="a3"/>
            </w:pPr>
            <w:r>
              <w:t>65</w:t>
            </w:r>
          </w:p>
        </w:tc>
      </w:tr>
      <w:tr w:rsidR="00306812" w14:paraId="023B6B68" w14:textId="77777777" w:rsidTr="00306812">
        <w:trPr>
          <w:trHeight w:val="449"/>
        </w:trPr>
        <w:tc>
          <w:tcPr>
            <w:tcW w:w="4315" w:type="dxa"/>
          </w:tcPr>
          <w:p w14:paraId="26241A4B" w14:textId="09F4A2E9" w:rsidR="00306812" w:rsidRDefault="00306812" w:rsidP="00306812">
            <w:pPr>
              <w:pStyle w:val="a3"/>
            </w:pPr>
            <w:r>
              <w:t>Improved Accessibility</w:t>
            </w:r>
          </w:p>
        </w:tc>
        <w:tc>
          <w:tcPr>
            <w:tcW w:w="4315" w:type="dxa"/>
          </w:tcPr>
          <w:p w14:paraId="5211717B" w14:textId="344D6379" w:rsidR="00306812" w:rsidRDefault="00306812" w:rsidP="00306812">
            <w:pPr>
              <w:pStyle w:val="a3"/>
            </w:pPr>
            <w:r>
              <w:t>60</w:t>
            </w:r>
          </w:p>
        </w:tc>
      </w:tr>
      <w:tr w:rsidR="00306812" w14:paraId="44A4296E" w14:textId="77777777" w:rsidTr="00306812">
        <w:trPr>
          <w:trHeight w:val="440"/>
        </w:trPr>
        <w:tc>
          <w:tcPr>
            <w:tcW w:w="4315" w:type="dxa"/>
          </w:tcPr>
          <w:p w14:paraId="3C942197" w14:textId="2C3C8B2F" w:rsidR="00306812" w:rsidRDefault="00306812" w:rsidP="00306812">
            <w:pPr>
              <w:pStyle w:val="a3"/>
            </w:pPr>
            <w:r>
              <w:t>Enhanced Collaboration</w:t>
            </w:r>
          </w:p>
        </w:tc>
        <w:tc>
          <w:tcPr>
            <w:tcW w:w="4315" w:type="dxa"/>
          </w:tcPr>
          <w:p w14:paraId="19D9692A" w14:textId="1EB64BB7" w:rsidR="00306812" w:rsidRDefault="00306812" w:rsidP="00306812">
            <w:pPr>
              <w:pStyle w:val="a3"/>
            </w:pPr>
            <w:r>
              <w:t>50</w:t>
            </w:r>
          </w:p>
        </w:tc>
      </w:tr>
      <w:tr w:rsidR="00306812" w14:paraId="27E89DAF" w14:textId="77777777" w:rsidTr="00306812">
        <w:trPr>
          <w:trHeight w:val="431"/>
        </w:trPr>
        <w:tc>
          <w:tcPr>
            <w:tcW w:w="4315" w:type="dxa"/>
          </w:tcPr>
          <w:p w14:paraId="68D62B23" w14:textId="7898E413" w:rsidR="00306812" w:rsidRDefault="00306812" w:rsidP="00306812">
            <w:pPr>
              <w:pStyle w:val="a3"/>
            </w:pPr>
            <w:r>
              <w:t>Better Resource Access</w:t>
            </w:r>
          </w:p>
        </w:tc>
        <w:tc>
          <w:tcPr>
            <w:tcW w:w="4315" w:type="dxa"/>
          </w:tcPr>
          <w:p w14:paraId="7B41D72C" w14:textId="166B5CD5" w:rsidR="00306812" w:rsidRDefault="00306812" w:rsidP="00306812">
            <w:pPr>
              <w:pStyle w:val="a3"/>
            </w:pPr>
            <w:r>
              <w:t>55</w:t>
            </w:r>
          </w:p>
        </w:tc>
      </w:tr>
    </w:tbl>
    <w:p w14:paraId="4D333EF0" w14:textId="1260E926" w:rsidR="00937858" w:rsidRPr="00937858" w:rsidRDefault="00937858" w:rsidP="00E34C79">
      <w:pPr>
        <w:pStyle w:val="a3"/>
        <w:jc w:val="both"/>
        <w:rPr>
          <w:rStyle w:val="a5"/>
          <w:sz w:val="20"/>
          <w:szCs w:val="20"/>
        </w:rPr>
      </w:pPr>
      <w:r w:rsidRPr="00937858">
        <w:rPr>
          <w:rStyle w:val="a5"/>
          <w:sz w:val="20"/>
          <w:szCs w:val="20"/>
        </w:rPr>
        <w:t xml:space="preserve">                                    </w:t>
      </w:r>
      <w:r>
        <w:rPr>
          <w:rStyle w:val="a5"/>
          <w:sz w:val="20"/>
          <w:szCs w:val="20"/>
        </w:rPr>
        <w:t xml:space="preserve">                    </w:t>
      </w:r>
      <w:r w:rsidRPr="00937858">
        <w:rPr>
          <w:rStyle w:val="a5"/>
          <w:sz w:val="20"/>
          <w:szCs w:val="20"/>
        </w:rPr>
        <w:t xml:space="preserve"> Table (4)</w:t>
      </w:r>
      <w:r w:rsidRPr="00937858">
        <w:rPr>
          <w:sz w:val="20"/>
          <w:szCs w:val="20"/>
        </w:rPr>
        <w:t xml:space="preserve"> Benefits of IT in Education</w:t>
      </w:r>
    </w:p>
    <w:p w14:paraId="49C58390" w14:textId="4778E958" w:rsidR="00E34C79" w:rsidRDefault="00E34C79" w:rsidP="00DD2FAD">
      <w:pPr>
        <w:pStyle w:val="a3"/>
        <w:jc w:val="both"/>
        <w:rPr>
          <w:i/>
          <w:iCs/>
          <w:sz w:val="22"/>
          <w:szCs w:val="22"/>
        </w:rPr>
      </w:pPr>
      <w:r w:rsidRPr="00937858">
        <w:rPr>
          <w:rStyle w:val="a5"/>
          <w:i w:val="0"/>
          <w:iCs w:val="0"/>
          <w:sz w:val="22"/>
          <w:szCs w:val="22"/>
        </w:rPr>
        <w:t>Explanation</w:t>
      </w:r>
      <w:r w:rsidRPr="00937858">
        <w:rPr>
          <w:i/>
          <w:iCs/>
          <w:sz w:val="22"/>
          <w:szCs w:val="22"/>
        </w:rPr>
        <w:t>: Figure 3 highlights the perceived benefits of IT in education, with increased engagement and personalized learning being the most recognized benefits.</w:t>
      </w:r>
    </w:p>
    <w:p w14:paraId="092D5569" w14:textId="77777777" w:rsidR="00DD2FAD" w:rsidRPr="00DD2FAD" w:rsidRDefault="00DD2FAD" w:rsidP="00DD2FAD">
      <w:pPr>
        <w:pStyle w:val="a3"/>
        <w:jc w:val="both"/>
        <w:rPr>
          <w:i/>
          <w:iCs/>
          <w:sz w:val="22"/>
          <w:szCs w:val="22"/>
        </w:rPr>
      </w:pPr>
    </w:p>
    <w:tbl>
      <w:tblPr>
        <w:tblStyle w:val="a4"/>
        <w:tblW w:w="0" w:type="auto"/>
        <w:tblLook w:val="04A0" w:firstRow="1" w:lastRow="0" w:firstColumn="1" w:lastColumn="0" w:noHBand="0" w:noVBand="1"/>
      </w:tblPr>
      <w:tblGrid>
        <w:gridCol w:w="4315"/>
        <w:gridCol w:w="4315"/>
      </w:tblGrid>
      <w:tr w:rsidR="00E34C79" w14:paraId="1BDE847A" w14:textId="77777777" w:rsidTr="00E34C79">
        <w:trPr>
          <w:trHeight w:val="458"/>
        </w:trPr>
        <w:tc>
          <w:tcPr>
            <w:tcW w:w="4315" w:type="dxa"/>
          </w:tcPr>
          <w:p w14:paraId="7BBB077D" w14:textId="570A6A80" w:rsidR="00E34C79" w:rsidRDefault="00E34C79" w:rsidP="00E34C79">
            <w:pPr>
              <w:pStyle w:val="a3"/>
              <w:jc w:val="both"/>
            </w:pPr>
            <w:r>
              <w:t>Challenge</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4C79" w:rsidRPr="00E34C79" w14:paraId="660EABBD" w14:textId="77777777" w:rsidTr="00E34C79">
              <w:trPr>
                <w:tblCellSpacing w:w="15" w:type="dxa"/>
              </w:trPr>
              <w:tc>
                <w:tcPr>
                  <w:tcW w:w="0" w:type="auto"/>
                  <w:vAlign w:val="center"/>
                  <w:hideMark/>
                </w:tcPr>
                <w:p w14:paraId="09A04F4B" w14:textId="77777777" w:rsidR="00E34C79" w:rsidRPr="00E34C79" w:rsidRDefault="00E34C79" w:rsidP="00E34C79">
                  <w:pPr>
                    <w:spacing w:after="0" w:line="240" w:lineRule="auto"/>
                    <w:rPr>
                      <w:rFonts w:ascii="Times New Roman" w:eastAsia="Times New Roman" w:hAnsi="Times New Roman" w:cs="Times New Roman"/>
                      <w:kern w:val="0"/>
                      <w:sz w:val="24"/>
                      <w:szCs w:val="24"/>
                      <w14:ligatures w14:val="none"/>
                    </w:rPr>
                  </w:pPr>
                </w:p>
              </w:tc>
            </w:tr>
          </w:tbl>
          <w:p w14:paraId="5BDF540A" w14:textId="77777777" w:rsidR="00E34C79" w:rsidRPr="00E34C79" w:rsidRDefault="00E34C79" w:rsidP="00E34C79">
            <w:pPr>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tblGrid>
            <w:tr w:rsidR="00E34C79" w:rsidRPr="00E34C79" w14:paraId="42BF7BE9" w14:textId="77777777" w:rsidTr="00E34C79">
              <w:trPr>
                <w:tblCellSpacing w:w="15" w:type="dxa"/>
              </w:trPr>
              <w:tc>
                <w:tcPr>
                  <w:tcW w:w="0" w:type="auto"/>
                  <w:vAlign w:val="center"/>
                  <w:hideMark/>
                </w:tcPr>
                <w:p w14:paraId="21A7F06E" w14:textId="77777777" w:rsidR="00E34C79" w:rsidRPr="00E34C79" w:rsidRDefault="00E34C79" w:rsidP="00E34C79">
                  <w:pPr>
                    <w:spacing w:after="0" w:line="240" w:lineRule="auto"/>
                    <w:jc w:val="center"/>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Percentage (%)</w:t>
                  </w:r>
                </w:p>
              </w:tc>
            </w:tr>
          </w:tbl>
          <w:p w14:paraId="511B3574" w14:textId="77777777" w:rsidR="00E34C79" w:rsidRDefault="00E34C79" w:rsidP="00E34C79">
            <w:pPr>
              <w:pStyle w:val="a3"/>
              <w:jc w:val="both"/>
            </w:pPr>
          </w:p>
        </w:tc>
      </w:tr>
      <w:tr w:rsidR="00E34C79" w14:paraId="43DA18C7" w14:textId="77777777" w:rsidTr="00E34C79">
        <w:trPr>
          <w:trHeight w:val="440"/>
        </w:trPr>
        <w:tc>
          <w:tcPr>
            <w:tcW w:w="4315" w:type="dxa"/>
          </w:tcPr>
          <w:p w14:paraId="428CEDEC" w14:textId="11562293" w:rsidR="00E34C79" w:rsidRDefault="00E34C79" w:rsidP="00E34C79">
            <w:pPr>
              <w:pStyle w:val="a3"/>
              <w:jc w:val="both"/>
            </w:pPr>
            <w:r>
              <w:t>Digital Divide</w:t>
            </w:r>
          </w:p>
        </w:tc>
        <w:tc>
          <w:tcPr>
            <w:tcW w:w="4315" w:type="dxa"/>
          </w:tcPr>
          <w:p w14:paraId="33905A04" w14:textId="13D98080" w:rsidR="00E34C79" w:rsidRDefault="00E34C79" w:rsidP="00E34C79">
            <w:pPr>
              <w:pStyle w:val="a3"/>
              <w:jc w:val="both"/>
            </w:pPr>
            <w:r>
              <w:t>50</w:t>
            </w:r>
          </w:p>
        </w:tc>
      </w:tr>
      <w:tr w:rsidR="00E34C79" w14:paraId="309B3C34" w14:textId="77777777" w:rsidTr="00E34C79">
        <w:trPr>
          <w:trHeight w:val="449"/>
        </w:trPr>
        <w:tc>
          <w:tcPr>
            <w:tcW w:w="4315" w:type="dxa"/>
          </w:tcPr>
          <w:p w14:paraId="20F57584" w14:textId="3451E084" w:rsidR="00E34C79" w:rsidRDefault="00E34C79" w:rsidP="00E34C79">
            <w:pPr>
              <w:pStyle w:val="a3"/>
              <w:jc w:val="both"/>
            </w:pPr>
            <w:r>
              <w:t>Lack of Infrastructure</w:t>
            </w:r>
          </w:p>
        </w:tc>
        <w:tc>
          <w:tcPr>
            <w:tcW w:w="4315" w:type="dxa"/>
          </w:tcPr>
          <w:p w14:paraId="03AA2006" w14:textId="5B4CFBA9" w:rsidR="00E34C79" w:rsidRDefault="00E34C79" w:rsidP="00E34C79">
            <w:pPr>
              <w:pStyle w:val="a3"/>
              <w:jc w:val="both"/>
            </w:pPr>
            <w:r>
              <w:t>30</w:t>
            </w:r>
          </w:p>
        </w:tc>
      </w:tr>
      <w:tr w:rsidR="00E34C79" w14:paraId="63DB42C6" w14:textId="77777777" w:rsidTr="00E34C79">
        <w:trPr>
          <w:trHeight w:val="431"/>
        </w:trPr>
        <w:tc>
          <w:tcPr>
            <w:tcW w:w="4315" w:type="dxa"/>
          </w:tcPr>
          <w:p w14:paraId="4E616F4E" w14:textId="2FC26C08" w:rsidR="00E34C79" w:rsidRDefault="00E34C79" w:rsidP="00E34C79">
            <w:pPr>
              <w:pStyle w:val="a3"/>
              <w:jc w:val="both"/>
            </w:pPr>
            <w:r>
              <w:t>Cybersecurity Concerns</w:t>
            </w:r>
          </w:p>
        </w:tc>
        <w:tc>
          <w:tcPr>
            <w:tcW w:w="4315" w:type="dxa"/>
          </w:tcPr>
          <w:p w14:paraId="0AF7EA11" w14:textId="711F44E4" w:rsidR="00E34C79" w:rsidRDefault="00E34C79" w:rsidP="00E34C79">
            <w:pPr>
              <w:pStyle w:val="a3"/>
              <w:jc w:val="both"/>
            </w:pPr>
            <w:r>
              <w:t>20</w:t>
            </w:r>
          </w:p>
        </w:tc>
      </w:tr>
    </w:tbl>
    <w:p w14:paraId="3A7EBFF3" w14:textId="37EA001E" w:rsidR="00937858" w:rsidRDefault="00937858" w:rsidP="00E34C79">
      <w:pPr>
        <w:pStyle w:val="a3"/>
        <w:rPr>
          <w:rStyle w:val="a5"/>
        </w:rPr>
      </w:pPr>
      <w:r>
        <w:rPr>
          <w:rStyle w:val="a5"/>
        </w:rPr>
        <w:t xml:space="preserve">                                            </w:t>
      </w:r>
      <w:r w:rsidRPr="00937858">
        <w:rPr>
          <w:rStyle w:val="a5"/>
          <w:sz w:val="20"/>
          <w:szCs w:val="20"/>
        </w:rPr>
        <w:t xml:space="preserve">Table (5) </w:t>
      </w:r>
      <w:r w:rsidRPr="00937858">
        <w:rPr>
          <w:sz w:val="20"/>
          <w:szCs w:val="20"/>
        </w:rPr>
        <w:t>Challenges in IT Integration</w:t>
      </w:r>
    </w:p>
    <w:p w14:paraId="20E5755A" w14:textId="3B91D788" w:rsidR="00937858" w:rsidRDefault="00E34C79" w:rsidP="00DD2FAD">
      <w:pPr>
        <w:pStyle w:val="a3"/>
        <w:rPr>
          <w:i/>
          <w:iCs/>
        </w:rPr>
      </w:pPr>
      <w:r w:rsidRPr="00937858">
        <w:rPr>
          <w:rStyle w:val="a5"/>
          <w:i w:val="0"/>
          <w:iCs w:val="0"/>
        </w:rPr>
        <w:t>Explanation</w:t>
      </w:r>
      <w:r w:rsidRPr="00937858">
        <w:rPr>
          <w:i/>
          <w:iCs/>
        </w:rPr>
        <w:t>: Figure 4 illustrates the primary challenges associated with IT integration in education, with the digital divide being the most significant.</w:t>
      </w:r>
    </w:p>
    <w:p w14:paraId="3BA988C8" w14:textId="77777777" w:rsidR="00DD2FAD" w:rsidRPr="00DD2FAD" w:rsidRDefault="00DD2FAD" w:rsidP="00DD2FAD">
      <w:pPr>
        <w:pStyle w:val="a3"/>
        <w:rPr>
          <w:i/>
          <w:iCs/>
        </w:rPr>
      </w:pPr>
    </w:p>
    <w:tbl>
      <w:tblPr>
        <w:tblStyle w:val="a4"/>
        <w:tblW w:w="0" w:type="auto"/>
        <w:tblLook w:val="04A0" w:firstRow="1" w:lastRow="0" w:firstColumn="1" w:lastColumn="0" w:noHBand="0" w:noVBand="1"/>
      </w:tblPr>
      <w:tblGrid>
        <w:gridCol w:w="4315"/>
        <w:gridCol w:w="4315"/>
      </w:tblGrid>
      <w:tr w:rsidR="00E34C79" w14:paraId="2A8E0AE9" w14:textId="77777777" w:rsidTr="00E34C79">
        <w:trPr>
          <w:trHeight w:val="539"/>
        </w:trPr>
        <w:tc>
          <w:tcPr>
            <w:tcW w:w="4315" w:type="dxa"/>
          </w:tcPr>
          <w:p w14:paraId="3471124E" w14:textId="415278FF" w:rsidR="00E34C79" w:rsidRDefault="00E34C79" w:rsidP="00E34C79">
            <w:pPr>
              <w:pStyle w:val="a3"/>
            </w:pPr>
            <w:r>
              <w:t>IT Tool</w:t>
            </w:r>
          </w:p>
        </w:tc>
        <w:tc>
          <w:tcPr>
            <w:tcW w:w="4315" w:type="dxa"/>
          </w:tcPr>
          <w:p w14:paraId="70D806E9" w14:textId="3416BE05" w:rsidR="00E34C79" w:rsidRDefault="00E34C79" w:rsidP="00E34C79">
            <w:pPr>
              <w:pStyle w:val="a3"/>
            </w:pPr>
            <w:r>
              <w:t>Percentage (%)</w:t>
            </w:r>
          </w:p>
        </w:tc>
      </w:tr>
      <w:tr w:rsidR="00E34C79" w14:paraId="5E0C6403" w14:textId="77777777" w:rsidTr="00E34C79">
        <w:trPr>
          <w:trHeight w:val="530"/>
        </w:trPr>
        <w:tc>
          <w:tcPr>
            <w:tcW w:w="4315" w:type="dxa"/>
          </w:tcPr>
          <w:p w14:paraId="264566A3" w14:textId="033F89B0" w:rsidR="00E34C79" w:rsidRDefault="00E34C79" w:rsidP="00E34C79">
            <w:pPr>
              <w:pStyle w:val="a3"/>
            </w:pPr>
            <w:r>
              <w:t>Educational Apps</w:t>
            </w:r>
          </w:p>
        </w:tc>
        <w:tc>
          <w:tcPr>
            <w:tcW w:w="4315" w:type="dxa"/>
          </w:tcPr>
          <w:p w14:paraId="4F7F3476" w14:textId="06B9EF7B" w:rsidR="00E34C79" w:rsidRDefault="00E34C79" w:rsidP="00E34C79">
            <w:pPr>
              <w:pStyle w:val="a3"/>
            </w:pPr>
            <w:r>
              <w:t>35</w:t>
            </w:r>
          </w:p>
        </w:tc>
      </w:tr>
      <w:tr w:rsidR="00E34C79" w14:paraId="77F36B9C" w14:textId="77777777" w:rsidTr="00E34C79">
        <w:trPr>
          <w:trHeight w:val="440"/>
        </w:trPr>
        <w:tc>
          <w:tcPr>
            <w:tcW w:w="4315" w:type="dxa"/>
          </w:tcPr>
          <w:p w14:paraId="1C65BC6E" w14:textId="1EA62EF5" w:rsidR="00E34C79" w:rsidRDefault="00E34C79" w:rsidP="00E34C79">
            <w:pPr>
              <w:pStyle w:val="a3"/>
            </w:pPr>
            <w:r>
              <w:t>Online Platforms</w:t>
            </w:r>
          </w:p>
        </w:tc>
        <w:tc>
          <w:tcPr>
            <w:tcW w:w="4315" w:type="dxa"/>
          </w:tcPr>
          <w:p w14:paraId="05FA8CAD" w14:textId="7398CF28" w:rsidR="00E34C79" w:rsidRDefault="00E34C79" w:rsidP="00E34C79">
            <w:pPr>
              <w:pStyle w:val="a3"/>
            </w:pPr>
            <w:r>
              <w:t>30</w:t>
            </w:r>
          </w:p>
        </w:tc>
      </w:tr>
      <w:tr w:rsidR="00E34C79" w14:paraId="640183E0" w14:textId="77777777" w:rsidTr="00E34C79">
        <w:trPr>
          <w:trHeight w:val="449"/>
        </w:trPr>
        <w:tc>
          <w:tcPr>
            <w:tcW w:w="4315" w:type="dxa"/>
          </w:tcPr>
          <w:p w14:paraId="50744AAA" w14:textId="1266A72D" w:rsidR="00E34C79" w:rsidRDefault="00E34C79" w:rsidP="00E34C79">
            <w:pPr>
              <w:pStyle w:val="a3"/>
            </w:pPr>
            <w:r>
              <w:t>Interactive Whiteboards</w:t>
            </w:r>
          </w:p>
        </w:tc>
        <w:tc>
          <w:tcPr>
            <w:tcW w:w="4315" w:type="dxa"/>
          </w:tcPr>
          <w:p w14:paraId="18613380" w14:textId="47996ABB" w:rsidR="00E34C79" w:rsidRDefault="00E34C79" w:rsidP="00E34C79">
            <w:pPr>
              <w:pStyle w:val="a3"/>
            </w:pPr>
            <w:r>
              <w:t>20</w:t>
            </w:r>
          </w:p>
        </w:tc>
      </w:tr>
      <w:tr w:rsidR="00E34C79" w14:paraId="424A1147" w14:textId="77777777" w:rsidTr="00E34C79">
        <w:trPr>
          <w:trHeight w:val="440"/>
        </w:trPr>
        <w:tc>
          <w:tcPr>
            <w:tcW w:w="4315" w:type="dxa"/>
          </w:tcPr>
          <w:p w14:paraId="292D0211" w14:textId="331F96C3" w:rsidR="00E34C79" w:rsidRDefault="00E34C79" w:rsidP="00E34C79">
            <w:pPr>
              <w:pStyle w:val="a3"/>
            </w:pPr>
            <w:r>
              <w:t>VR Tools</w:t>
            </w:r>
          </w:p>
        </w:tc>
        <w:tc>
          <w:tcPr>
            <w:tcW w:w="4315" w:type="dxa"/>
          </w:tcPr>
          <w:p w14:paraId="3EB509E9" w14:textId="1AFED8AA" w:rsidR="00E34C79" w:rsidRDefault="00E34C79" w:rsidP="00E34C79">
            <w:pPr>
              <w:pStyle w:val="a3"/>
            </w:pPr>
            <w:r>
              <w:t>15</w:t>
            </w:r>
          </w:p>
        </w:tc>
      </w:tr>
    </w:tbl>
    <w:p w14:paraId="5DBF30F7" w14:textId="6CC14EA9" w:rsidR="00937858" w:rsidRDefault="00937858" w:rsidP="00E34C79">
      <w:pPr>
        <w:pStyle w:val="a3"/>
        <w:jc w:val="both"/>
        <w:rPr>
          <w:rStyle w:val="a5"/>
        </w:rPr>
      </w:pPr>
      <w:r>
        <w:rPr>
          <w:rStyle w:val="a5"/>
        </w:rPr>
        <w:t xml:space="preserve">                                        </w:t>
      </w:r>
      <w:r w:rsidR="00DD2FAD" w:rsidRPr="00DD2FAD">
        <w:rPr>
          <w:rStyle w:val="a5"/>
          <w:sz w:val="20"/>
          <w:szCs w:val="20"/>
        </w:rPr>
        <w:t>Table (6)</w:t>
      </w:r>
      <w:r w:rsidR="00DD2FAD" w:rsidRPr="00DD2FAD">
        <w:rPr>
          <w:sz w:val="20"/>
          <w:szCs w:val="20"/>
        </w:rPr>
        <w:t xml:space="preserve"> Types of IT Tools Used in Education</w:t>
      </w:r>
    </w:p>
    <w:p w14:paraId="7C5E55A7" w14:textId="47505362" w:rsidR="00E34C79" w:rsidRPr="00DD2FAD" w:rsidRDefault="00E34C79" w:rsidP="00E34C79">
      <w:pPr>
        <w:pStyle w:val="a3"/>
        <w:jc w:val="both"/>
        <w:rPr>
          <w:i/>
          <w:iCs/>
          <w:sz w:val="22"/>
          <w:szCs w:val="22"/>
        </w:rPr>
      </w:pPr>
      <w:r w:rsidRPr="00DD2FAD">
        <w:rPr>
          <w:i/>
          <w:iCs/>
          <w:sz w:val="22"/>
          <w:szCs w:val="22"/>
        </w:rPr>
        <w:t xml:space="preserve"> Figure 5 shows the different types of IT tools used in educational settings, with educational apps and online platforms being the most common.</w:t>
      </w:r>
    </w:p>
    <w:p w14:paraId="0D71B246" w14:textId="77777777" w:rsidR="00E34C79" w:rsidRDefault="00E34C79" w:rsidP="00E34C79">
      <w:pPr>
        <w:pStyle w:val="3"/>
      </w:pPr>
      <w:r>
        <w:lastRenderedPageBreak/>
        <w:t>Discussion</w:t>
      </w:r>
    </w:p>
    <w:p w14:paraId="5DD0DD87" w14:textId="77777777" w:rsidR="00E34C79" w:rsidRDefault="00E34C79" w:rsidP="00E34C79">
      <w:pPr>
        <w:pStyle w:val="a3"/>
        <w:jc w:val="both"/>
      </w:pPr>
      <w:r>
        <w:t>The findings suggest that IT has a positive impact on education by making learning more accessible and engaging. However, the digital divide remains a significant barrier, particularly in underserved communities. Educator training is crucial for the effective integration of IT in teaching practices. Cybersecurity measures must also be enhanced to protect sensitive data.</w:t>
      </w:r>
    </w:p>
    <w:p w14:paraId="1767ACE1" w14:textId="77777777" w:rsidR="00E34C79" w:rsidRDefault="00E34C79" w:rsidP="00E34C79">
      <w:pPr>
        <w:pStyle w:val="a3"/>
        <w:jc w:val="both"/>
      </w:pPr>
    </w:p>
    <w:p w14:paraId="7A0028C1" w14:textId="77777777" w:rsidR="00E34C79" w:rsidRDefault="00E34C79" w:rsidP="00E34C79">
      <w:pPr>
        <w:pStyle w:val="3"/>
      </w:pPr>
      <w:r>
        <w:t>Conclusion</w:t>
      </w:r>
    </w:p>
    <w:p w14:paraId="73287CDB" w14:textId="77777777" w:rsidR="00E34C79" w:rsidRDefault="00E34C79" w:rsidP="00E34C79">
      <w:pPr>
        <w:pStyle w:val="a3"/>
        <w:jc w:val="both"/>
      </w:pPr>
      <w:r>
        <w:t>In conclusion, IT plays a crucial role in modern education by enhancing accessibility, engagement, and personalization. Despite the challenges, the benefits of IT integration in education are substantial. Future efforts should focus on bridging the digital divide, providing adequate training for educators, and ensuring robust cybersecurity measures.</w:t>
      </w:r>
    </w:p>
    <w:p w14:paraId="18B3B09F" w14:textId="77777777" w:rsidR="00E34C79" w:rsidRDefault="00E34C79" w:rsidP="00E34C79">
      <w:pPr>
        <w:pStyle w:val="a3"/>
        <w:jc w:val="both"/>
      </w:pPr>
    </w:p>
    <w:p w14:paraId="13D432FE" w14:textId="77777777" w:rsidR="00E34C79" w:rsidRPr="00E34C79" w:rsidRDefault="00E34C79" w:rsidP="00E34C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4C79">
        <w:rPr>
          <w:rFonts w:ascii="Times New Roman" w:eastAsia="Times New Roman" w:hAnsi="Times New Roman" w:cs="Times New Roman"/>
          <w:b/>
          <w:bCs/>
          <w:kern w:val="0"/>
          <w:sz w:val="27"/>
          <w:szCs w:val="27"/>
          <w14:ligatures w14:val="none"/>
        </w:rPr>
        <w:t>References</w:t>
      </w:r>
    </w:p>
    <w:p w14:paraId="4EB4E68E"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Alamri, M. M., &amp; Almaiah, M. A. (2019). The impacts of inclusive education for disabled students via digital learning tools in Saudi universities. </w:t>
      </w:r>
      <w:r w:rsidRPr="00E34C79">
        <w:rPr>
          <w:rFonts w:ascii="Times New Roman" w:eastAsia="Times New Roman" w:hAnsi="Times New Roman" w:cs="Times New Roman"/>
          <w:i/>
          <w:iCs/>
          <w:kern w:val="0"/>
          <w:sz w:val="24"/>
          <w:szCs w:val="24"/>
          <w14:ligatures w14:val="none"/>
        </w:rPr>
        <w:t>Journal of Educational Technology Development and Exchange, 12</w:t>
      </w:r>
      <w:r w:rsidRPr="00E34C79">
        <w:rPr>
          <w:rFonts w:ascii="Times New Roman" w:eastAsia="Times New Roman" w:hAnsi="Times New Roman" w:cs="Times New Roman"/>
          <w:kern w:val="0"/>
          <w:sz w:val="24"/>
          <w:szCs w:val="24"/>
          <w14:ligatures w14:val="none"/>
        </w:rPr>
        <w:t>(1), 1-16.</w:t>
      </w:r>
    </w:p>
    <w:p w14:paraId="0CFDBCD7"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Allen, I. E., &amp; Seaman, J. (2017). </w:t>
      </w:r>
      <w:r w:rsidRPr="00E34C79">
        <w:rPr>
          <w:rFonts w:ascii="Times New Roman" w:eastAsia="Times New Roman" w:hAnsi="Times New Roman" w:cs="Times New Roman"/>
          <w:i/>
          <w:iCs/>
          <w:kern w:val="0"/>
          <w:sz w:val="24"/>
          <w:szCs w:val="24"/>
          <w14:ligatures w14:val="none"/>
        </w:rPr>
        <w:t>Digital learning compass: Distance education enrollment report 2017</w:t>
      </w:r>
      <w:r w:rsidRPr="00E34C79">
        <w:rPr>
          <w:rFonts w:ascii="Times New Roman" w:eastAsia="Times New Roman" w:hAnsi="Times New Roman" w:cs="Times New Roman"/>
          <w:kern w:val="0"/>
          <w:sz w:val="24"/>
          <w:szCs w:val="24"/>
          <w14:ligatures w14:val="none"/>
        </w:rPr>
        <w:t>. Babson Survey Research Group.</w:t>
      </w:r>
    </w:p>
    <w:p w14:paraId="7D42431E"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Anderson, M., &amp; Perrin, A. (2017). </w:t>
      </w:r>
      <w:r w:rsidRPr="00E34C79">
        <w:rPr>
          <w:rFonts w:ascii="Times New Roman" w:eastAsia="Times New Roman" w:hAnsi="Times New Roman" w:cs="Times New Roman"/>
          <w:i/>
          <w:iCs/>
          <w:kern w:val="0"/>
          <w:sz w:val="24"/>
          <w:szCs w:val="24"/>
          <w14:ligatures w14:val="none"/>
        </w:rPr>
        <w:t>Technology use among seniors</w:t>
      </w:r>
      <w:r w:rsidRPr="00E34C79">
        <w:rPr>
          <w:rFonts w:ascii="Times New Roman" w:eastAsia="Times New Roman" w:hAnsi="Times New Roman" w:cs="Times New Roman"/>
          <w:kern w:val="0"/>
          <w:sz w:val="24"/>
          <w:szCs w:val="24"/>
          <w14:ligatures w14:val="none"/>
        </w:rPr>
        <w:t>. Pew Research Center.</w:t>
      </w:r>
    </w:p>
    <w:p w14:paraId="7215CCE2"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Bower, M., Howe, C., McCredie, N., Robinson, A., &amp; Grover, D. (2014). Augmented reality in education - cases, places and potentials. </w:t>
      </w:r>
      <w:r w:rsidRPr="00E34C79">
        <w:rPr>
          <w:rFonts w:ascii="Times New Roman" w:eastAsia="Times New Roman" w:hAnsi="Times New Roman" w:cs="Times New Roman"/>
          <w:i/>
          <w:iCs/>
          <w:kern w:val="0"/>
          <w:sz w:val="24"/>
          <w:szCs w:val="24"/>
          <w14:ligatures w14:val="none"/>
        </w:rPr>
        <w:t>Educational Media International, 51</w:t>
      </w:r>
      <w:r w:rsidRPr="00E34C79">
        <w:rPr>
          <w:rFonts w:ascii="Times New Roman" w:eastAsia="Times New Roman" w:hAnsi="Times New Roman" w:cs="Times New Roman"/>
          <w:kern w:val="0"/>
          <w:sz w:val="24"/>
          <w:szCs w:val="24"/>
          <w14:ligatures w14:val="none"/>
        </w:rPr>
        <w:t>(1), 1-15.</w:t>
      </w:r>
    </w:p>
    <w:p w14:paraId="4961E506"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Davis, N. E., &amp; McGrail, E. (2009). Proof-of-concept of a comprehensive teaching with technology system. </w:t>
      </w:r>
      <w:r w:rsidRPr="00E34C79">
        <w:rPr>
          <w:rFonts w:ascii="Times New Roman" w:eastAsia="Times New Roman" w:hAnsi="Times New Roman" w:cs="Times New Roman"/>
          <w:i/>
          <w:iCs/>
          <w:kern w:val="0"/>
          <w:sz w:val="24"/>
          <w:szCs w:val="24"/>
          <w14:ligatures w14:val="none"/>
        </w:rPr>
        <w:t>Computers &amp; Education, 52</w:t>
      </w:r>
      <w:r w:rsidRPr="00E34C79">
        <w:rPr>
          <w:rFonts w:ascii="Times New Roman" w:eastAsia="Times New Roman" w:hAnsi="Times New Roman" w:cs="Times New Roman"/>
          <w:kern w:val="0"/>
          <w:sz w:val="24"/>
          <w:szCs w:val="24"/>
          <w14:ligatures w14:val="none"/>
        </w:rPr>
        <w:t>(3), 552-561.</w:t>
      </w:r>
    </w:p>
    <w:p w14:paraId="4B9BF8D0"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Ertmer, P. A., Ottenbreit-Leftwich, A. T., Sadik, O., </w:t>
      </w:r>
      <w:proofErr w:type="spellStart"/>
      <w:r w:rsidRPr="00E34C79">
        <w:rPr>
          <w:rFonts w:ascii="Times New Roman" w:eastAsia="Times New Roman" w:hAnsi="Times New Roman" w:cs="Times New Roman"/>
          <w:kern w:val="0"/>
          <w:sz w:val="24"/>
          <w:szCs w:val="24"/>
          <w14:ligatures w14:val="none"/>
        </w:rPr>
        <w:t>Sendurur</w:t>
      </w:r>
      <w:proofErr w:type="spellEnd"/>
      <w:r w:rsidRPr="00E34C79">
        <w:rPr>
          <w:rFonts w:ascii="Times New Roman" w:eastAsia="Times New Roman" w:hAnsi="Times New Roman" w:cs="Times New Roman"/>
          <w:kern w:val="0"/>
          <w:sz w:val="24"/>
          <w:szCs w:val="24"/>
          <w14:ligatures w14:val="none"/>
        </w:rPr>
        <w:t xml:space="preserve">, E., &amp; </w:t>
      </w:r>
      <w:proofErr w:type="spellStart"/>
      <w:r w:rsidRPr="00E34C79">
        <w:rPr>
          <w:rFonts w:ascii="Times New Roman" w:eastAsia="Times New Roman" w:hAnsi="Times New Roman" w:cs="Times New Roman"/>
          <w:kern w:val="0"/>
          <w:sz w:val="24"/>
          <w:szCs w:val="24"/>
          <w14:ligatures w14:val="none"/>
        </w:rPr>
        <w:t>Sendurur</w:t>
      </w:r>
      <w:proofErr w:type="spellEnd"/>
      <w:r w:rsidRPr="00E34C79">
        <w:rPr>
          <w:rFonts w:ascii="Times New Roman" w:eastAsia="Times New Roman" w:hAnsi="Times New Roman" w:cs="Times New Roman"/>
          <w:kern w:val="0"/>
          <w:sz w:val="24"/>
          <w:szCs w:val="24"/>
          <w14:ligatures w14:val="none"/>
        </w:rPr>
        <w:t xml:space="preserve">, P. (2012). Teacher beliefs and technology integration practices: A critical relationship. </w:t>
      </w:r>
      <w:r w:rsidRPr="00E34C79">
        <w:rPr>
          <w:rFonts w:ascii="Times New Roman" w:eastAsia="Times New Roman" w:hAnsi="Times New Roman" w:cs="Times New Roman"/>
          <w:i/>
          <w:iCs/>
          <w:kern w:val="0"/>
          <w:sz w:val="24"/>
          <w:szCs w:val="24"/>
          <w14:ligatures w14:val="none"/>
        </w:rPr>
        <w:t>Computers &amp; Education, 59</w:t>
      </w:r>
      <w:r w:rsidRPr="00E34C79">
        <w:rPr>
          <w:rFonts w:ascii="Times New Roman" w:eastAsia="Times New Roman" w:hAnsi="Times New Roman" w:cs="Times New Roman"/>
          <w:kern w:val="0"/>
          <w:sz w:val="24"/>
          <w:szCs w:val="24"/>
          <w14:ligatures w14:val="none"/>
        </w:rPr>
        <w:t>(2), 423-435.</w:t>
      </w:r>
    </w:p>
    <w:p w14:paraId="39A5110A"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lastRenderedPageBreak/>
        <w:t xml:space="preserve">Gikas, J., &amp; Grant, M. M. (2013). Mobile computing devices in higher education: Student perspectives on learning with cellphones, smartphones &amp; social media. </w:t>
      </w:r>
      <w:r w:rsidRPr="00E34C79">
        <w:rPr>
          <w:rFonts w:ascii="Times New Roman" w:eastAsia="Times New Roman" w:hAnsi="Times New Roman" w:cs="Times New Roman"/>
          <w:i/>
          <w:iCs/>
          <w:kern w:val="0"/>
          <w:sz w:val="24"/>
          <w:szCs w:val="24"/>
          <w14:ligatures w14:val="none"/>
        </w:rPr>
        <w:t>The Internet and Higher Education, 19</w:t>
      </w:r>
      <w:r w:rsidRPr="00E34C79">
        <w:rPr>
          <w:rFonts w:ascii="Times New Roman" w:eastAsia="Times New Roman" w:hAnsi="Times New Roman" w:cs="Times New Roman"/>
          <w:kern w:val="0"/>
          <w:sz w:val="24"/>
          <w:szCs w:val="24"/>
          <w14:ligatures w14:val="none"/>
        </w:rPr>
        <w:t>, 18-26.</w:t>
      </w:r>
    </w:p>
    <w:p w14:paraId="0C8B7F6F"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Kharbach, M. (2020). The ultimate guide to the use of educational technology. </w:t>
      </w:r>
      <w:r w:rsidRPr="00E34C79">
        <w:rPr>
          <w:rFonts w:ascii="Times New Roman" w:eastAsia="Times New Roman" w:hAnsi="Times New Roman" w:cs="Times New Roman"/>
          <w:i/>
          <w:iCs/>
          <w:kern w:val="0"/>
          <w:sz w:val="24"/>
          <w:szCs w:val="24"/>
          <w14:ligatures w14:val="none"/>
        </w:rPr>
        <w:t>Educational Technology Journal</w:t>
      </w:r>
      <w:r w:rsidRPr="00E34C79">
        <w:rPr>
          <w:rFonts w:ascii="Times New Roman" w:eastAsia="Times New Roman" w:hAnsi="Times New Roman" w:cs="Times New Roman"/>
          <w:kern w:val="0"/>
          <w:sz w:val="24"/>
          <w:szCs w:val="24"/>
          <w14:ligatures w14:val="none"/>
        </w:rPr>
        <w:t>.</w:t>
      </w:r>
    </w:p>
    <w:p w14:paraId="5EA46DC9"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Luckin, R., Holmes, W., Griffiths, M., &amp; Forcier, L. B. (2016). </w:t>
      </w:r>
      <w:r w:rsidRPr="00E34C79">
        <w:rPr>
          <w:rFonts w:ascii="Times New Roman" w:eastAsia="Times New Roman" w:hAnsi="Times New Roman" w:cs="Times New Roman"/>
          <w:i/>
          <w:iCs/>
          <w:kern w:val="0"/>
          <w:sz w:val="24"/>
          <w:szCs w:val="24"/>
          <w14:ligatures w14:val="none"/>
        </w:rPr>
        <w:t>Intelligence unleashed: An argument for AI in education</w:t>
      </w:r>
      <w:r w:rsidRPr="00E34C79">
        <w:rPr>
          <w:rFonts w:ascii="Times New Roman" w:eastAsia="Times New Roman" w:hAnsi="Times New Roman" w:cs="Times New Roman"/>
          <w:kern w:val="0"/>
          <w:sz w:val="24"/>
          <w:szCs w:val="24"/>
          <w14:ligatures w14:val="none"/>
        </w:rPr>
        <w:t>. Pearson Education.</w:t>
      </w:r>
    </w:p>
    <w:p w14:paraId="65149527"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Pew Research Center. (2019). </w:t>
      </w:r>
      <w:r w:rsidRPr="00E34C79">
        <w:rPr>
          <w:rFonts w:ascii="Times New Roman" w:eastAsia="Times New Roman" w:hAnsi="Times New Roman" w:cs="Times New Roman"/>
          <w:i/>
          <w:iCs/>
          <w:kern w:val="0"/>
          <w:sz w:val="24"/>
          <w:szCs w:val="24"/>
          <w14:ligatures w14:val="none"/>
        </w:rPr>
        <w:t>Digital divide persists even as lower-income Americans make gains in tech adoption</w:t>
      </w:r>
      <w:r w:rsidRPr="00E34C79">
        <w:rPr>
          <w:rFonts w:ascii="Times New Roman" w:eastAsia="Times New Roman" w:hAnsi="Times New Roman" w:cs="Times New Roman"/>
          <w:kern w:val="0"/>
          <w:sz w:val="24"/>
          <w:szCs w:val="24"/>
          <w14:ligatures w14:val="none"/>
        </w:rPr>
        <w:t>.</w:t>
      </w:r>
    </w:p>
    <w:p w14:paraId="61AAF0E7"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Selwyn, N. (2010). Looking beyond learning: Notes towards the critical study of educational technology. </w:t>
      </w:r>
      <w:r w:rsidRPr="00E34C79">
        <w:rPr>
          <w:rFonts w:ascii="Times New Roman" w:eastAsia="Times New Roman" w:hAnsi="Times New Roman" w:cs="Times New Roman"/>
          <w:i/>
          <w:iCs/>
          <w:kern w:val="0"/>
          <w:sz w:val="24"/>
          <w:szCs w:val="24"/>
          <w14:ligatures w14:val="none"/>
        </w:rPr>
        <w:t>Journal of Computer Assisted Learning, 26</w:t>
      </w:r>
      <w:r w:rsidRPr="00E34C79">
        <w:rPr>
          <w:rFonts w:ascii="Times New Roman" w:eastAsia="Times New Roman" w:hAnsi="Times New Roman" w:cs="Times New Roman"/>
          <w:kern w:val="0"/>
          <w:sz w:val="24"/>
          <w:szCs w:val="24"/>
          <w14:ligatures w14:val="none"/>
        </w:rPr>
        <w:t>(1), 65-73.</w:t>
      </w:r>
    </w:p>
    <w:p w14:paraId="75E8B1CB"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Sharfman, A., &amp; Polat, U. (2020). Cybersecurity issues in online education. </w:t>
      </w:r>
      <w:r w:rsidRPr="00E34C79">
        <w:rPr>
          <w:rFonts w:ascii="Times New Roman" w:eastAsia="Times New Roman" w:hAnsi="Times New Roman" w:cs="Times New Roman"/>
          <w:i/>
          <w:iCs/>
          <w:kern w:val="0"/>
          <w:sz w:val="24"/>
          <w:szCs w:val="24"/>
          <w14:ligatures w14:val="none"/>
        </w:rPr>
        <w:t>Journal of Digital Learning in Teacher Education, 36</w:t>
      </w:r>
      <w:r w:rsidRPr="00E34C79">
        <w:rPr>
          <w:rFonts w:ascii="Times New Roman" w:eastAsia="Times New Roman" w:hAnsi="Times New Roman" w:cs="Times New Roman"/>
          <w:kern w:val="0"/>
          <w:sz w:val="24"/>
          <w:szCs w:val="24"/>
          <w14:ligatures w14:val="none"/>
        </w:rPr>
        <w:t>(3), 153-166.</w:t>
      </w:r>
    </w:p>
    <w:p w14:paraId="7AF9BDD1" w14:textId="77777777" w:rsidR="00E34C79" w:rsidRPr="00E34C79" w:rsidRDefault="00E34C79" w:rsidP="00E34C7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34C79">
        <w:rPr>
          <w:rFonts w:ascii="Times New Roman" w:eastAsia="Times New Roman" w:hAnsi="Times New Roman" w:cs="Times New Roman"/>
          <w:kern w:val="0"/>
          <w:sz w:val="24"/>
          <w:szCs w:val="24"/>
          <w14:ligatures w14:val="none"/>
        </w:rPr>
        <w:t xml:space="preserve">Sharples, M., &amp; Domingue, J. (2016). The blockchain and kudos: A distributed system for educational record, reputation and reward. In </w:t>
      </w:r>
      <w:r w:rsidRPr="00E34C79">
        <w:rPr>
          <w:rFonts w:ascii="Times New Roman" w:eastAsia="Times New Roman" w:hAnsi="Times New Roman" w:cs="Times New Roman"/>
          <w:i/>
          <w:iCs/>
          <w:kern w:val="0"/>
          <w:sz w:val="24"/>
          <w:szCs w:val="24"/>
          <w14:ligatures w14:val="none"/>
        </w:rPr>
        <w:t>European Conference on Technology Enhanced Learning</w:t>
      </w:r>
      <w:r w:rsidRPr="00E34C79">
        <w:rPr>
          <w:rFonts w:ascii="Times New Roman" w:eastAsia="Times New Roman" w:hAnsi="Times New Roman" w:cs="Times New Roman"/>
          <w:kern w:val="0"/>
          <w:sz w:val="24"/>
          <w:szCs w:val="24"/>
          <w14:ligatures w14:val="none"/>
        </w:rPr>
        <w:t xml:space="preserve"> (pp. 490-496). Springer, Cham.</w:t>
      </w:r>
    </w:p>
    <w:p w14:paraId="45B43F6E" w14:textId="77777777" w:rsidR="00E34C79" w:rsidRDefault="00E34C79" w:rsidP="00E34C79">
      <w:pPr>
        <w:pStyle w:val="a3"/>
        <w:jc w:val="both"/>
      </w:pPr>
    </w:p>
    <w:p w14:paraId="21662A6A" w14:textId="77777777" w:rsidR="00E34C79" w:rsidRDefault="00E34C79" w:rsidP="00E34C79">
      <w:pPr>
        <w:pStyle w:val="a3"/>
        <w:jc w:val="both"/>
      </w:pPr>
    </w:p>
    <w:p w14:paraId="01DC5A7A" w14:textId="77777777" w:rsidR="00541BE5" w:rsidRPr="00541BE5" w:rsidRDefault="00541BE5" w:rsidP="00541B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D3C021B" w14:textId="77777777" w:rsidR="00541BE5" w:rsidRDefault="00541BE5" w:rsidP="00541BE5">
      <w:pPr>
        <w:pStyle w:val="a3"/>
        <w:jc w:val="both"/>
      </w:pPr>
    </w:p>
    <w:p w14:paraId="22AAD2D2" w14:textId="77777777" w:rsidR="00541BE5" w:rsidRDefault="00541BE5" w:rsidP="00541BE5">
      <w:pPr>
        <w:pStyle w:val="a3"/>
      </w:pPr>
    </w:p>
    <w:sectPr w:rsidR="00541B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93E6A" w14:textId="77777777" w:rsidR="00495512" w:rsidRDefault="00495512" w:rsidP="005F4EC5">
      <w:pPr>
        <w:spacing w:after="0" w:line="240" w:lineRule="auto"/>
      </w:pPr>
      <w:r>
        <w:separator/>
      </w:r>
    </w:p>
  </w:endnote>
  <w:endnote w:type="continuationSeparator" w:id="0">
    <w:p w14:paraId="157B2711" w14:textId="77777777" w:rsidR="00495512" w:rsidRDefault="00495512" w:rsidP="005F4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008906"/>
      <w:docPartObj>
        <w:docPartGallery w:val="Page Numbers (Bottom of Page)"/>
        <w:docPartUnique/>
      </w:docPartObj>
    </w:sdtPr>
    <w:sdtEndPr>
      <w:rPr>
        <w:noProof/>
      </w:rPr>
    </w:sdtEndPr>
    <w:sdtContent>
      <w:p w14:paraId="674FE501" w14:textId="16E18717" w:rsidR="005C76FD" w:rsidRDefault="005C76FD">
        <w:pPr>
          <w:pStyle w:val="a7"/>
          <w:jc w:val="center"/>
        </w:pPr>
      </w:p>
      <w:p w14:paraId="460E0574" w14:textId="107EB0C3" w:rsidR="005C76FD" w:rsidRDefault="00000000">
        <w:pPr>
          <w:pStyle w:val="a7"/>
          <w:jc w:val="center"/>
        </w:pPr>
      </w:p>
    </w:sdtContent>
  </w:sdt>
  <w:p w14:paraId="7F08E274" w14:textId="77777777" w:rsidR="005C76FD" w:rsidRDefault="005C76F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488967"/>
      <w:docPartObj>
        <w:docPartGallery w:val="Page Numbers (Bottom of Page)"/>
        <w:docPartUnique/>
      </w:docPartObj>
    </w:sdtPr>
    <w:sdtEndPr>
      <w:rPr>
        <w:noProof/>
      </w:rPr>
    </w:sdtEndPr>
    <w:sdtContent>
      <w:p w14:paraId="52D3807E" w14:textId="3495C298" w:rsidR="00734F4E" w:rsidRDefault="00734F4E">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53B7F233" w14:textId="77777777" w:rsidR="00734F4E" w:rsidRDefault="00734F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7EB42" w14:textId="77777777" w:rsidR="00495512" w:rsidRDefault="00495512" w:rsidP="005F4EC5">
      <w:pPr>
        <w:spacing w:after="0" w:line="240" w:lineRule="auto"/>
      </w:pPr>
      <w:r>
        <w:separator/>
      </w:r>
    </w:p>
  </w:footnote>
  <w:footnote w:type="continuationSeparator" w:id="0">
    <w:p w14:paraId="5034B42E" w14:textId="77777777" w:rsidR="00495512" w:rsidRDefault="00495512" w:rsidP="005F4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B503" w14:textId="77777777" w:rsidR="00734F4E" w:rsidRDefault="00734F4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1B17"/>
    <w:multiLevelType w:val="multilevel"/>
    <w:tmpl w:val="03F4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B33E9"/>
    <w:multiLevelType w:val="multilevel"/>
    <w:tmpl w:val="545E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04948"/>
    <w:multiLevelType w:val="multilevel"/>
    <w:tmpl w:val="2F4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7754">
    <w:abstractNumId w:val="1"/>
  </w:num>
  <w:num w:numId="2" w16cid:durableId="1559435317">
    <w:abstractNumId w:val="2"/>
  </w:num>
  <w:num w:numId="3" w16cid:durableId="168081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DB"/>
    <w:rsid w:val="000E384B"/>
    <w:rsid w:val="000E46AE"/>
    <w:rsid w:val="001E729A"/>
    <w:rsid w:val="001F10EE"/>
    <w:rsid w:val="00246FC9"/>
    <w:rsid w:val="00295B70"/>
    <w:rsid w:val="002C5EA7"/>
    <w:rsid w:val="00306812"/>
    <w:rsid w:val="003E0F77"/>
    <w:rsid w:val="00421AA0"/>
    <w:rsid w:val="00495512"/>
    <w:rsid w:val="004F5C89"/>
    <w:rsid w:val="004F6F90"/>
    <w:rsid w:val="00501EDB"/>
    <w:rsid w:val="0053133A"/>
    <w:rsid w:val="00541BE5"/>
    <w:rsid w:val="005570D1"/>
    <w:rsid w:val="00562AC7"/>
    <w:rsid w:val="00596B65"/>
    <w:rsid w:val="005C76FD"/>
    <w:rsid w:val="005D381D"/>
    <w:rsid w:val="005F0108"/>
    <w:rsid w:val="005F4EC5"/>
    <w:rsid w:val="006860C9"/>
    <w:rsid w:val="006A4929"/>
    <w:rsid w:val="006D758E"/>
    <w:rsid w:val="00703E31"/>
    <w:rsid w:val="0071313C"/>
    <w:rsid w:val="00734F4E"/>
    <w:rsid w:val="0087467A"/>
    <w:rsid w:val="0090555E"/>
    <w:rsid w:val="00937858"/>
    <w:rsid w:val="00952E2E"/>
    <w:rsid w:val="00A64D79"/>
    <w:rsid w:val="00B244F3"/>
    <w:rsid w:val="00B70F3F"/>
    <w:rsid w:val="00BE53DB"/>
    <w:rsid w:val="00C13877"/>
    <w:rsid w:val="00C418EA"/>
    <w:rsid w:val="00C5649B"/>
    <w:rsid w:val="00DD2FAD"/>
    <w:rsid w:val="00E34C79"/>
    <w:rsid w:val="00EE3630"/>
    <w:rsid w:val="00F12C80"/>
    <w:rsid w:val="00F45837"/>
    <w:rsid w:val="00FF5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4C8C2"/>
  <w15:chartTrackingRefBased/>
  <w15:docId w15:val="{5D472DCD-754A-4F77-A6E9-AE403BF8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C89"/>
  </w:style>
  <w:style w:type="paragraph" w:styleId="3">
    <w:name w:val="heading 3"/>
    <w:basedOn w:val="a"/>
    <w:link w:val="3Char"/>
    <w:uiPriority w:val="9"/>
    <w:qFormat/>
    <w:rsid w:val="00A64D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541B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A64D79"/>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A64D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4Char">
    <w:name w:val="عنوان 4 Char"/>
    <w:basedOn w:val="a0"/>
    <w:link w:val="4"/>
    <w:uiPriority w:val="9"/>
    <w:semiHidden/>
    <w:rsid w:val="00541BE5"/>
    <w:rPr>
      <w:rFonts w:asciiTheme="majorHAnsi" w:eastAsiaTheme="majorEastAsia" w:hAnsiTheme="majorHAnsi" w:cstheme="majorBidi"/>
      <w:i/>
      <w:iCs/>
      <w:color w:val="2F5496" w:themeColor="accent1" w:themeShade="BF"/>
    </w:rPr>
  </w:style>
  <w:style w:type="table" w:styleId="a4">
    <w:name w:val="Table Grid"/>
    <w:basedOn w:val="a1"/>
    <w:uiPriority w:val="39"/>
    <w:rsid w:val="00C5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4F5C89"/>
    <w:rPr>
      <w:i/>
      <w:iCs/>
    </w:rPr>
  </w:style>
  <w:style w:type="paragraph" w:styleId="a6">
    <w:name w:val="header"/>
    <w:basedOn w:val="a"/>
    <w:link w:val="Char"/>
    <w:uiPriority w:val="99"/>
    <w:unhideWhenUsed/>
    <w:rsid w:val="005F4EC5"/>
    <w:pPr>
      <w:tabs>
        <w:tab w:val="center" w:pos="4320"/>
        <w:tab w:val="right" w:pos="8640"/>
      </w:tabs>
      <w:spacing w:after="0" w:line="240" w:lineRule="auto"/>
    </w:pPr>
  </w:style>
  <w:style w:type="character" w:customStyle="1" w:styleId="Char">
    <w:name w:val="رأس الصفحة Char"/>
    <w:basedOn w:val="a0"/>
    <w:link w:val="a6"/>
    <w:uiPriority w:val="99"/>
    <w:rsid w:val="005F4EC5"/>
  </w:style>
  <w:style w:type="paragraph" w:styleId="a7">
    <w:name w:val="footer"/>
    <w:basedOn w:val="a"/>
    <w:link w:val="Char0"/>
    <w:uiPriority w:val="99"/>
    <w:unhideWhenUsed/>
    <w:rsid w:val="005F4EC5"/>
    <w:pPr>
      <w:tabs>
        <w:tab w:val="center" w:pos="4320"/>
        <w:tab w:val="right" w:pos="8640"/>
      </w:tabs>
      <w:spacing w:after="0" w:line="240" w:lineRule="auto"/>
    </w:pPr>
  </w:style>
  <w:style w:type="character" w:customStyle="1" w:styleId="Char0">
    <w:name w:val="تذييل الصفحة Char"/>
    <w:basedOn w:val="a0"/>
    <w:link w:val="a7"/>
    <w:uiPriority w:val="99"/>
    <w:rsid w:val="005F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53756">
      <w:bodyDiv w:val="1"/>
      <w:marLeft w:val="0"/>
      <w:marRight w:val="0"/>
      <w:marTop w:val="0"/>
      <w:marBottom w:val="0"/>
      <w:divBdr>
        <w:top w:val="none" w:sz="0" w:space="0" w:color="auto"/>
        <w:left w:val="none" w:sz="0" w:space="0" w:color="auto"/>
        <w:bottom w:val="none" w:sz="0" w:space="0" w:color="auto"/>
        <w:right w:val="none" w:sz="0" w:space="0" w:color="auto"/>
      </w:divBdr>
    </w:div>
    <w:div w:id="227153065">
      <w:bodyDiv w:val="1"/>
      <w:marLeft w:val="0"/>
      <w:marRight w:val="0"/>
      <w:marTop w:val="0"/>
      <w:marBottom w:val="0"/>
      <w:divBdr>
        <w:top w:val="none" w:sz="0" w:space="0" w:color="auto"/>
        <w:left w:val="none" w:sz="0" w:space="0" w:color="auto"/>
        <w:bottom w:val="none" w:sz="0" w:space="0" w:color="auto"/>
        <w:right w:val="none" w:sz="0" w:space="0" w:color="auto"/>
      </w:divBdr>
    </w:div>
    <w:div w:id="265042054">
      <w:bodyDiv w:val="1"/>
      <w:marLeft w:val="0"/>
      <w:marRight w:val="0"/>
      <w:marTop w:val="0"/>
      <w:marBottom w:val="0"/>
      <w:divBdr>
        <w:top w:val="none" w:sz="0" w:space="0" w:color="auto"/>
        <w:left w:val="none" w:sz="0" w:space="0" w:color="auto"/>
        <w:bottom w:val="none" w:sz="0" w:space="0" w:color="auto"/>
        <w:right w:val="none" w:sz="0" w:space="0" w:color="auto"/>
      </w:divBdr>
    </w:div>
    <w:div w:id="380447833">
      <w:bodyDiv w:val="1"/>
      <w:marLeft w:val="0"/>
      <w:marRight w:val="0"/>
      <w:marTop w:val="0"/>
      <w:marBottom w:val="0"/>
      <w:divBdr>
        <w:top w:val="none" w:sz="0" w:space="0" w:color="auto"/>
        <w:left w:val="none" w:sz="0" w:space="0" w:color="auto"/>
        <w:bottom w:val="none" w:sz="0" w:space="0" w:color="auto"/>
        <w:right w:val="none" w:sz="0" w:space="0" w:color="auto"/>
      </w:divBdr>
    </w:div>
    <w:div w:id="420880623">
      <w:bodyDiv w:val="1"/>
      <w:marLeft w:val="0"/>
      <w:marRight w:val="0"/>
      <w:marTop w:val="0"/>
      <w:marBottom w:val="0"/>
      <w:divBdr>
        <w:top w:val="none" w:sz="0" w:space="0" w:color="auto"/>
        <w:left w:val="none" w:sz="0" w:space="0" w:color="auto"/>
        <w:bottom w:val="none" w:sz="0" w:space="0" w:color="auto"/>
        <w:right w:val="none" w:sz="0" w:space="0" w:color="auto"/>
      </w:divBdr>
    </w:div>
    <w:div w:id="558857602">
      <w:bodyDiv w:val="1"/>
      <w:marLeft w:val="0"/>
      <w:marRight w:val="0"/>
      <w:marTop w:val="0"/>
      <w:marBottom w:val="0"/>
      <w:divBdr>
        <w:top w:val="none" w:sz="0" w:space="0" w:color="auto"/>
        <w:left w:val="none" w:sz="0" w:space="0" w:color="auto"/>
        <w:bottom w:val="none" w:sz="0" w:space="0" w:color="auto"/>
        <w:right w:val="none" w:sz="0" w:space="0" w:color="auto"/>
      </w:divBdr>
    </w:div>
    <w:div w:id="577835186">
      <w:bodyDiv w:val="1"/>
      <w:marLeft w:val="0"/>
      <w:marRight w:val="0"/>
      <w:marTop w:val="0"/>
      <w:marBottom w:val="0"/>
      <w:divBdr>
        <w:top w:val="none" w:sz="0" w:space="0" w:color="auto"/>
        <w:left w:val="none" w:sz="0" w:space="0" w:color="auto"/>
        <w:bottom w:val="none" w:sz="0" w:space="0" w:color="auto"/>
        <w:right w:val="none" w:sz="0" w:space="0" w:color="auto"/>
      </w:divBdr>
    </w:div>
    <w:div w:id="628783883">
      <w:bodyDiv w:val="1"/>
      <w:marLeft w:val="0"/>
      <w:marRight w:val="0"/>
      <w:marTop w:val="0"/>
      <w:marBottom w:val="0"/>
      <w:divBdr>
        <w:top w:val="none" w:sz="0" w:space="0" w:color="auto"/>
        <w:left w:val="none" w:sz="0" w:space="0" w:color="auto"/>
        <w:bottom w:val="none" w:sz="0" w:space="0" w:color="auto"/>
        <w:right w:val="none" w:sz="0" w:space="0" w:color="auto"/>
      </w:divBdr>
    </w:div>
    <w:div w:id="733937904">
      <w:bodyDiv w:val="1"/>
      <w:marLeft w:val="0"/>
      <w:marRight w:val="0"/>
      <w:marTop w:val="0"/>
      <w:marBottom w:val="0"/>
      <w:divBdr>
        <w:top w:val="none" w:sz="0" w:space="0" w:color="auto"/>
        <w:left w:val="none" w:sz="0" w:space="0" w:color="auto"/>
        <w:bottom w:val="none" w:sz="0" w:space="0" w:color="auto"/>
        <w:right w:val="none" w:sz="0" w:space="0" w:color="auto"/>
      </w:divBdr>
    </w:div>
    <w:div w:id="757211465">
      <w:bodyDiv w:val="1"/>
      <w:marLeft w:val="0"/>
      <w:marRight w:val="0"/>
      <w:marTop w:val="0"/>
      <w:marBottom w:val="0"/>
      <w:divBdr>
        <w:top w:val="none" w:sz="0" w:space="0" w:color="auto"/>
        <w:left w:val="none" w:sz="0" w:space="0" w:color="auto"/>
        <w:bottom w:val="none" w:sz="0" w:space="0" w:color="auto"/>
        <w:right w:val="none" w:sz="0" w:space="0" w:color="auto"/>
      </w:divBdr>
    </w:div>
    <w:div w:id="920256752">
      <w:bodyDiv w:val="1"/>
      <w:marLeft w:val="0"/>
      <w:marRight w:val="0"/>
      <w:marTop w:val="0"/>
      <w:marBottom w:val="0"/>
      <w:divBdr>
        <w:top w:val="none" w:sz="0" w:space="0" w:color="auto"/>
        <w:left w:val="none" w:sz="0" w:space="0" w:color="auto"/>
        <w:bottom w:val="none" w:sz="0" w:space="0" w:color="auto"/>
        <w:right w:val="none" w:sz="0" w:space="0" w:color="auto"/>
      </w:divBdr>
    </w:div>
    <w:div w:id="1048146822">
      <w:bodyDiv w:val="1"/>
      <w:marLeft w:val="0"/>
      <w:marRight w:val="0"/>
      <w:marTop w:val="0"/>
      <w:marBottom w:val="0"/>
      <w:divBdr>
        <w:top w:val="none" w:sz="0" w:space="0" w:color="auto"/>
        <w:left w:val="none" w:sz="0" w:space="0" w:color="auto"/>
        <w:bottom w:val="none" w:sz="0" w:space="0" w:color="auto"/>
        <w:right w:val="none" w:sz="0" w:space="0" w:color="auto"/>
      </w:divBdr>
    </w:div>
    <w:div w:id="1109548036">
      <w:bodyDiv w:val="1"/>
      <w:marLeft w:val="0"/>
      <w:marRight w:val="0"/>
      <w:marTop w:val="0"/>
      <w:marBottom w:val="0"/>
      <w:divBdr>
        <w:top w:val="none" w:sz="0" w:space="0" w:color="auto"/>
        <w:left w:val="none" w:sz="0" w:space="0" w:color="auto"/>
        <w:bottom w:val="none" w:sz="0" w:space="0" w:color="auto"/>
        <w:right w:val="none" w:sz="0" w:space="0" w:color="auto"/>
      </w:divBdr>
    </w:div>
    <w:div w:id="1177039658">
      <w:bodyDiv w:val="1"/>
      <w:marLeft w:val="0"/>
      <w:marRight w:val="0"/>
      <w:marTop w:val="0"/>
      <w:marBottom w:val="0"/>
      <w:divBdr>
        <w:top w:val="none" w:sz="0" w:space="0" w:color="auto"/>
        <w:left w:val="none" w:sz="0" w:space="0" w:color="auto"/>
        <w:bottom w:val="none" w:sz="0" w:space="0" w:color="auto"/>
        <w:right w:val="none" w:sz="0" w:space="0" w:color="auto"/>
      </w:divBdr>
    </w:div>
    <w:div w:id="1211652011">
      <w:bodyDiv w:val="1"/>
      <w:marLeft w:val="0"/>
      <w:marRight w:val="0"/>
      <w:marTop w:val="0"/>
      <w:marBottom w:val="0"/>
      <w:divBdr>
        <w:top w:val="none" w:sz="0" w:space="0" w:color="auto"/>
        <w:left w:val="none" w:sz="0" w:space="0" w:color="auto"/>
        <w:bottom w:val="none" w:sz="0" w:space="0" w:color="auto"/>
        <w:right w:val="none" w:sz="0" w:space="0" w:color="auto"/>
      </w:divBdr>
    </w:div>
    <w:div w:id="1214807381">
      <w:bodyDiv w:val="1"/>
      <w:marLeft w:val="0"/>
      <w:marRight w:val="0"/>
      <w:marTop w:val="0"/>
      <w:marBottom w:val="0"/>
      <w:divBdr>
        <w:top w:val="none" w:sz="0" w:space="0" w:color="auto"/>
        <w:left w:val="none" w:sz="0" w:space="0" w:color="auto"/>
        <w:bottom w:val="none" w:sz="0" w:space="0" w:color="auto"/>
        <w:right w:val="none" w:sz="0" w:space="0" w:color="auto"/>
      </w:divBdr>
    </w:div>
    <w:div w:id="1294021708">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472213661">
      <w:bodyDiv w:val="1"/>
      <w:marLeft w:val="0"/>
      <w:marRight w:val="0"/>
      <w:marTop w:val="0"/>
      <w:marBottom w:val="0"/>
      <w:divBdr>
        <w:top w:val="none" w:sz="0" w:space="0" w:color="auto"/>
        <w:left w:val="none" w:sz="0" w:space="0" w:color="auto"/>
        <w:bottom w:val="none" w:sz="0" w:space="0" w:color="auto"/>
        <w:right w:val="none" w:sz="0" w:space="0" w:color="auto"/>
      </w:divBdr>
    </w:div>
    <w:div w:id="1478113250">
      <w:bodyDiv w:val="1"/>
      <w:marLeft w:val="0"/>
      <w:marRight w:val="0"/>
      <w:marTop w:val="0"/>
      <w:marBottom w:val="0"/>
      <w:divBdr>
        <w:top w:val="none" w:sz="0" w:space="0" w:color="auto"/>
        <w:left w:val="none" w:sz="0" w:space="0" w:color="auto"/>
        <w:bottom w:val="none" w:sz="0" w:space="0" w:color="auto"/>
        <w:right w:val="none" w:sz="0" w:space="0" w:color="auto"/>
      </w:divBdr>
    </w:div>
    <w:div w:id="1550453733">
      <w:bodyDiv w:val="1"/>
      <w:marLeft w:val="0"/>
      <w:marRight w:val="0"/>
      <w:marTop w:val="0"/>
      <w:marBottom w:val="0"/>
      <w:divBdr>
        <w:top w:val="none" w:sz="0" w:space="0" w:color="auto"/>
        <w:left w:val="none" w:sz="0" w:space="0" w:color="auto"/>
        <w:bottom w:val="none" w:sz="0" w:space="0" w:color="auto"/>
        <w:right w:val="none" w:sz="0" w:space="0" w:color="auto"/>
      </w:divBdr>
    </w:div>
    <w:div w:id="1561942745">
      <w:bodyDiv w:val="1"/>
      <w:marLeft w:val="0"/>
      <w:marRight w:val="0"/>
      <w:marTop w:val="0"/>
      <w:marBottom w:val="0"/>
      <w:divBdr>
        <w:top w:val="none" w:sz="0" w:space="0" w:color="auto"/>
        <w:left w:val="none" w:sz="0" w:space="0" w:color="auto"/>
        <w:bottom w:val="none" w:sz="0" w:space="0" w:color="auto"/>
        <w:right w:val="none" w:sz="0" w:space="0" w:color="auto"/>
      </w:divBdr>
    </w:div>
    <w:div w:id="1604920918">
      <w:bodyDiv w:val="1"/>
      <w:marLeft w:val="0"/>
      <w:marRight w:val="0"/>
      <w:marTop w:val="0"/>
      <w:marBottom w:val="0"/>
      <w:divBdr>
        <w:top w:val="none" w:sz="0" w:space="0" w:color="auto"/>
        <w:left w:val="none" w:sz="0" w:space="0" w:color="auto"/>
        <w:bottom w:val="none" w:sz="0" w:space="0" w:color="auto"/>
        <w:right w:val="none" w:sz="0" w:space="0" w:color="auto"/>
      </w:divBdr>
    </w:div>
    <w:div w:id="1637369474">
      <w:bodyDiv w:val="1"/>
      <w:marLeft w:val="0"/>
      <w:marRight w:val="0"/>
      <w:marTop w:val="0"/>
      <w:marBottom w:val="0"/>
      <w:divBdr>
        <w:top w:val="none" w:sz="0" w:space="0" w:color="auto"/>
        <w:left w:val="none" w:sz="0" w:space="0" w:color="auto"/>
        <w:bottom w:val="none" w:sz="0" w:space="0" w:color="auto"/>
        <w:right w:val="none" w:sz="0" w:space="0" w:color="auto"/>
      </w:divBdr>
    </w:div>
    <w:div w:id="1767918385">
      <w:bodyDiv w:val="1"/>
      <w:marLeft w:val="0"/>
      <w:marRight w:val="0"/>
      <w:marTop w:val="0"/>
      <w:marBottom w:val="0"/>
      <w:divBdr>
        <w:top w:val="none" w:sz="0" w:space="0" w:color="auto"/>
        <w:left w:val="none" w:sz="0" w:space="0" w:color="auto"/>
        <w:bottom w:val="none" w:sz="0" w:space="0" w:color="auto"/>
        <w:right w:val="none" w:sz="0" w:space="0" w:color="auto"/>
      </w:divBdr>
    </w:div>
    <w:div w:id="1797136390">
      <w:bodyDiv w:val="1"/>
      <w:marLeft w:val="0"/>
      <w:marRight w:val="0"/>
      <w:marTop w:val="0"/>
      <w:marBottom w:val="0"/>
      <w:divBdr>
        <w:top w:val="none" w:sz="0" w:space="0" w:color="auto"/>
        <w:left w:val="none" w:sz="0" w:space="0" w:color="auto"/>
        <w:bottom w:val="none" w:sz="0" w:space="0" w:color="auto"/>
        <w:right w:val="none" w:sz="0" w:space="0" w:color="auto"/>
      </w:divBdr>
    </w:div>
    <w:div w:id="1799448797">
      <w:bodyDiv w:val="1"/>
      <w:marLeft w:val="0"/>
      <w:marRight w:val="0"/>
      <w:marTop w:val="0"/>
      <w:marBottom w:val="0"/>
      <w:divBdr>
        <w:top w:val="none" w:sz="0" w:space="0" w:color="auto"/>
        <w:left w:val="none" w:sz="0" w:space="0" w:color="auto"/>
        <w:bottom w:val="none" w:sz="0" w:space="0" w:color="auto"/>
        <w:right w:val="none" w:sz="0" w:space="0" w:color="auto"/>
      </w:divBdr>
    </w:div>
    <w:div w:id="1829787184">
      <w:bodyDiv w:val="1"/>
      <w:marLeft w:val="0"/>
      <w:marRight w:val="0"/>
      <w:marTop w:val="0"/>
      <w:marBottom w:val="0"/>
      <w:divBdr>
        <w:top w:val="none" w:sz="0" w:space="0" w:color="auto"/>
        <w:left w:val="none" w:sz="0" w:space="0" w:color="auto"/>
        <w:bottom w:val="none" w:sz="0" w:space="0" w:color="auto"/>
        <w:right w:val="none" w:sz="0" w:space="0" w:color="auto"/>
      </w:divBdr>
    </w:div>
    <w:div w:id="1833179796">
      <w:bodyDiv w:val="1"/>
      <w:marLeft w:val="0"/>
      <w:marRight w:val="0"/>
      <w:marTop w:val="0"/>
      <w:marBottom w:val="0"/>
      <w:divBdr>
        <w:top w:val="none" w:sz="0" w:space="0" w:color="auto"/>
        <w:left w:val="none" w:sz="0" w:space="0" w:color="auto"/>
        <w:bottom w:val="none" w:sz="0" w:space="0" w:color="auto"/>
        <w:right w:val="none" w:sz="0" w:space="0" w:color="auto"/>
      </w:divBdr>
    </w:div>
    <w:div w:id="1911227335">
      <w:bodyDiv w:val="1"/>
      <w:marLeft w:val="0"/>
      <w:marRight w:val="0"/>
      <w:marTop w:val="0"/>
      <w:marBottom w:val="0"/>
      <w:divBdr>
        <w:top w:val="none" w:sz="0" w:space="0" w:color="auto"/>
        <w:left w:val="none" w:sz="0" w:space="0" w:color="auto"/>
        <w:bottom w:val="none" w:sz="0" w:space="0" w:color="auto"/>
        <w:right w:val="none" w:sz="0" w:space="0" w:color="auto"/>
      </w:divBdr>
    </w:div>
    <w:div w:id="1957057951">
      <w:bodyDiv w:val="1"/>
      <w:marLeft w:val="0"/>
      <w:marRight w:val="0"/>
      <w:marTop w:val="0"/>
      <w:marBottom w:val="0"/>
      <w:divBdr>
        <w:top w:val="none" w:sz="0" w:space="0" w:color="auto"/>
        <w:left w:val="none" w:sz="0" w:space="0" w:color="auto"/>
        <w:bottom w:val="none" w:sz="0" w:space="0" w:color="auto"/>
        <w:right w:val="none" w:sz="0" w:space="0" w:color="auto"/>
      </w:divBdr>
    </w:div>
    <w:div w:id="1973556889">
      <w:bodyDiv w:val="1"/>
      <w:marLeft w:val="0"/>
      <w:marRight w:val="0"/>
      <w:marTop w:val="0"/>
      <w:marBottom w:val="0"/>
      <w:divBdr>
        <w:top w:val="none" w:sz="0" w:space="0" w:color="auto"/>
        <w:left w:val="none" w:sz="0" w:space="0" w:color="auto"/>
        <w:bottom w:val="none" w:sz="0" w:space="0" w:color="auto"/>
        <w:right w:val="none" w:sz="0" w:space="0" w:color="auto"/>
      </w:divBdr>
    </w:div>
    <w:div w:id="1986735588">
      <w:bodyDiv w:val="1"/>
      <w:marLeft w:val="0"/>
      <w:marRight w:val="0"/>
      <w:marTop w:val="0"/>
      <w:marBottom w:val="0"/>
      <w:divBdr>
        <w:top w:val="none" w:sz="0" w:space="0" w:color="auto"/>
        <w:left w:val="none" w:sz="0" w:space="0" w:color="auto"/>
        <w:bottom w:val="none" w:sz="0" w:space="0" w:color="auto"/>
        <w:right w:val="none" w:sz="0" w:space="0" w:color="auto"/>
      </w:divBdr>
    </w:div>
    <w:div w:id="2007241516">
      <w:bodyDiv w:val="1"/>
      <w:marLeft w:val="0"/>
      <w:marRight w:val="0"/>
      <w:marTop w:val="0"/>
      <w:marBottom w:val="0"/>
      <w:divBdr>
        <w:top w:val="none" w:sz="0" w:space="0" w:color="auto"/>
        <w:left w:val="none" w:sz="0" w:space="0" w:color="auto"/>
        <w:bottom w:val="none" w:sz="0" w:space="0" w:color="auto"/>
        <w:right w:val="none" w:sz="0" w:space="0" w:color="auto"/>
      </w:divBdr>
    </w:div>
    <w:div w:id="2107578117">
      <w:bodyDiv w:val="1"/>
      <w:marLeft w:val="0"/>
      <w:marRight w:val="0"/>
      <w:marTop w:val="0"/>
      <w:marBottom w:val="0"/>
      <w:divBdr>
        <w:top w:val="none" w:sz="0" w:space="0" w:color="auto"/>
        <w:left w:val="none" w:sz="0" w:space="0" w:color="auto"/>
        <w:bottom w:val="none" w:sz="0" w:space="0" w:color="auto"/>
        <w:right w:val="none" w:sz="0" w:space="0" w:color="auto"/>
      </w:divBdr>
    </w:div>
    <w:div w:id="2111505836">
      <w:bodyDiv w:val="1"/>
      <w:marLeft w:val="0"/>
      <w:marRight w:val="0"/>
      <w:marTop w:val="0"/>
      <w:marBottom w:val="0"/>
      <w:divBdr>
        <w:top w:val="none" w:sz="0" w:space="0" w:color="auto"/>
        <w:left w:val="none" w:sz="0" w:space="0" w:color="auto"/>
        <w:bottom w:val="none" w:sz="0" w:space="0" w:color="auto"/>
        <w:right w:val="none" w:sz="0" w:space="0" w:color="auto"/>
      </w:divBdr>
    </w:div>
    <w:div w:id="21217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2171</Words>
  <Characters>12375</Characters>
  <Application>Microsoft Office Word</Application>
  <DocSecurity>0</DocSecurity>
  <Lines>103</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Salah</dc:creator>
  <cp:keywords/>
  <dc:description/>
  <cp:lastModifiedBy>Ebrahim Salah</cp:lastModifiedBy>
  <cp:revision>10</cp:revision>
  <cp:lastPrinted>2024-07-02T13:34:00Z</cp:lastPrinted>
  <dcterms:created xsi:type="dcterms:W3CDTF">2024-06-26T13:12:00Z</dcterms:created>
  <dcterms:modified xsi:type="dcterms:W3CDTF">2024-08-15T21:27:00Z</dcterms:modified>
</cp:coreProperties>
</file>