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55E51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left="180" w:right="180" w:firstLine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FFFFFF" w:themeColor="background1"/>
          <w:spacing w:val="0"/>
          <w:kern w:val="0"/>
          <w:sz w:val="52"/>
          <w:szCs w:val="52"/>
          <w:highlight w:val="red"/>
          <w:lang w:val="en-US"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eastAsia="sans-serif" w:cs="sans-serif" w:asciiTheme="majorAscii" w:hAnsiTheme="majorAscii"/>
          <w:i w:val="0"/>
          <w:iCs w:val="0"/>
          <w:caps w:val="0"/>
          <w:color w:val="FFFFFF" w:themeColor="background1"/>
          <w:spacing w:val="0"/>
          <w:kern w:val="0"/>
          <w:sz w:val="52"/>
          <w:szCs w:val="52"/>
          <w:highlight w:val="red"/>
          <w:lang w:val="en-US" w:eastAsia="zh-CN" w:bidi="ar"/>
          <w14:textFill>
            <w14:solidFill>
              <w14:schemeClr w14:val="bg1"/>
            </w14:solidFill>
          </w14:textFill>
        </w:rPr>
        <w:t>Day 2 – JOIN + Aggregation + Analysis</w:t>
      </w:r>
    </w:p>
    <w:p w14:paraId="2526DEB0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left="180" w:right="180" w:firstLine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highlight w:val="yellow"/>
          <w:u w:val="single"/>
          <w:lang w:val="en-US" w:eastAsia="zh-CN" w:bidi="ar"/>
        </w:rPr>
        <w:t>Part 4: JOIN + Aggregation</w:t>
      </w: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  <w:t>1. Course title + instructor name + enrollments.</w:t>
      </w:r>
    </w:p>
    <w:p w14:paraId="2C0F3F6F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left="180" w:right="180" w:firstLine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</w:pPr>
      <w:r>
        <w:drawing>
          <wp:inline distT="0" distB="0" distL="114300" distR="114300">
            <wp:extent cx="5273675" cy="4189095"/>
            <wp:effectExtent l="9525" t="9525" r="1270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890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  <w:t>2. Category name + total courses + average price.</w:t>
      </w:r>
    </w:p>
    <w:p w14:paraId="0D0CEA02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left="180" w:right="180" w:firstLine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340360</wp:posOffset>
            </wp:positionH>
            <wp:positionV relativeFrom="paragraph">
              <wp:posOffset>147955</wp:posOffset>
            </wp:positionV>
            <wp:extent cx="3218815" cy="3446780"/>
            <wp:effectExtent l="9525" t="9525" r="10160" b="1079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8815" cy="34467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2"/>
                      </a:solidFill>
                    </a:ln>
                  </pic:spPr>
                </pic:pic>
              </a:graphicData>
            </a:graphic>
          </wp:anchor>
        </w:drawing>
      </w:r>
    </w:p>
    <w:p w14:paraId="253BB0EE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left="180" w:right="180" w:firstLine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</w:pPr>
    </w:p>
    <w:p w14:paraId="5E373D02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left="180" w:right="180" w:firstLine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</w:pPr>
    </w:p>
    <w:p w14:paraId="1F3DC427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left="180" w:right="180" w:firstLine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</w:pPr>
    </w:p>
    <w:p w14:paraId="45CC0E58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left="180" w:right="180" w:firstLine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</w:pPr>
    </w:p>
    <w:p w14:paraId="06506B32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left="180" w:right="180" w:firstLine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</w:pPr>
    </w:p>
    <w:p w14:paraId="54178D2E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left="180" w:right="180" w:firstLine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</w:pPr>
    </w:p>
    <w:p w14:paraId="63344B23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left="180" w:right="180" w:firstLine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</w:pPr>
    </w:p>
    <w:p w14:paraId="44B53863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left="180" w:right="180" w:firstLine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</w:pPr>
    </w:p>
    <w:p w14:paraId="5594471B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  <w:t>3. Instructor name + average course rating.</w:t>
      </w:r>
    </w:p>
    <w:p w14:paraId="4F45CD84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  <w:r>
        <w:drawing>
          <wp:inline distT="0" distB="0" distL="114300" distR="114300">
            <wp:extent cx="4619625" cy="4505325"/>
            <wp:effectExtent l="9525" t="9525" r="19050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4505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2"/>
                      </a:solidFill>
                    </a:ln>
                  </pic:spPr>
                </pic:pic>
              </a:graphicData>
            </a:graphic>
          </wp:inline>
        </w:drawing>
      </w:r>
    </w:p>
    <w:p w14:paraId="40B58236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4E602C11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44D0306A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4C637E7F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738AA3F7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030840EA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6A18793A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3387BB9E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27352E7E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0762D531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30B44C9A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26F30180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608D0022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629D610D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  <w:t>4. Student name + total courses enrolled.</w:t>
      </w:r>
    </w:p>
    <w:p w14:paraId="3A9D496D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  <w:r>
        <w:drawing>
          <wp:inline distT="0" distB="0" distL="114300" distR="114300">
            <wp:extent cx="3295650" cy="4105275"/>
            <wp:effectExtent l="9525" t="9525" r="9525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4105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2"/>
                      </a:solidFill>
                    </a:ln>
                  </pic:spPr>
                </pic:pic>
              </a:graphicData>
            </a:graphic>
          </wp:inline>
        </w:drawing>
      </w:r>
    </w:p>
    <w:p w14:paraId="3835905C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68522D2D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43FEAA6D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002D0A18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2503A0F1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11457687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3A5E2410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45CC2BE9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43E2B226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3A8CC465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442574ED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2FA7239B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1CF4A39F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232C32F6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239DE576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0D770414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  <w:t>5. Category name + total enrollments.</w:t>
      </w:r>
    </w:p>
    <w:p w14:paraId="516BE772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  <w:r>
        <w:drawing>
          <wp:inline distT="0" distB="0" distL="114300" distR="114300">
            <wp:extent cx="4133850" cy="3914775"/>
            <wp:effectExtent l="9525" t="9525" r="9525" b="19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914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2"/>
                      </a:solidFill>
                    </a:ln>
                  </pic:spPr>
                </pic:pic>
              </a:graphicData>
            </a:graphic>
          </wp:inline>
        </w:drawing>
      </w:r>
    </w:p>
    <w:p w14:paraId="6172F6D1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2AB90CBD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70AA64AA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6F90AAC0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0212FA46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54D4372B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1733AC3B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55726C0C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6E2653CA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08E1D38B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2E76C46E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0FC7E42C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0531E871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1F5E58B9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</w:pPr>
    </w:p>
    <w:p w14:paraId="71632AE9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  <w:rPr>
          <w:rFonts w:hint="default"/>
          <w:lang w:val="en-US" w:eastAsia="zh-CN"/>
        </w:rPr>
      </w:pPr>
    </w:p>
    <w:p w14:paraId="59422B1C">
      <w:pPr>
        <w:keepNext w:val="0"/>
        <w:keepLines w:val="0"/>
        <w:widowControl/>
        <w:suppressLineNumbers w:val="0"/>
        <w:spacing w:before="180" w:beforeAutospacing="0" w:after="180" w:afterAutospacing="0" w:line="15" w:lineRule="atLeast"/>
        <w:ind w:right="180"/>
        <w:jc w:val="both"/>
        <w:rPr>
          <w:rFonts w:hint="default"/>
          <w:lang w:val="en-US" w:eastAsia="zh-CN"/>
        </w:rPr>
      </w:pPr>
    </w:p>
    <w:p w14:paraId="0AC826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180" w:beforeAutospacing="0" w:after="180" w:afterAutospacing="0" w:line="15" w:lineRule="atLeast"/>
        <w:ind w:left="200" w:leftChars="0" w:right="180" w:firstLine="0" w:firstLine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  <w:t>Instructor name + total revenue.</w:t>
      </w:r>
    </w:p>
    <w:p w14:paraId="41A6B358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200" w:leftChars="0" w:right="180" w:rightChars="0"/>
        <w:jc w:val="both"/>
      </w:pPr>
      <w:r>
        <w:drawing>
          <wp:inline distT="0" distB="0" distL="114300" distR="114300">
            <wp:extent cx="3209925" cy="43719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D4C6D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200" w:leftChars="0" w:right="180" w:rightChars="0"/>
        <w:jc w:val="both"/>
      </w:pPr>
    </w:p>
    <w:p w14:paraId="0990EBB5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200" w:leftChars="0" w:right="180" w:rightChars="0"/>
        <w:jc w:val="both"/>
      </w:pPr>
    </w:p>
    <w:p w14:paraId="6C3A8037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200" w:leftChars="0" w:right="180" w:rightChars="0"/>
        <w:jc w:val="both"/>
      </w:pPr>
    </w:p>
    <w:p w14:paraId="584AA9AB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200" w:leftChars="0" w:right="180" w:rightChars="0"/>
        <w:jc w:val="both"/>
      </w:pPr>
    </w:p>
    <w:p w14:paraId="7BEB9666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200" w:leftChars="0" w:right="180" w:rightChars="0"/>
        <w:jc w:val="both"/>
      </w:pPr>
    </w:p>
    <w:p w14:paraId="1EDFFA1F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200" w:leftChars="0" w:right="180" w:rightChars="0"/>
        <w:jc w:val="both"/>
      </w:pPr>
    </w:p>
    <w:p w14:paraId="5F40393D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200" w:leftChars="0" w:right="180" w:rightChars="0"/>
        <w:jc w:val="both"/>
      </w:pPr>
    </w:p>
    <w:p w14:paraId="0FD50539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200" w:leftChars="0" w:right="180" w:rightChars="0"/>
        <w:jc w:val="both"/>
      </w:pPr>
    </w:p>
    <w:p w14:paraId="69D79FF2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200" w:leftChars="0" w:right="180" w:rightChars="0"/>
        <w:jc w:val="both"/>
      </w:pPr>
    </w:p>
    <w:p w14:paraId="10DF80D2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200" w:leftChars="0" w:right="180" w:rightChars="0"/>
        <w:jc w:val="both"/>
      </w:pPr>
    </w:p>
    <w:p w14:paraId="222FA9E3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200" w:leftChars="0" w:right="180" w:rightChars="0"/>
        <w:jc w:val="both"/>
      </w:pPr>
    </w:p>
    <w:p w14:paraId="3C1E4C4C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200" w:leftChars="0" w:right="180" w:rightChars="0"/>
        <w:jc w:val="both"/>
      </w:pPr>
    </w:p>
    <w:p w14:paraId="05990FB7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200" w:leftChars="0" w:right="180" w:rightChars="0"/>
        <w:jc w:val="both"/>
      </w:pPr>
    </w:p>
    <w:p w14:paraId="3172FDB0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200" w:leftChars="0" w:right="180" w:rightChars="0"/>
        <w:jc w:val="both"/>
      </w:pPr>
    </w:p>
    <w:p w14:paraId="554F322E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200" w:leftChars="0" w:right="180" w:rightChars="0"/>
        <w:jc w:val="both"/>
      </w:pPr>
    </w:p>
    <w:p w14:paraId="2150AA5E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200" w:leftChars="0" w:right="180" w:rightChars="0"/>
        <w:jc w:val="both"/>
      </w:pPr>
    </w:p>
    <w:p w14:paraId="4E1CDAB1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200" w:leftChars="0"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  <w:t>7. Course title + % of students completed 100%.</w:t>
      </w:r>
    </w:p>
    <w:p w14:paraId="3F406CFA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200" w:leftChars="0"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sz w:val="28"/>
          <w:szCs w:val="28"/>
        </w:rPr>
      </w:pPr>
      <w:r>
        <w:drawing>
          <wp:inline distT="0" distB="0" distL="114300" distR="114300">
            <wp:extent cx="5269230" cy="3862070"/>
            <wp:effectExtent l="0" t="0" r="762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6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22B58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200" w:leftChars="0"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1DB7F811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200" w:leftChars="0"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00C6D6CE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200" w:leftChars="0"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406846A5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200" w:leftChars="0"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0041ACD1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200" w:leftChars="0"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61F9C00E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200" w:leftChars="0"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159466A1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200" w:leftChars="0"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0A94ABEB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200" w:leftChars="0"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38F65FFF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200" w:leftChars="0"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13360C60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200" w:leftChars="0"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76571A53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200" w:leftChars="0"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3E6D8A78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766AD85F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40"/>
          <w:szCs w:val="40"/>
          <w:highlight w:val="yellow"/>
          <w:lang w:val="en-US" w:eastAsia="zh-CN" w:bidi="ar"/>
        </w:rPr>
      </w:pP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6"/>
          <w:szCs w:val="36"/>
          <w:highlight w:val="yellow"/>
          <w:lang w:val="en-US" w:eastAsia="zh-CN" w:bidi="ar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40"/>
          <w:szCs w:val="40"/>
          <w:highlight w:val="yellow"/>
          <w:lang w:val="en-US" w:eastAsia="zh-CN" w:bidi="ar"/>
        </w:rPr>
        <w:t>Part 5: HAVING Practice</w:t>
      </w:r>
    </w:p>
    <w:p w14:paraId="03F06A89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  <w:t>1. Courses with more than 1 enrollments.</w:t>
      </w:r>
    </w:p>
    <w:p w14:paraId="3CBFECF6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</w:pPr>
      <w:r>
        <w:drawing>
          <wp:inline distT="0" distB="0" distL="114300" distR="114300">
            <wp:extent cx="4657725" cy="3857625"/>
            <wp:effectExtent l="9525" t="9525" r="19050" b="190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857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6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01A6E2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</w:pPr>
    </w:p>
    <w:p w14:paraId="3B5B250C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</w:pPr>
    </w:p>
    <w:p w14:paraId="51B1DD2C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</w:pPr>
    </w:p>
    <w:p w14:paraId="40A60C6E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</w:pPr>
    </w:p>
    <w:p w14:paraId="48B42074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</w:pPr>
    </w:p>
    <w:p w14:paraId="553188F4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</w:pPr>
    </w:p>
    <w:p w14:paraId="5DB6D87F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</w:pPr>
    </w:p>
    <w:p w14:paraId="309F6353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</w:pPr>
    </w:p>
    <w:p w14:paraId="689B5B55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</w:pPr>
    </w:p>
    <w:p w14:paraId="14A28A9D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</w:pPr>
    </w:p>
    <w:p w14:paraId="0B86EF29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</w:pPr>
    </w:p>
    <w:p w14:paraId="3FE61D20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  <w:t>2. Instructors with average rating above 2.</w:t>
      </w:r>
    </w:p>
    <w:p w14:paraId="66F33165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</w:pPr>
      <w:r>
        <w:drawing>
          <wp:inline distT="0" distB="0" distL="114300" distR="114300">
            <wp:extent cx="4572000" cy="4105275"/>
            <wp:effectExtent l="9525" t="9525" r="9525" b="190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05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6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  <w:t>3. Courses with average completion below 60%.</w:t>
      </w:r>
    </w:p>
    <w:p w14:paraId="26BDA4E4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</w:pPr>
      <w:r>
        <w:drawing>
          <wp:inline distT="0" distB="0" distL="114300" distR="114300">
            <wp:extent cx="3276600" cy="3771900"/>
            <wp:effectExtent l="9525" t="9525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771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6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FA628CF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both"/>
      </w:pPr>
    </w:p>
    <w:p w14:paraId="3823F08D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  <w:t>4. Categories with more than 1 course.</w:t>
      </w:r>
    </w:p>
    <w:p w14:paraId="67AB7A7C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</w:pPr>
      <w:r>
        <w:drawing>
          <wp:inline distT="0" distB="0" distL="114300" distR="114300">
            <wp:extent cx="4305300" cy="3743325"/>
            <wp:effectExtent l="9525" t="9525" r="9525" b="190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743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6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  <w:t>5. Students enrolled in at least 2 courses.</w:t>
      </w:r>
    </w:p>
    <w:p w14:paraId="3DF77928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</w:pPr>
      <w:r>
        <w:drawing>
          <wp:inline distT="0" distB="0" distL="114300" distR="114300">
            <wp:extent cx="3590925" cy="3695700"/>
            <wp:effectExtent l="9525" t="9525" r="1905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695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6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3F5D618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44"/>
          <w:szCs w:val="44"/>
          <w:highlight w:val="yellow"/>
          <w:lang w:val="en-US" w:eastAsia="zh-CN" w:bidi="ar"/>
        </w:rPr>
      </w:pP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44"/>
          <w:szCs w:val="44"/>
          <w:highlight w:val="yellow"/>
          <w:lang w:val="en-US" w:eastAsia="zh-CN" w:bidi="ar"/>
        </w:rPr>
        <w:t>Part 6: Analytical Thinking</w:t>
      </w:r>
    </w:p>
    <w:p w14:paraId="17597247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40"/>
          <w:szCs w:val="40"/>
          <w:highlight w:val="yellow"/>
          <w:lang w:val="en-US" w:eastAsia="zh-CN" w:bidi="ar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  <w:t>Answer using SQL + short explanation:</w:t>
      </w: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  <w:t>1. Best performing course.</w:t>
      </w:r>
    </w:p>
    <w:p w14:paraId="2294F2B0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</w:pPr>
      <w:r>
        <w:drawing>
          <wp:inline distT="0" distB="0" distL="114300" distR="114300">
            <wp:extent cx="2724150" cy="36385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6812E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ascii="Segoe UI Variable Small" w:hAnsi="Segoe UI Variable Small" w:eastAsia="SimSun" w:cs="Segoe UI Variable Small"/>
          <w:sz w:val="44"/>
          <w:szCs w:val="44"/>
          <w:highlight w:val="cyan"/>
        </w:rPr>
      </w:pPr>
      <w:r>
        <w:rPr>
          <w:rFonts w:hint="default" w:ascii="Segoe UI Variable Small" w:hAnsi="Segoe UI Variable Small" w:eastAsia="SimSun" w:cs="Segoe UI Variable Small"/>
          <w:sz w:val="44"/>
          <w:szCs w:val="44"/>
          <w:highlight w:val="cyan"/>
        </w:rPr>
        <w:t xml:space="preserve">Finds the course with the </w:t>
      </w:r>
      <w:r>
        <w:rPr>
          <w:rStyle w:val="4"/>
          <w:rFonts w:hint="default" w:ascii="Segoe UI Variable Small" w:hAnsi="Segoe UI Variable Small" w:eastAsia="SimSun" w:cs="Segoe UI Variable Small"/>
          <w:sz w:val="44"/>
          <w:szCs w:val="44"/>
          <w:highlight w:val="cyan"/>
        </w:rPr>
        <w:t>highest average rating</w:t>
      </w:r>
      <w:r>
        <w:rPr>
          <w:rFonts w:hint="default" w:ascii="Segoe UI Variable Small" w:hAnsi="Segoe UI Variable Small" w:eastAsia="SimSun" w:cs="Segoe UI Variable Small"/>
          <w:sz w:val="44"/>
          <w:szCs w:val="44"/>
          <w:highlight w:val="cyan"/>
        </w:rPr>
        <w:t xml:space="preserve"> across all enrollments.</w:t>
      </w:r>
    </w:p>
    <w:p w14:paraId="265641AF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ascii="Segoe UI Variable Small" w:hAnsi="Segoe UI Variable Small" w:eastAsia="SimSun" w:cs="Segoe UI Variable Small"/>
          <w:sz w:val="44"/>
          <w:szCs w:val="44"/>
          <w:highlight w:val="cyan"/>
        </w:rPr>
      </w:pPr>
    </w:p>
    <w:p w14:paraId="4FC8DAD0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ascii="Segoe UI Variable Small" w:hAnsi="Segoe UI Variable Small" w:eastAsia="SimSun" w:cs="Segoe UI Variable Small"/>
          <w:sz w:val="44"/>
          <w:szCs w:val="44"/>
          <w:highlight w:val="cyan"/>
        </w:rPr>
      </w:pPr>
    </w:p>
    <w:p w14:paraId="6AA2DD93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ascii="Segoe UI Variable Small" w:hAnsi="Segoe UI Variable Small" w:eastAsia="SimSun" w:cs="Segoe UI Variable Small"/>
          <w:sz w:val="44"/>
          <w:szCs w:val="44"/>
          <w:highlight w:val="cyan"/>
        </w:rPr>
      </w:pPr>
    </w:p>
    <w:p w14:paraId="280584FB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ascii="Segoe UI Variable Small" w:hAnsi="Segoe UI Variable Small" w:eastAsia="SimSun" w:cs="Segoe UI Variable Small"/>
          <w:sz w:val="44"/>
          <w:szCs w:val="44"/>
          <w:highlight w:val="cyan"/>
        </w:rPr>
      </w:pPr>
    </w:p>
    <w:p w14:paraId="69DD6867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ascii="Segoe UI Variable Small" w:hAnsi="Segoe UI Variable Small" w:eastAsia="SimSun" w:cs="Segoe UI Variable Small"/>
          <w:sz w:val="44"/>
          <w:szCs w:val="44"/>
          <w:highlight w:val="cyan"/>
        </w:rPr>
      </w:pPr>
    </w:p>
    <w:p w14:paraId="5D3802CB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6"/>
          <w:szCs w:val="36"/>
          <w:lang w:val="en-US" w:eastAsia="zh-CN" w:bidi="ar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  <w:t>2. Instructor to promote.</w:t>
      </w:r>
    </w:p>
    <w:p w14:paraId="45B358FE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</w:pPr>
      <w:r>
        <w:drawing>
          <wp:inline distT="0" distB="0" distL="114300" distR="114300">
            <wp:extent cx="3143250" cy="34385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FBC9E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ascii="Segoe UI Variable Display Semilight" w:hAnsi="Segoe UI Variable Display Semilight" w:eastAsia="SimSun" w:cs="Segoe UI Variable Display Semilight"/>
          <w:sz w:val="44"/>
          <w:szCs w:val="44"/>
          <w:highlight w:val="cyan"/>
        </w:rPr>
      </w:pPr>
      <w:r>
        <w:rPr>
          <w:rFonts w:hint="default" w:ascii="Segoe UI Variable Display Semilight" w:hAnsi="Segoe UI Variable Display Semilight" w:eastAsia="SimSun" w:cs="Segoe UI Variable Display Semilight"/>
          <w:sz w:val="44"/>
          <w:szCs w:val="44"/>
          <w:highlight w:val="cyan"/>
        </w:rPr>
        <w:t xml:space="preserve">The instructor whose courses have the </w:t>
      </w:r>
      <w:r>
        <w:rPr>
          <w:rStyle w:val="4"/>
          <w:rFonts w:hint="default" w:ascii="Segoe UI Variable Display Semilight" w:hAnsi="Segoe UI Variable Display Semilight" w:eastAsia="SimSun" w:cs="Segoe UI Variable Display Semilight"/>
          <w:sz w:val="44"/>
          <w:szCs w:val="44"/>
          <w:highlight w:val="cyan"/>
        </w:rPr>
        <w:t>highest average student rating</w:t>
      </w:r>
      <w:r>
        <w:rPr>
          <w:rFonts w:hint="default" w:ascii="Segoe UI Variable Display Semilight" w:hAnsi="Segoe UI Variable Display Semilight" w:eastAsia="SimSun" w:cs="Segoe UI Variable Display Semilight"/>
          <w:sz w:val="44"/>
          <w:szCs w:val="44"/>
          <w:highlight w:val="cyan"/>
        </w:rPr>
        <w:t>.</w:t>
      </w:r>
    </w:p>
    <w:p w14:paraId="7BE7D272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ascii="Segoe UI Variable Display Semilight" w:hAnsi="Segoe UI Variable Display Semilight" w:eastAsia="SimSun" w:cs="Segoe UI Variable Display Semilight"/>
          <w:sz w:val="44"/>
          <w:szCs w:val="44"/>
          <w:highlight w:val="cyan"/>
        </w:rPr>
      </w:pPr>
    </w:p>
    <w:p w14:paraId="20C795BA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</w:pPr>
    </w:p>
    <w:p w14:paraId="4F54C407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</w:pPr>
    </w:p>
    <w:p w14:paraId="08D4FA77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</w:pPr>
    </w:p>
    <w:p w14:paraId="47FDDD0C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</w:pPr>
    </w:p>
    <w:p w14:paraId="47056E28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</w:pPr>
    </w:p>
    <w:p w14:paraId="3B18CDEB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</w:pPr>
    </w:p>
    <w:p w14:paraId="4B7ABF0A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</w:pPr>
    </w:p>
    <w:p w14:paraId="435A8C7A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</w:pPr>
    </w:p>
    <w:p w14:paraId="6ECF7F6A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</w:pPr>
    </w:p>
    <w:p w14:paraId="29E7217F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  <w:t>3. Highest revenue category.</w:t>
      </w:r>
    </w:p>
    <w:p w14:paraId="4B398AB7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</w:pPr>
      <w:r>
        <w:drawing>
          <wp:inline distT="0" distB="0" distL="114300" distR="114300">
            <wp:extent cx="3286125" cy="35718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0A6D1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ascii="Segoe UI Variable Display Semilight" w:hAnsi="Segoe UI Variable Display Semilight" w:eastAsia="SimSun" w:cs="Segoe UI Variable Display Semilight"/>
          <w:sz w:val="36"/>
          <w:szCs w:val="36"/>
          <w:highlight w:val="cyan"/>
        </w:rPr>
      </w:pPr>
      <w:r>
        <w:rPr>
          <w:rFonts w:hint="default" w:ascii="Segoe UI Variable Display Semilight" w:hAnsi="Segoe UI Variable Display Semilight" w:eastAsia="SimSun" w:cs="Segoe UI Variable Display Semilight"/>
          <w:sz w:val="36"/>
          <w:szCs w:val="36"/>
          <w:highlight w:val="cyan"/>
        </w:rPr>
        <w:t xml:space="preserve">Sums </w:t>
      </w:r>
      <w:r>
        <w:rPr>
          <w:rStyle w:val="4"/>
          <w:rFonts w:hint="default" w:ascii="Segoe UI Variable Display Semilight" w:hAnsi="Segoe UI Variable Display Semilight" w:eastAsia="SimSun" w:cs="Segoe UI Variable Display Semilight"/>
          <w:sz w:val="36"/>
          <w:szCs w:val="36"/>
          <w:highlight w:val="cyan"/>
        </w:rPr>
        <w:t>course price × enrollments</w:t>
      </w:r>
      <w:r>
        <w:rPr>
          <w:rFonts w:hint="default" w:ascii="Segoe UI Variable Display Semilight" w:hAnsi="Segoe UI Variable Display Semilight" w:eastAsia="SimSun" w:cs="Segoe UI Variable Display Semilight"/>
          <w:sz w:val="36"/>
          <w:szCs w:val="36"/>
          <w:highlight w:val="cyan"/>
        </w:rPr>
        <w:t xml:space="preserve"> per category to find the </w:t>
      </w:r>
      <w:r>
        <w:rPr>
          <w:rStyle w:val="4"/>
          <w:rFonts w:hint="default" w:ascii="Segoe UI Variable Display Semilight" w:hAnsi="Segoe UI Variable Display Semilight" w:eastAsia="SimSun" w:cs="Segoe UI Variable Display Semilight"/>
          <w:sz w:val="36"/>
          <w:szCs w:val="36"/>
          <w:highlight w:val="cyan"/>
        </w:rPr>
        <w:t>highest revenue</w:t>
      </w:r>
      <w:r>
        <w:rPr>
          <w:rFonts w:hint="default" w:ascii="Segoe UI Variable Display Semilight" w:hAnsi="Segoe UI Variable Display Semilight" w:eastAsia="SimSun" w:cs="Segoe UI Variable Display Semilight"/>
          <w:sz w:val="36"/>
          <w:szCs w:val="36"/>
          <w:highlight w:val="cyan"/>
        </w:rPr>
        <w:t>.</w:t>
      </w:r>
    </w:p>
    <w:p w14:paraId="5CBE65F0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ascii="Segoe UI Variable Display Semilight" w:hAnsi="Segoe UI Variable Display Semilight" w:eastAsia="SimSun" w:cs="Segoe UI Variable Display Semilight"/>
          <w:sz w:val="36"/>
          <w:szCs w:val="36"/>
          <w:highlight w:val="cyan"/>
        </w:rPr>
      </w:pPr>
    </w:p>
    <w:p w14:paraId="5A7C069D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ascii="Segoe UI Variable Display Semilight" w:hAnsi="Segoe UI Variable Display Semilight" w:eastAsia="SimSun" w:cs="Segoe UI Variable Display Semilight"/>
          <w:sz w:val="36"/>
          <w:szCs w:val="36"/>
          <w:highlight w:val="cyan"/>
        </w:rPr>
      </w:pPr>
    </w:p>
    <w:p w14:paraId="01E40D6B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ascii="Segoe UI Variable Display Semilight" w:hAnsi="Segoe UI Variable Display Semilight" w:eastAsia="SimSun" w:cs="Segoe UI Variable Display Semilight"/>
          <w:sz w:val="36"/>
          <w:szCs w:val="36"/>
          <w:highlight w:val="cyan"/>
        </w:rPr>
      </w:pPr>
    </w:p>
    <w:p w14:paraId="72825E76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ascii="Segoe UI Variable Display Semilight" w:hAnsi="Segoe UI Variable Display Semilight" w:eastAsia="SimSun" w:cs="Segoe UI Variable Display Semilight"/>
          <w:sz w:val="36"/>
          <w:szCs w:val="36"/>
          <w:highlight w:val="cyan"/>
        </w:rPr>
      </w:pPr>
    </w:p>
    <w:p w14:paraId="3AAF4354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ascii="Segoe UI Variable Display Semilight" w:hAnsi="Segoe UI Variable Display Semilight" w:eastAsia="SimSun" w:cs="Segoe UI Variable Display Semilight"/>
          <w:sz w:val="36"/>
          <w:szCs w:val="36"/>
          <w:highlight w:val="cyan"/>
        </w:rPr>
      </w:pPr>
    </w:p>
    <w:p w14:paraId="62B45D29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ascii="Segoe UI Variable Display Semilight" w:hAnsi="Segoe UI Variable Display Semilight" w:eastAsia="SimSun" w:cs="Segoe UI Variable Display Semilight"/>
          <w:sz w:val="36"/>
          <w:szCs w:val="36"/>
          <w:highlight w:val="cyan"/>
        </w:rPr>
      </w:pPr>
    </w:p>
    <w:p w14:paraId="177C8AB0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ascii="Segoe UI Variable Display Semilight" w:hAnsi="Segoe UI Variable Display Semilight" w:eastAsia="SimSun" w:cs="Segoe UI Variable Display Semilight"/>
          <w:sz w:val="36"/>
          <w:szCs w:val="36"/>
          <w:highlight w:val="cyan"/>
        </w:rPr>
      </w:pPr>
    </w:p>
    <w:p w14:paraId="7881F00D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ascii="Segoe UI Variable Display Semilight" w:hAnsi="Segoe UI Variable Display Semilight" w:eastAsia="SimSun" w:cs="Segoe UI Variable Display Semilight"/>
          <w:sz w:val="36"/>
          <w:szCs w:val="36"/>
          <w:highlight w:val="cyan"/>
        </w:rPr>
      </w:pPr>
    </w:p>
    <w:p w14:paraId="3268519A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ascii="Segoe UI Variable Display Semilight" w:hAnsi="Segoe UI Variable Display Semilight" w:eastAsia="SimSun" w:cs="Segoe UI Variable Display Semilight"/>
          <w:sz w:val="36"/>
          <w:szCs w:val="36"/>
          <w:highlight w:val="cyan"/>
        </w:rPr>
      </w:pPr>
    </w:p>
    <w:p w14:paraId="5F8201D0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  <w:t>4. Do expensive courses have better ratings?</w:t>
      </w:r>
    </w:p>
    <w:p w14:paraId="30CED110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</w:pPr>
      <w:r>
        <w:drawing>
          <wp:inline distT="0" distB="0" distL="114300" distR="114300">
            <wp:extent cx="5268595" cy="3338830"/>
            <wp:effectExtent l="0" t="0" r="8255" b="139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51F40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ascii="Segoe UI Variable Display Semilight" w:hAnsi="Segoe UI Variable Display Semilight" w:eastAsia="SimSun" w:cs="Segoe UI Variable Display Semilight"/>
          <w:sz w:val="36"/>
          <w:szCs w:val="36"/>
          <w:highlight w:val="cyan"/>
        </w:rPr>
      </w:pPr>
      <w:r>
        <w:rPr>
          <w:rFonts w:hint="default" w:ascii="Segoe UI Variable Display Semilight" w:hAnsi="Segoe UI Variable Display Semilight" w:eastAsia="SimSun" w:cs="Segoe UI Variable Display Semilight"/>
          <w:sz w:val="36"/>
          <w:szCs w:val="36"/>
          <w:highlight w:val="cyan"/>
        </w:rPr>
        <w:t xml:space="preserve">Compares </w:t>
      </w:r>
      <w:r>
        <w:rPr>
          <w:rStyle w:val="4"/>
          <w:rFonts w:hint="default" w:ascii="Segoe UI Variable Display Semilight" w:hAnsi="Segoe UI Variable Display Semilight" w:eastAsia="SimSun" w:cs="Segoe UI Variable Display Semilight"/>
          <w:sz w:val="36"/>
          <w:szCs w:val="36"/>
          <w:highlight w:val="cyan"/>
        </w:rPr>
        <w:t>average rating</w:t>
      </w:r>
      <w:r>
        <w:rPr>
          <w:rFonts w:hint="default" w:ascii="Segoe UI Variable Display Semilight" w:hAnsi="Segoe UI Variable Display Semilight" w:eastAsia="SimSun" w:cs="Segoe UI Variable Display Semilight"/>
          <w:sz w:val="36"/>
          <w:szCs w:val="36"/>
          <w:highlight w:val="cyan"/>
        </w:rPr>
        <w:t xml:space="preserve"> of courses above vs below the overall average price. Shows if expensive courses are rated better.</w:t>
      </w:r>
    </w:p>
    <w:p w14:paraId="0F76E3C2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ascii="Segoe UI Variable Display Semilight" w:hAnsi="Segoe UI Variable Display Semilight" w:eastAsia="sans-serif" w:cs="Segoe UI Variable Display Semilight"/>
          <w:i w:val="0"/>
          <w:iCs w:val="0"/>
          <w:caps w:val="0"/>
          <w:color w:val="1D1C1D"/>
          <w:spacing w:val="0"/>
          <w:kern w:val="0"/>
          <w:sz w:val="40"/>
          <w:szCs w:val="40"/>
          <w:highlight w:val="cyan"/>
          <w:lang w:val="en-US" w:eastAsia="zh-CN" w:bidi="ar"/>
        </w:rPr>
      </w:pPr>
    </w:p>
    <w:p w14:paraId="15276225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ascii="Segoe UI Variable Display Semilight" w:hAnsi="Segoe UI Variable Display Semilight" w:eastAsia="sans-serif" w:cs="Segoe UI Variable Display Semilight"/>
          <w:i w:val="0"/>
          <w:iCs w:val="0"/>
          <w:caps w:val="0"/>
          <w:color w:val="1D1C1D"/>
          <w:spacing w:val="0"/>
          <w:kern w:val="0"/>
          <w:sz w:val="40"/>
          <w:szCs w:val="40"/>
          <w:highlight w:val="cyan"/>
          <w:lang w:val="en-US" w:eastAsia="zh-CN" w:bidi="ar"/>
        </w:rPr>
      </w:pPr>
    </w:p>
    <w:p w14:paraId="1CB35B82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ascii="Segoe UI Variable Display Semilight" w:hAnsi="Segoe UI Variable Display Semilight" w:eastAsia="sans-serif" w:cs="Segoe UI Variable Display Semilight"/>
          <w:i w:val="0"/>
          <w:iCs w:val="0"/>
          <w:caps w:val="0"/>
          <w:color w:val="1D1C1D"/>
          <w:spacing w:val="0"/>
          <w:kern w:val="0"/>
          <w:sz w:val="40"/>
          <w:szCs w:val="40"/>
          <w:highlight w:val="cyan"/>
          <w:lang w:val="en-US" w:eastAsia="zh-CN" w:bidi="ar"/>
        </w:rPr>
      </w:pPr>
    </w:p>
    <w:p w14:paraId="29A4BA4C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ascii="Segoe UI Variable Display Semilight" w:hAnsi="Segoe UI Variable Display Semilight" w:eastAsia="sans-serif" w:cs="Segoe UI Variable Display Semilight"/>
          <w:i w:val="0"/>
          <w:iCs w:val="0"/>
          <w:caps w:val="0"/>
          <w:color w:val="1D1C1D"/>
          <w:spacing w:val="0"/>
          <w:kern w:val="0"/>
          <w:sz w:val="40"/>
          <w:szCs w:val="40"/>
          <w:highlight w:val="cyan"/>
          <w:lang w:val="en-US" w:eastAsia="zh-CN" w:bidi="ar"/>
        </w:rPr>
      </w:pPr>
    </w:p>
    <w:p w14:paraId="715ECD17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ascii="Segoe UI Variable Display Semilight" w:hAnsi="Segoe UI Variable Display Semilight" w:eastAsia="sans-serif" w:cs="Segoe UI Variable Display Semilight"/>
          <w:i w:val="0"/>
          <w:iCs w:val="0"/>
          <w:caps w:val="0"/>
          <w:color w:val="1D1C1D"/>
          <w:spacing w:val="0"/>
          <w:kern w:val="0"/>
          <w:sz w:val="40"/>
          <w:szCs w:val="40"/>
          <w:highlight w:val="cyan"/>
          <w:lang w:val="en-US" w:eastAsia="zh-CN" w:bidi="ar"/>
        </w:rPr>
      </w:pPr>
    </w:p>
    <w:p w14:paraId="7B023CBA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ascii="Segoe UI Variable Display Semilight" w:hAnsi="Segoe UI Variable Display Semilight" w:eastAsia="sans-serif" w:cs="Segoe UI Variable Display Semilight"/>
          <w:i w:val="0"/>
          <w:iCs w:val="0"/>
          <w:caps w:val="0"/>
          <w:color w:val="1D1C1D"/>
          <w:spacing w:val="0"/>
          <w:kern w:val="0"/>
          <w:sz w:val="40"/>
          <w:szCs w:val="40"/>
          <w:highlight w:val="cyan"/>
          <w:lang w:val="en-US" w:eastAsia="zh-CN" w:bidi="ar"/>
        </w:rPr>
      </w:pPr>
    </w:p>
    <w:p w14:paraId="74F2FF88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ascii="Segoe UI Variable Display Semilight" w:hAnsi="Segoe UI Variable Display Semilight" w:eastAsia="sans-serif" w:cs="Segoe UI Variable Display Semilight"/>
          <w:i w:val="0"/>
          <w:iCs w:val="0"/>
          <w:caps w:val="0"/>
          <w:color w:val="1D1C1D"/>
          <w:spacing w:val="0"/>
          <w:kern w:val="0"/>
          <w:sz w:val="40"/>
          <w:szCs w:val="40"/>
          <w:highlight w:val="cyan"/>
          <w:lang w:val="en-US" w:eastAsia="zh-CN" w:bidi="ar"/>
        </w:rPr>
      </w:pPr>
    </w:p>
    <w:p w14:paraId="330B138A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ascii="Segoe UI Variable Display Semilight" w:hAnsi="Segoe UI Variable Display Semilight" w:eastAsia="sans-serif" w:cs="Segoe UI Variable Display Semilight"/>
          <w:i w:val="0"/>
          <w:iCs w:val="0"/>
          <w:caps w:val="0"/>
          <w:color w:val="1D1C1D"/>
          <w:spacing w:val="0"/>
          <w:kern w:val="0"/>
          <w:sz w:val="40"/>
          <w:szCs w:val="40"/>
          <w:highlight w:val="cyan"/>
          <w:lang w:val="en-US" w:eastAsia="zh-CN" w:bidi="ar"/>
        </w:rPr>
      </w:pPr>
    </w:p>
    <w:p w14:paraId="39DF1EE0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default" w:ascii="Segoe UI Variable Display Semilight" w:hAnsi="Segoe UI Variable Display Semilight" w:eastAsia="sans-serif" w:cs="Segoe UI Variable Display Semilight"/>
          <w:i w:val="0"/>
          <w:iCs w:val="0"/>
          <w:caps w:val="0"/>
          <w:color w:val="1D1C1D"/>
          <w:spacing w:val="0"/>
          <w:kern w:val="0"/>
          <w:sz w:val="40"/>
          <w:szCs w:val="40"/>
          <w:highlight w:val="cyan"/>
          <w:lang w:val="en-US" w:eastAsia="zh-CN" w:bidi="ar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  <w:t>5. Do cheaper courses have higher completion?</w:t>
      </w:r>
    </w:p>
    <w:p w14:paraId="426CADC4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</w:pPr>
      <w:r>
        <w:drawing>
          <wp:inline distT="0" distB="0" distL="114300" distR="114300">
            <wp:extent cx="5272405" cy="3188970"/>
            <wp:effectExtent l="0" t="0" r="4445" b="1143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E079D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</w:pPr>
    </w:p>
    <w:p w14:paraId="6C70C8EC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ascii="Segoe UI Variable Display Semilight" w:hAnsi="Segoe UI Variable Display Semilight" w:eastAsia="SimSun" w:cs="Segoe UI Variable Display Semilight"/>
          <w:sz w:val="32"/>
          <w:szCs w:val="32"/>
          <w:highlight w:val="cyan"/>
        </w:rPr>
      </w:pPr>
      <w:r>
        <w:rPr>
          <w:rFonts w:hint="default" w:ascii="Segoe UI Variable Display Semilight" w:hAnsi="Segoe UI Variable Display Semilight" w:eastAsia="SimSun" w:cs="Segoe UI Variable Display Semilight"/>
          <w:sz w:val="32"/>
          <w:szCs w:val="32"/>
          <w:highlight w:val="cyan"/>
        </w:rPr>
        <w:t xml:space="preserve">Shows if </w:t>
      </w:r>
      <w:r>
        <w:rPr>
          <w:rStyle w:val="4"/>
          <w:rFonts w:hint="default" w:ascii="Segoe UI Variable Display Semilight" w:hAnsi="Segoe UI Variable Display Semilight" w:eastAsia="SimSun" w:cs="Segoe UI Variable Display Semilight"/>
          <w:sz w:val="32"/>
          <w:szCs w:val="32"/>
          <w:highlight w:val="cyan"/>
        </w:rPr>
        <w:t>cheaper courses</w:t>
      </w:r>
      <w:r>
        <w:rPr>
          <w:rFonts w:hint="default" w:ascii="Segoe UI Variable Display Semilight" w:hAnsi="Segoe UI Variable Display Semilight" w:eastAsia="SimSun" w:cs="Segoe UI Variable Display Semilight"/>
          <w:sz w:val="32"/>
          <w:szCs w:val="32"/>
          <w:highlight w:val="cyan"/>
        </w:rPr>
        <w:t xml:space="preserve"> have </w:t>
      </w:r>
      <w:r>
        <w:rPr>
          <w:rStyle w:val="4"/>
          <w:rFonts w:hint="default" w:ascii="Segoe UI Variable Display Semilight" w:hAnsi="Segoe UI Variable Display Semilight" w:eastAsia="SimSun" w:cs="Segoe UI Variable Display Semilight"/>
          <w:sz w:val="32"/>
          <w:szCs w:val="32"/>
          <w:highlight w:val="cyan"/>
        </w:rPr>
        <w:t>higher completion percentages</w:t>
      </w:r>
      <w:r>
        <w:rPr>
          <w:rFonts w:hint="default" w:ascii="Segoe UI Variable Display Semilight" w:hAnsi="Segoe UI Variable Display Semilight" w:eastAsia="SimSun" w:cs="Segoe UI Variable Display Semilight"/>
          <w:sz w:val="32"/>
          <w:szCs w:val="32"/>
          <w:highlight w:val="cyan"/>
        </w:rPr>
        <w:t xml:space="preserve"> compared to expensive ones.</w:t>
      </w:r>
    </w:p>
    <w:p w14:paraId="2BF8F9B1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ascii="Segoe UI Variable Display Semilight" w:hAnsi="Segoe UI Variable Display Semilight" w:eastAsia="SimSun" w:cs="Segoe UI Variable Display Semilight"/>
          <w:sz w:val="32"/>
          <w:szCs w:val="32"/>
          <w:highlight w:val="cyan"/>
        </w:rPr>
      </w:pPr>
    </w:p>
    <w:p w14:paraId="2C45CF94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ascii="Segoe UI Variable Display Semilight" w:hAnsi="Segoe UI Variable Display Semilight" w:eastAsia="SimSun" w:cs="Segoe UI Variable Display Semilight"/>
          <w:sz w:val="32"/>
          <w:szCs w:val="32"/>
          <w:highlight w:val="cyan"/>
        </w:rPr>
      </w:pPr>
    </w:p>
    <w:p w14:paraId="51341C8C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ascii="Segoe UI Variable Display Semilight" w:hAnsi="Segoe UI Variable Display Semilight" w:eastAsia="SimSun" w:cs="Segoe UI Variable Display Semilight"/>
          <w:sz w:val="32"/>
          <w:szCs w:val="32"/>
          <w:highlight w:val="cyan"/>
        </w:rPr>
      </w:pPr>
    </w:p>
    <w:p w14:paraId="15400F89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ascii="Segoe UI Variable Display Semilight" w:hAnsi="Segoe UI Variable Display Semilight" w:eastAsia="SimSun" w:cs="Segoe UI Variable Display Semilight"/>
          <w:sz w:val="32"/>
          <w:szCs w:val="32"/>
          <w:highlight w:val="cyan"/>
        </w:rPr>
      </w:pPr>
    </w:p>
    <w:p w14:paraId="19751C38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ascii="Segoe UI Variable Display Semilight" w:hAnsi="Segoe UI Variable Display Semilight" w:eastAsia="SimSun" w:cs="Segoe UI Variable Display Semilight"/>
          <w:sz w:val="32"/>
          <w:szCs w:val="32"/>
          <w:highlight w:val="cyan"/>
        </w:rPr>
      </w:pPr>
    </w:p>
    <w:p w14:paraId="49CF39F7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ascii="Segoe UI Variable Display Semilight" w:hAnsi="Segoe UI Variable Display Semilight" w:eastAsia="SimSun" w:cs="Segoe UI Variable Display Semilight"/>
          <w:sz w:val="32"/>
          <w:szCs w:val="32"/>
          <w:highlight w:val="cyan"/>
        </w:rPr>
      </w:pPr>
    </w:p>
    <w:p w14:paraId="34DAC532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ascii="Segoe UI Variable Display Semilight" w:hAnsi="Segoe UI Variable Display Semilight" w:eastAsia="SimSun" w:cs="Segoe UI Variable Display Semilight"/>
          <w:sz w:val="32"/>
          <w:szCs w:val="32"/>
          <w:highlight w:val="cyan"/>
        </w:rPr>
      </w:pPr>
    </w:p>
    <w:p w14:paraId="50C8A21A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ascii="Segoe UI Variable Display Semilight" w:hAnsi="Segoe UI Variable Display Semilight" w:eastAsia="SimSun" w:cs="Segoe UI Variable Display Semilight"/>
          <w:sz w:val="32"/>
          <w:szCs w:val="32"/>
          <w:highlight w:val="cyan"/>
        </w:rPr>
      </w:pPr>
    </w:p>
    <w:p w14:paraId="20974B63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both"/>
        <w:rPr>
          <w:rFonts w:hint="default" w:ascii="Segoe UI Variable Display Semilight" w:hAnsi="Segoe UI Variable Display Semilight" w:eastAsia="SimSun" w:cs="Segoe UI Variable Display Semilight"/>
          <w:sz w:val="32"/>
          <w:szCs w:val="32"/>
          <w:highlight w:val="cyan"/>
        </w:rPr>
      </w:pPr>
      <w:bookmarkStart w:id="0" w:name="_GoBack"/>
      <w:bookmarkEnd w:id="0"/>
    </w:p>
    <w:p w14:paraId="021F9EC0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both"/>
        <w:rPr>
          <w:rFonts w:hint="default" w:eastAsia="sans-serif" w:cs="sans-serif" w:asciiTheme="majorAscii" w:hAnsiTheme="majorAscii"/>
          <w:b/>
          <w:bCs/>
          <w:i w:val="0"/>
          <w:iCs w:val="0"/>
          <w:caps w:val="0"/>
          <w:color w:val="FFFFFF" w:themeColor="background1"/>
          <w:spacing w:val="0"/>
          <w:kern w:val="0"/>
          <w:sz w:val="52"/>
          <w:szCs w:val="52"/>
          <w:highlight w:val="darkGreen"/>
          <w:lang w:val="en-US"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ans-serif" w:cs="sans-serif" w:asciiTheme="majorAscii" w:hAnsiTheme="majorAscii"/>
          <w:b/>
          <w:bCs/>
          <w:i w:val="0"/>
          <w:iCs w:val="0"/>
          <w:caps w:val="0"/>
          <w:color w:val="FFFFFF" w:themeColor="background1"/>
          <w:spacing w:val="0"/>
          <w:kern w:val="0"/>
          <w:sz w:val="52"/>
          <w:szCs w:val="52"/>
          <w:highlight w:val="darkGreen"/>
          <w:lang w:val="en-US" w:eastAsia="zh-CN" w:bidi="ar"/>
          <w14:textFill>
            <w14:solidFill>
              <w14:schemeClr w14:val="bg1"/>
            </w14:solidFill>
          </w14:textFill>
        </w:rPr>
        <w:t>Final Challenge – Mini Analytics Report</w:t>
      </w:r>
    </w:p>
    <w:p w14:paraId="45EC7183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  <w:t>1. Top 3 courses by revenue.</w:t>
      </w:r>
    </w:p>
    <w:p w14:paraId="55F6FF74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both"/>
      </w:pPr>
      <w:r>
        <w:drawing>
          <wp:inline distT="0" distB="0" distL="114300" distR="114300">
            <wp:extent cx="4238625" cy="4295775"/>
            <wp:effectExtent l="9525" t="9525" r="19050" b="190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295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4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A83F6E4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both"/>
      </w:pPr>
    </w:p>
    <w:p w14:paraId="701F8765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both"/>
      </w:pPr>
    </w:p>
    <w:p w14:paraId="65381192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both"/>
      </w:pPr>
    </w:p>
    <w:p w14:paraId="6FE0173E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both"/>
      </w:pPr>
    </w:p>
    <w:p w14:paraId="698C17E5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both"/>
      </w:pPr>
    </w:p>
    <w:p w14:paraId="25EC4E7C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both"/>
      </w:pPr>
    </w:p>
    <w:p w14:paraId="4067462D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both"/>
      </w:pPr>
    </w:p>
    <w:p w14:paraId="0059F50E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both"/>
      </w:pPr>
    </w:p>
    <w:p w14:paraId="3320AD22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both"/>
      </w:pPr>
    </w:p>
    <w:p w14:paraId="29C806D5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both"/>
      </w:pPr>
    </w:p>
    <w:p w14:paraId="6F9D958D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both"/>
      </w:pPr>
    </w:p>
    <w:p w14:paraId="22789DF0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  <w:t>2. Instructor with most enrollments.</w:t>
      </w:r>
    </w:p>
    <w:p w14:paraId="6E4CD52F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</w:pPr>
      <w:r>
        <w:drawing>
          <wp:inline distT="0" distB="0" distL="114300" distR="114300">
            <wp:extent cx="4981575" cy="4000500"/>
            <wp:effectExtent l="9525" t="9525" r="1905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000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4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  <w:t>3. Course with lowest completion rate.</w:t>
      </w:r>
    </w:p>
    <w:p w14:paraId="6CE60763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both"/>
      </w:pPr>
      <w:r>
        <w:drawing>
          <wp:inline distT="0" distB="0" distL="114300" distR="114300">
            <wp:extent cx="5269230" cy="3347085"/>
            <wp:effectExtent l="9525" t="9525" r="17145" b="152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470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4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201581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  <w:t>4. Category with highest average rating.</w:t>
      </w:r>
    </w:p>
    <w:p w14:paraId="36CC87F2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both"/>
      </w:pPr>
      <w:r>
        <w:drawing>
          <wp:inline distT="0" distB="0" distL="114300" distR="114300">
            <wp:extent cx="4562475" cy="3886200"/>
            <wp:effectExtent l="9525" t="9525" r="1905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886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4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12F9C3A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both"/>
      </w:pPr>
    </w:p>
    <w:p w14:paraId="2C260841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both"/>
      </w:pPr>
    </w:p>
    <w:p w14:paraId="7D846A7E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both"/>
      </w:pPr>
    </w:p>
    <w:p w14:paraId="78AB9DB4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both"/>
      </w:pPr>
    </w:p>
    <w:p w14:paraId="1FD30326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both"/>
      </w:pPr>
    </w:p>
    <w:p w14:paraId="49B91C55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both"/>
      </w:pPr>
    </w:p>
    <w:p w14:paraId="37426463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both"/>
      </w:pPr>
    </w:p>
    <w:p w14:paraId="02DC490E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both"/>
      </w:pPr>
    </w:p>
    <w:p w14:paraId="2E71280C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both"/>
      </w:pPr>
    </w:p>
    <w:p w14:paraId="4663FA88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both"/>
      </w:pPr>
    </w:p>
    <w:p w14:paraId="67C9049A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both"/>
      </w:pPr>
    </w:p>
    <w:p w14:paraId="62EDF851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both"/>
      </w:pPr>
    </w:p>
    <w:p w14:paraId="78F4DCC6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both"/>
      </w:pPr>
    </w:p>
    <w:p w14:paraId="5BF3B19A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both"/>
      </w:pPr>
    </w:p>
    <w:p w14:paraId="2EBD4E74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both"/>
      </w:pPr>
    </w:p>
    <w:p w14:paraId="2EC91EF7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both"/>
      </w:pPr>
    </w:p>
    <w:p w14:paraId="53F5A019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both"/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color w:val="1D1C1D"/>
          <w:spacing w:val="0"/>
          <w:kern w:val="0"/>
          <w:sz w:val="32"/>
          <w:szCs w:val="32"/>
          <w:lang w:val="en-US" w:eastAsia="zh-CN" w:bidi="ar"/>
        </w:rPr>
        <w:t>5. Student enrolled in most courses.</w:t>
      </w:r>
    </w:p>
    <w:p w14:paraId="156A0F35">
      <w:pPr>
        <w:jc w:val="both"/>
        <w:rPr>
          <w:rFonts w:hint="default" w:asciiTheme="majorAscii" w:hAnsiTheme="majorAscii"/>
          <w:sz w:val="22"/>
          <w:szCs w:val="22"/>
        </w:rPr>
      </w:pPr>
      <w:r>
        <w:drawing>
          <wp:inline distT="0" distB="0" distL="114300" distR="114300">
            <wp:extent cx="4505325" cy="4600575"/>
            <wp:effectExtent l="9525" t="9525" r="19050" b="190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6005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4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F3629B"/>
    <w:multiLevelType w:val="singleLevel"/>
    <w:tmpl w:val="AEF3629B"/>
    <w:lvl w:ilvl="0" w:tentative="0">
      <w:start w:val="6"/>
      <w:numFmt w:val="decimal"/>
      <w:suff w:val="space"/>
      <w:lvlText w:val="%1."/>
      <w:lvlJc w:val="left"/>
      <w:pPr>
        <w:ind w:left="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3A39C3"/>
    <w:rsid w:val="373A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239</Words>
  <Characters>1257</Characters>
  <Lines>0</Lines>
  <Paragraphs>0</Paragraphs>
  <TotalTime>167</TotalTime>
  <ScaleCrop>false</ScaleCrop>
  <LinksUpToDate>false</LinksUpToDate>
  <CharactersWithSpaces>1463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2025-12-24T04:44:00Z</dcterms:created>
  <dc:creator>ebtes</dc:creator>
  <cp:lastModifiedBy>ebtes</cp:lastModifiedBy>
  <dcterms:modified xsi:type="dcterms:W3CDTF">2025-12-24T07:32:33Z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4323DD67E79E48DF9054C8B2800975F8_11</vt:lpwstr>
  </property>
</Properties>
</file>