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97533" w14:textId="77777777" w:rsidR="003E57E6" w:rsidRDefault="003E57E6">
      <w:pPr>
        <w:spacing w:before="1440"/>
      </w:pPr>
    </w:p>
    <w:p w14:paraId="4891F51A" w14:textId="77777777" w:rsidR="003E57E6" w:rsidRDefault="00000000">
      <w:pPr>
        <w:spacing w:after="120"/>
        <w:jc w:val="center"/>
      </w:pPr>
      <w:r>
        <w:rPr>
          <w:b/>
          <w:bCs/>
          <w:color w:val="1F4E79"/>
          <w:sz w:val="52"/>
          <w:szCs w:val="52"/>
        </w:rPr>
        <w:t>E-COMMERCE SALES ANALYTICS</w:t>
      </w:r>
    </w:p>
    <w:p w14:paraId="2274BC8A" w14:textId="77777777" w:rsidR="003E57E6" w:rsidRDefault="00000000">
      <w:pPr>
        <w:spacing w:after="80"/>
        <w:jc w:val="center"/>
      </w:pPr>
      <w:r>
        <w:rPr>
          <w:color w:val="2E75B6"/>
          <w:sz w:val="36"/>
          <w:szCs w:val="36"/>
        </w:rPr>
        <w:t>Insight Report</w:t>
      </w:r>
    </w:p>
    <w:p w14:paraId="7371C8A8" w14:textId="77777777" w:rsidR="003E57E6" w:rsidRDefault="003E57E6">
      <w:pPr>
        <w:pBdr>
          <w:bottom w:val="single" w:sz="6" w:space="1" w:color="2E75B6"/>
        </w:pBdr>
        <w:spacing w:after="240"/>
        <w:jc w:val="center"/>
      </w:pPr>
    </w:p>
    <w:p w14:paraId="6F2BBCA8" w14:textId="77777777" w:rsidR="003E57E6" w:rsidRDefault="00000000">
      <w:pPr>
        <w:spacing w:before="240" w:after="60"/>
        <w:jc w:val="center"/>
      </w:pPr>
      <w:r>
        <w:rPr>
          <w:color w:val="444444"/>
        </w:rPr>
        <w:t>Prepared by: Ebubechukwu</w:t>
      </w:r>
    </w:p>
    <w:p w14:paraId="7BF15AF6" w14:textId="77777777" w:rsidR="003E57E6" w:rsidRDefault="00000000">
      <w:pPr>
        <w:spacing w:after="60"/>
        <w:jc w:val="center"/>
      </w:pPr>
      <w:r>
        <w:rPr>
          <w:color w:val="444444"/>
        </w:rPr>
        <w:t>Tool: Microsoft Excel + Power BI</w:t>
      </w:r>
    </w:p>
    <w:p w14:paraId="753B78CA" w14:textId="77777777" w:rsidR="003E57E6" w:rsidRDefault="00000000">
      <w:pPr>
        <w:spacing w:after="60"/>
        <w:jc w:val="center"/>
      </w:pPr>
      <w:r>
        <w:rPr>
          <w:color w:val="444444"/>
        </w:rPr>
        <w:t>Dataset: Kaggle E-Commerce Practice Dataset</w:t>
      </w:r>
    </w:p>
    <w:p w14:paraId="0595CD1B" w14:textId="77777777" w:rsidR="003E57E6" w:rsidRDefault="00000000">
      <w:pPr>
        <w:spacing w:after="60"/>
        <w:jc w:val="center"/>
      </w:pPr>
      <w:r>
        <w:rPr>
          <w:color w:val="444444"/>
        </w:rPr>
        <w:t>Period Covered: January 2024 – June 2024</w:t>
      </w:r>
    </w:p>
    <w:p w14:paraId="5EEA31B0" w14:textId="260831D8" w:rsidR="003E57E6" w:rsidRDefault="00000000">
      <w:pPr>
        <w:spacing w:after="1440"/>
        <w:jc w:val="center"/>
      </w:pPr>
      <w:r>
        <w:rPr>
          <w:color w:val="444444"/>
        </w:rPr>
        <w:t xml:space="preserve">Date: </w:t>
      </w:r>
      <w:r w:rsidR="00E01928">
        <w:rPr>
          <w:color w:val="444444"/>
        </w:rPr>
        <w:t>April</w:t>
      </w:r>
      <w:r>
        <w:rPr>
          <w:color w:val="444444"/>
        </w:rPr>
        <w:t xml:space="preserve"> 202</w:t>
      </w:r>
      <w:r w:rsidR="00E01928">
        <w:rPr>
          <w:color w:val="444444"/>
        </w:rPr>
        <w:t>6</w:t>
      </w:r>
    </w:p>
    <w:p w14:paraId="59812592" w14:textId="77777777" w:rsidR="003E57E6" w:rsidRDefault="00000000">
      <w:r>
        <w:br w:type="page"/>
      </w:r>
    </w:p>
    <w:p w14:paraId="4A8B3CD0" w14:textId="77777777" w:rsidR="003E57E6" w:rsidRDefault="00000000">
      <w:pPr>
        <w:pStyle w:val="Heading1"/>
      </w:pPr>
      <w:r>
        <w:lastRenderedPageBreak/>
        <w:t>1. Executive Summary</w:t>
      </w:r>
    </w:p>
    <w:p w14:paraId="5AA8CB2E" w14:textId="77777777" w:rsidR="003E57E6" w:rsidRDefault="003E57E6">
      <w:pPr>
        <w:pBdr>
          <w:bottom w:val="single" w:sz="4" w:space="1" w:color="2E75B6"/>
        </w:pBdr>
        <w:spacing w:before="120" w:after="120"/>
      </w:pPr>
    </w:p>
    <w:p w14:paraId="188798D4" w14:textId="77777777" w:rsidR="003E57E6" w:rsidRDefault="00000000">
      <w:pPr>
        <w:spacing w:before="60" w:after="100"/>
      </w:pPr>
      <w:r>
        <w:t>This report presents a structured analysis of an e-commerce retail dataset sourced from Kaggle, covering 360 orders placed between January and June 2024. The analysis was conducted using Microsoft Excel for data cleaning and structuring, and Power BI for visualization and dashboarding.</w:t>
      </w:r>
    </w:p>
    <w:p w14:paraId="24FEACD2" w14:textId="62DCC6AD" w:rsidR="003E57E6" w:rsidRDefault="00000000">
      <w:pPr>
        <w:spacing w:before="60" w:after="100"/>
      </w:pPr>
      <w:r>
        <w:t xml:space="preserve">The dataset spans four markets (United Kingdom, United States, Canada, and India), five product categories (Electronics, Beauty, Sports, Home, and Clothing), and 40 unique products sold to 115 distinct customers. Total revenue generated across the period was </w:t>
      </w:r>
      <w:r w:rsidR="003B1FBE">
        <w:t>₦</w:t>
      </w:r>
      <w:r>
        <w:t>249,314.65, with 1,080 units sold.</w:t>
      </w:r>
    </w:p>
    <w:p w14:paraId="5938C9C8" w14:textId="77777777" w:rsidR="003E57E6" w:rsidRDefault="00000000">
      <w:pPr>
        <w:spacing w:before="60" w:after="100"/>
      </w:pPr>
      <w:r>
        <w:t>Key findings indicate that Electronics dominates revenue contribution at 30%, the United Kingdom leads all markets in both order volume and total revenue, March and June were the strongest trading months, and high-value categories like Electronics and Home command significantly higher average order values compared to Clothing and Sports.</w:t>
      </w:r>
    </w:p>
    <w:p w14:paraId="72A1E129" w14:textId="77777777" w:rsidR="003E57E6" w:rsidRDefault="003E57E6">
      <w:pPr>
        <w:spacing w:before="200"/>
      </w:pPr>
    </w:p>
    <w:p w14:paraId="4747C420" w14:textId="77777777" w:rsidR="003E57E6" w:rsidRDefault="00000000">
      <w:pPr>
        <w:pStyle w:val="Heading1"/>
      </w:pPr>
      <w:r>
        <w:t>2. Dataset Overview</w:t>
      </w:r>
    </w:p>
    <w:p w14:paraId="273BDE90" w14:textId="77777777" w:rsidR="003E57E6" w:rsidRDefault="003E57E6">
      <w:pPr>
        <w:pBdr>
          <w:bottom w:val="single" w:sz="4" w:space="1" w:color="2E75B6"/>
        </w:pBdr>
        <w:spacing w:before="120" w:after="120"/>
      </w:pPr>
    </w:p>
    <w:p w14:paraId="3ED5F31C" w14:textId="77777777" w:rsidR="003E57E6" w:rsidRDefault="00000000">
      <w:pPr>
        <w:spacing w:before="60" w:after="100"/>
      </w:pPr>
      <w:r>
        <w:t>The dataset is structured across three relational sheets:</w:t>
      </w:r>
    </w:p>
    <w:p w14:paraId="30DC46E0" w14:textId="77777777" w:rsidR="003E57E6" w:rsidRDefault="00000000">
      <w:pPr>
        <w:pStyle w:val="ListParagraph"/>
        <w:numPr>
          <w:ilvl w:val="0"/>
          <w:numId w:val="2"/>
        </w:numPr>
        <w:spacing w:before="40" w:after="40"/>
      </w:pPr>
      <w:r>
        <w:t>Sales Table: 360 transaction records containing Order ID, Order Date, Customer ID, Product ID, Quantity, and Sales Amount</w:t>
      </w:r>
    </w:p>
    <w:p w14:paraId="0D97C0B7" w14:textId="77777777" w:rsidR="003E57E6" w:rsidRDefault="00000000">
      <w:pPr>
        <w:pStyle w:val="ListParagraph"/>
        <w:numPr>
          <w:ilvl w:val="0"/>
          <w:numId w:val="2"/>
        </w:numPr>
        <w:spacing w:before="40" w:after="40"/>
      </w:pPr>
      <w:r>
        <w:t>Products Table: 40 products across 5 categories with unit price data</w:t>
      </w:r>
    </w:p>
    <w:p w14:paraId="11C8EEF2" w14:textId="77777777" w:rsidR="003E57E6" w:rsidRDefault="00000000">
      <w:pPr>
        <w:pStyle w:val="ListParagraph"/>
        <w:numPr>
          <w:ilvl w:val="0"/>
          <w:numId w:val="2"/>
        </w:numPr>
        <w:spacing w:before="40" w:after="40"/>
      </w:pPr>
      <w:r>
        <w:t>Customer Info Table: 120 registered customers across 4 countries</w:t>
      </w:r>
    </w:p>
    <w:p w14:paraId="648371CF" w14:textId="77777777" w:rsidR="003E57E6" w:rsidRDefault="003E57E6">
      <w:pPr>
        <w:spacing w:before="100"/>
      </w:pPr>
    </w:p>
    <w:p w14:paraId="21B1FF5F" w14:textId="77777777" w:rsidR="003E57E6" w:rsidRDefault="00000000">
      <w:pPr>
        <w:spacing w:before="60" w:after="100"/>
      </w:pPr>
      <w:r>
        <w:t>Advanced Excel functions were applied during data preparation including XLOOKUP to auto-populate product category from the Products table, VLOOKUP to pull unit price and customer country into the Sales table, and an IF logic check to validate Revenue Per Order consistency. These techniques ensured referential integrity across the relational structure.</w:t>
      </w:r>
    </w:p>
    <w:p w14:paraId="449EABF0" w14:textId="77777777" w:rsidR="003E57E6" w:rsidRDefault="003E57E6">
      <w:pPr>
        <w:spacing w:before="120"/>
      </w:pPr>
    </w:p>
    <w:p w14:paraId="1636FA85" w14:textId="77777777" w:rsidR="003E57E6" w:rsidRDefault="00000000">
      <w:pPr>
        <w:pStyle w:val="Heading1"/>
      </w:pPr>
      <w:r>
        <w:t>3. Key Performance Metrics</w:t>
      </w:r>
    </w:p>
    <w:p w14:paraId="56357C1C" w14:textId="77777777" w:rsidR="003E57E6" w:rsidRDefault="003E57E6">
      <w:pPr>
        <w:pBdr>
          <w:bottom w:val="single" w:sz="4" w:space="1" w:color="2E75B6"/>
        </w:pBdr>
        <w:spacing w:before="120" w:after="120"/>
      </w:pPr>
    </w:p>
    <w:p w14:paraId="5CE71610" w14:textId="77777777" w:rsidR="003E57E6" w:rsidRDefault="00000000">
      <w:pPr>
        <w:spacing w:before="60" w:after="100"/>
      </w:pPr>
      <w:r>
        <w:t xml:space="preserve">The following headline figures </w:t>
      </w:r>
      <w:proofErr w:type="spellStart"/>
      <w:r>
        <w:t>summarise</w:t>
      </w:r>
      <w:proofErr w:type="spellEnd"/>
      <w:r>
        <w:t xml:space="preserve"> business performance across the six-month period:</w:t>
      </w:r>
    </w:p>
    <w:p w14:paraId="28464020" w14:textId="77777777" w:rsidR="003E57E6" w:rsidRDefault="003E57E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3E57E6" w14:paraId="11323E8E" w14:textId="77777777">
        <w:tblPrEx>
          <w:tblCellMar>
            <w:top w:w="0" w:type="dxa"/>
            <w:bottom w:w="0" w:type="dxa"/>
          </w:tblCellMar>
        </w:tblPrEx>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50" w:type="dxa"/>
              <w:bottom w:w="80" w:type="dxa"/>
              <w:right w:w="120" w:type="dxa"/>
            </w:tcMar>
          </w:tcPr>
          <w:p w14:paraId="2A16DD13" w14:textId="77777777" w:rsidR="003E57E6" w:rsidRDefault="00000000">
            <w:r>
              <w:rPr>
                <w:b/>
                <w:bCs/>
                <w:color w:val="FFFFFF"/>
              </w:rPr>
              <w:t>Metric</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50" w:type="dxa"/>
              <w:bottom w:w="80" w:type="dxa"/>
              <w:right w:w="120" w:type="dxa"/>
            </w:tcMar>
          </w:tcPr>
          <w:p w14:paraId="4A2BE663" w14:textId="77777777" w:rsidR="003E57E6" w:rsidRDefault="00000000">
            <w:r>
              <w:rPr>
                <w:b/>
                <w:bCs/>
                <w:color w:val="FFFFFF"/>
              </w:rPr>
              <w:t>Value</w:t>
            </w:r>
          </w:p>
        </w:tc>
      </w:tr>
      <w:tr w:rsidR="003E57E6" w14:paraId="263682A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F969837" w14:textId="77777777" w:rsidR="003E57E6" w:rsidRDefault="00000000">
            <w:r>
              <w:rPr>
                <w:color w:val="000000"/>
              </w:rPr>
              <w:t>Total Revenue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5F5A4C85" w14:textId="12A2048B" w:rsidR="003E57E6" w:rsidRDefault="003B1FBE">
            <w:r>
              <w:rPr>
                <w:color w:val="000000"/>
              </w:rPr>
              <w:t>₦</w:t>
            </w:r>
            <w:r w:rsidR="00000000">
              <w:rPr>
                <w:color w:val="000000"/>
              </w:rPr>
              <w:t>249,314.65</w:t>
            </w:r>
            <w:r w:rsidR="00E01928">
              <w:rPr>
                <w:color w:val="000000"/>
              </w:rPr>
              <w:t>"</w:t>
            </w:r>
          </w:p>
        </w:tc>
      </w:tr>
      <w:tr w:rsidR="003E57E6" w14:paraId="3EC7F2E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143F0F92" w14:textId="77777777" w:rsidR="003E57E6" w:rsidRDefault="00000000">
            <w:r>
              <w:rPr>
                <w:color w:val="000000"/>
              </w:rPr>
              <w:t>Total Orders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524511C7" w14:textId="77777777" w:rsidR="003E57E6" w:rsidRDefault="00000000">
            <w:r>
              <w:rPr>
                <w:color w:val="000000"/>
              </w:rPr>
              <w:t>360</w:t>
            </w:r>
          </w:p>
        </w:tc>
      </w:tr>
      <w:tr w:rsidR="003E57E6" w14:paraId="2F48CF0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17BE928A" w14:textId="77777777" w:rsidR="003E57E6" w:rsidRDefault="00000000">
            <w:r>
              <w:rPr>
                <w:color w:val="000000"/>
              </w:rPr>
              <w:t>Total Units Sold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05086CF6" w14:textId="77777777" w:rsidR="003E57E6" w:rsidRDefault="00000000">
            <w:r>
              <w:rPr>
                <w:color w:val="000000"/>
              </w:rPr>
              <w:t>1,080</w:t>
            </w:r>
          </w:p>
        </w:tc>
      </w:tr>
      <w:tr w:rsidR="003E57E6" w14:paraId="784F11B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173AA865" w14:textId="77777777" w:rsidR="003E57E6" w:rsidRDefault="00000000">
            <w:r>
              <w:rPr>
                <w:color w:val="000000"/>
              </w:rPr>
              <w:lastRenderedPageBreak/>
              <w:t>Average Order Value (AOV)</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405AD94C" w14:textId="29799DCE" w:rsidR="003E57E6" w:rsidRDefault="003B1FBE">
            <w:r>
              <w:rPr>
                <w:color w:val="000000"/>
              </w:rPr>
              <w:t>₦</w:t>
            </w:r>
            <w:r w:rsidR="00000000">
              <w:rPr>
                <w:color w:val="000000"/>
              </w:rPr>
              <w:t>692.54</w:t>
            </w:r>
          </w:p>
        </w:tc>
      </w:tr>
      <w:tr w:rsidR="003E57E6" w14:paraId="6DF04DD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0C66D8BF" w14:textId="77777777" w:rsidR="003E57E6" w:rsidRDefault="00000000">
            <w:r>
              <w:rPr>
                <w:color w:val="000000"/>
              </w:rPr>
              <w:t>Unique Customers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6095CD42" w14:textId="77777777" w:rsidR="003E57E6" w:rsidRDefault="00000000">
            <w:r>
              <w:rPr>
                <w:color w:val="000000"/>
              </w:rPr>
              <w:t>115 out of 120 registered</w:t>
            </w:r>
          </w:p>
        </w:tc>
      </w:tr>
      <w:tr w:rsidR="003E57E6" w14:paraId="157BA3C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36E639E5" w14:textId="77777777" w:rsidR="003E57E6" w:rsidRDefault="00000000">
            <w:r>
              <w:rPr>
                <w:color w:val="000000"/>
              </w:rPr>
              <w:t>Unique Products Sold</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3947E07B" w14:textId="77777777" w:rsidR="003E57E6" w:rsidRDefault="00000000">
            <w:r>
              <w:rPr>
                <w:color w:val="000000"/>
              </w:rPr>
              <w:t>40 (all products had at least 1 sale)</w:t>
            </w:r>
          </w:p>
        </w:tc>
      </w:tr>
      <w:tr w:rsidR="003E57E6" w14:paraId="3BEA797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347D680" w14:textId="77777777" w:rsidR="003E57E6" w:rsidRDefault="00000000">
            <w:r>
              <w:rPr>
                <w:color w:val="000000"/>
              </w:rPr>
              <w:t>Date Range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35FCBCF9" w14:textId="77777777" w:rsidR="003E57E6" w:rsidRDefault="00000000">
            <w:r>
              <w:rPr>
                <w:color w:val="000000"/>
              </w:rPr>
              <w:t>January 2024 – June 2024</w:t>
            </w:r>
          </w:p>
        </w:tc>
      </w:tr>
    </w:tbl>
    <w:p w14:paraId="2D41CDDA" w14:textId="77777777" w:rsidR="003E57E6" w:rsidRDefault="003E57E6">
      <w:pPr>
        <w:spacing w:before="200"/>
      </w:pPr>
    </w:p>
    <w:p w14:paraId="5082E9F4" w14:textId="77777777" w:rsidR="003E57E6" w:rsidRDefault="00000000">
      <w:pPr>
        <w:pStyle w:val="Heading1"/>
      </w:pPr>
      <w:r>
        <w:t>4. Revenue by Product Category</w:t>
      </w:r>
    </w:p>
    <w:p w14:paraId="4956139A" w14:textId="77777777" w:rsidR="003E57E6" w:rsidRDefault="003E57E6">
      <w:pPr>
        <w:pBdr>
          <w:bottom w:val="single" w:sz="4" w:space="1" w:color="2E75B6"/>
        </w:pBdr>
        <w:spacing w:before="120" w:after="120"/>
      </w:pPr>
    </w:p>
    <w:p w14:paraId="063ACC3F" w14:textId="77777777" w:rsidR="003E57E6" w:rsidRDefault="00000000">
      <w:pPr>
        <w:spacing w:before="60" w:after="100"/>
      </w:pPr>
      <w:r>
        <w:t>Electronics is the clear revenue leader, accounting for nearly 30% of all sales. Beauty and Sports follow, while Home and Clothing trail behind. Notably however, the average order value (AOV) tells a more nuanced story — Home products generate the second-highest AOV despite having the fewest units sold, suggesting premium pricing or bulk purchases within the category.</w:t>
      </w:r>
    </w:p>
    <w:p w14:paraId="18BA4370" w14:textId="77777777" w:rsidR="003E57E6" w:rsidRDefault="003E57E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180"/>
        <w:gridCol w:w="2180"/>
      </w:tblGrid>
      <w:tr w:rsidR="003E57E6" w14:paraId="7DA48E43"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50" w:type="dxa"/>
              <w:bottom w:w="80" w:type="dxa"/>
              <w:right w:w="120" w:type="dxa"/>
            </w:tcMar>
          </w:tcPr>
          <w:p w14:paraId="3CB9DC28" w14:textId="77777777" w:rsidR="003E57E6" w:rsidRDefault="00000000">
            <w:r>
              <w:rPr>
                <w:b/>
                <w:bCs/>
                <w:color w:val="FFFFFF"/>
              </w:rPr>
              <w:t>Category</w:t>
            </w:r>
          </w:p>
        </w:tc>
        <w:tc>
          <w:tcPr>
            <w:tcW w:w="2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50" w:type="dxa"/>
              <w:bottom w:w="80" w:type="dxa"/>
              <w:right w:w="120" w:type="dxa"/>
            </w:tcMar>
          </w:tcPr>
          <w:p w14:paraId="413FB469" w14:textId="70F4FB97" w:rsidR="003E57E6" w:rsidRDefault="00000000">
            <w:r>
              <w:rPr>
                <w:b/>
                <w:bCs/>
                <w:color w:val="FFFFFF"/>
              </w:rPr>
              <w:t>Revenue (</w:t>
            </w:r>
            <w:r w:rsidR="003B1FBE">
              <w:rPr>
                <w:b/>
                <w:bCs/>
                <w:color w:val="FFFFFF"/>
              </w:rPr>
              <w:t>₦</w:t>
            </w:r>
            <w:r>
              <w:rPr>
                <w:b/>
                <w:bCs/>
                <w:color w:val="FFFFFF"/>
              </w:rPr>
              <w:t>)</w:t>
            </w:r>
          </w:p>
        </w:tc>
        <w:tc>
          <w:tcPr>
            <w:tcW w:w="21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50" w:type="dxa"/>
              <w:bottom w:w="80" w:type="dxa"/>
              <w:right w:w="120" w:type="dxa"/>
            </w:tcMar>
          </w:tcPr>
          <w:p w14:paraId="43F8FDBB" w14:textId="77777777" w:rsidR="003E57E6" w:rsidRDefault="00000000">
            <w:r>
              <w:rPr>
                <w:b/>
                <w:bCs/>
                <w:color w:val="FFFFFF"/>
              </w:rPr>
              <w:t>% Share</w:t>
            </w:r>
          </w:p>
        </w:tc>
        <w:tc>
          <w:tcPr>
            <w:tcW w:w="21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50" w:type="dxa"/>
              <w:bottom w:w="80" w:type="dxa"/>
              <w:right w:w="120" w:type="dxa"/>
            </w:tcMar>
          </w:tcPr>
          <w:p w14:paraId="422AC3C1" w14:textId="116C79C5" w:rsidR="003E57E6" w:rsidRDefault="00000000">
            <w:r>
              <w:rPr>
                <w:b/>
                <w:bCs/>
                <w:color w:val="FFFFFF"/>
              </w:rPr>
              <w:t>Avg Order Value (</w:t>
            </w:r>
            <w:r w:rsidR="003B1FBE">
              <w:rPr>
                <w:b/>
                <w:bCs/>
                <w:color w:val="FFFFFF"/>
              </w:rPr>
              <w:t>₦</w:t>
            </w:r>
            <w:r>
              <w:rPr>
                <w:b/>
                <w:bCs/>
                <w:color w:val="FFFFFF"/>
              </w:rPr>
              <w:t>)</w:t>
            </w:r>
          </w:p>
        </w:tc>
      </w:tr>
      <w:tr w:rsidR="003E57E6" w14:paraId="4C2F99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2CF2A7A9" w14:textId="77777777" w:rsidR="003E57E6" w:rsidRDefault="00000000">
            <w:r>
              <w:rPr>
                <w:color w:val="000000"/>
              </w:rPr>
              <w:t>Electronics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7416DA07" w14:textId="77777777" w:rsidR="003E57E6" w:rsidRDefault="00000000">
            <w:r>
              <w:rPr>
                <w:color w:val="000000"/>
              </w:rPr>
              <w:t>74,267.19</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2BB7445E" w14:textId="77777777" w:rsidR="003E57E6" w:rsidRDefault="00000000">
            <w:r>
              <w:rPr>
                <w:color w:val="000000"/>
              </w:rPr>
              <w:t>29.79%</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30C68D83" w14:textId="77777777" w:rsidR="003E57E6" w:rsidRDefault="00000000">
            <w:r>
              <w:rPr>
                <w:color w:val="000000"/>
              </w:rPr>
              <w:t>816.12</w:t>
            </w:r>
          </w:p>
        </w:tc>
      </w:tr>
      <w:tr w:rsidR="003E57E6" w14:paraId="66966D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591C0051" w14:textId="77777777" w:rsidR="003E57E6" w:rsidRDefault="00000000">
            <w:r>
              <w:rPr>
                <w:color w:val="000000"/>
              </w:rPr>
              <w:t>Beauty</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22451AB7" w14:textId="77777777" w:rsidR="003E57E6" w:rsidRDefault="00000000">
            <w:r>
              <w:rPr>
                <w:color w:val="000000"/>
              </w:rPr>
              <w:t>49,960.63</w:t>
            </w:r>
          </w:p>
        </w:tc>
        <w:tc>
          <w:tcPr>
            <w:tcW w:w="2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501E988D" w14:textId="77777777" w:rsidR="003E57E6" w:rsidRDefault="00000000">
            <w:r>
              <w:rPr>
                <w:color w:val="000000"/>
              </w:rPr>
              <w:t>20.04%</w:t>
            </w:r>
          </w:p>
        </w:tc>
        <w:tc>
          <w:tcPr>
            <w:tcW w:w="2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40CF2A4C" w14:textId="77777777" w:rsidR="003E57E6" w:rsidRDefault="00000000">
            <w:r>
              <w:rPr>
                <w:color w:val="000000"/>
              </w:rPr>
              <w:t>724.07</w:t>
            </w:r>
          </w:p>
        </w:tc>
      </w:tr>
      <w:tr w:rsidR="003E57E6" w14:paraId="606032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33F80F3B" w14:textId="77777777" w:rsidR="003E57E6" w:rsidRDefault="00000000">
            <w:r>
              <w:rPr>
                <w:color w:val="000000"/>
              </w:rPr>
              <w:t>Sports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E6D1330" w14:textId="77777777" w:rsidR="003E57E6" w:rsidRDefault="00000000">
            <w:r>
              <w:rPr>
                <w:color w:val="000000"/>
              </w:rPr>
              <w:t>44,843.46</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9860096" w14:textId="77777777" w:rsidR="003E57E6" w:rsidRDefault="00000000">
            <w:r>
              <w:rPr>
                <w:color w:val="000000"/>
              </w:rPr>
              <w:t>17.99%</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34D166C4" w14:textId="77777777" w:rsidR="003E57E6" w:rsidRDefault="00000000">
            <w:r>
              <w:rPr>
                <w:color w:val="000000"/>
              </w:rPr>
              <w:t>560.54</w:t>
            </w:r>
          </w:p>
        </w:tc>
      </w:tr>
      <w:tr w:rsidR="003E57E6" w14:paraId="3AE2FA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658745B7" w14:textId="77777777" w:rsidR="003E57E6" w:rsidRDefault="00000000">
            <w:r>
              <w:rPr>
                <w:color w:val="000000"/>
              </w:rPr>
              <w:t>Home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118A5B25" w14:textId="77777777" w:rsidR="003E57E6" w:rsidRDefault="00000000">
            <w:r>
              <w:rPr>
                <w:color w:val="000000"/>
              </w:rPr>
              <w:t>42,451.15</w:t>
            </w:r>
          </w:p>
        </w:tc>
        <w:tc>
          <w:tcPr>
            <w:tcW w:w="2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03D74FDF" w14:textId="77777777" w:rsidR="003E57E6" w:rsidRDefault="00000000">
            <w:r>
              <w:rPr>
                <w:color w:val="000000"/>
              </w:rPr>
              <w:t>17.03%</w:t>
            </w:r>
          </w:p>
        </w:tc>
        <w:tc>
          <w:tcPr>
            <w:tcW w:w="2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761FBEAD" w14:textId="77777777" w:rsidR="003E57E6" w:rsidRDefault="00000000">
            <w:r>
              <w:rPr>
                <w:color w:val="000000"/>
              </w:rPr>
              <w:t>786.13</w:t>
            </w:r>
          </w:p>
        </w:tc>
      </w:tr>
      <w:tr w:rsidR="003E57E6" w14:paraId="5A5D7E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30B27E8A" w14:textId="77777777" w:rsidR="003E57E6" w:rsidRDefault="00000000">
            <w:r>
              <w:rPr>
                <w:color w:val="000000"/>
              </w:rPr>
              <w:t>Clothing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AAD3804" w14:textId="77777777" w:rsidR="003E57E6" w:rsidRDefault="00000000">
            <w:r>
              <w:rPr>
                <w:color w:val="000000"/>
              </w:rPr>
              <w:t>37,792.22</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724AE105" w14:textId="77777777" w:rsidR="003E57E6" w:rsidRDefault="00000000">
            <w:r>
              <w:rPr>
                <w:color w:val="000000"/>
              </w:rPr>
              <w:t>15.16%</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3DA7686A" w14:textId="77777777" w:rsidR="003E57E6" w:rsidRDefault="00000000">
            <w:r>
              <w:rPr>
                <w:color w:val="000000"/>
              </w:rPr>
              <w:t>572.61</w:t>
            </w:r>
          </w:p>
        </w:tc>
      </w:tr>
    </w:tbl>
    <w:p w14:paraId="4FB9A6DE" w14:textId="77777777" w:rsidR="003E57E6" w:rsidRDefault="003E57E6">
      <w:pPr>
        <w:spacing w:before="140"/>
      </w:pPr>
    </w:p>
    <w:p w14:paraId="20436CF0" w14:textId="77777777" w:rsidR="003E57E6" w:rsidRDefault="00000000">
      <w:pPr>
        <w:spacing w:before="60" w:after="100"/>
      </w:pPr>
      <w:r>
        <w:rPr>
          <w:i/>
          <w:iCs/>
        </w:rPr>
        <w:t>Insight: Despite Electronics leading in revenue, it also leads in units sold (288 units), suggesting volume-driven performance. Home, in contrast, achieves strong revenue with only 179 units — the fewest across all categories — indicating higher-margin products or larger basket sizes.</w:t>
      </w:r>
    </w:p>
    <w:p w14:paraId="55B7084E" w14:textId="77777777" w:rsidR="003E57E6" w:rsidRDefault="003E57E6">
      <w:pPr>
        <w:spacing w:before="200"/>
      </w:pPr>
    </w:p>
    <w:p w14:paraId="69C67F5C" w14:textId="77777777" w:rsidR="003E57E6" w:rsidRDefault="00000000">
      <w:pPr>
        <w:pStyle w:val="Heading1"/>
      </w:pPr>
      <w:r>
        <w:t>5. Revenue by Country / Market</w:t>
      </w:r>
    </w:p>
    <w:p w14:paraId="7F10E341" w14:textId="77777777" w:rsidR="003E57E6" w:rsidRDefault="003E57E6">
      <w:pPr>
        <w:pBdr>
          <w:bottom w:val="single" w:sz="4" w:space="1" w:color="2E75B6"/>
        </w:pBdr>
        <w:spacing w:before="120" w:after="120"/>
      </w:pPr>
    </w:p>
    <w:p w14:paraId="45EB37F6" w14:textId="4BB0F2C2" w:rsidR="003E57E6" w:rsidRDefault="00000000">
      <w:pPr>
        <w:spacing w:before="60" w:after="100"/>
      </w:pPr>
      <w:r>
        <w:t xml:space="preserve">The United Kingdom is the dominant market, contributing </w:t>
      </w:r>
      <w:r w:rsidR="003B1FBE">
        <w:t>₦</w:t>
      </w:r>
      <w:r>
        <w:t>86,879.59 (approximately 34.8% of total revenue) from 136 orders. Canada, despite having fewer orders than the US, generates more revenue per order, suggesting a higher-value customer base.</w:t>
      </w:r>
    </w:p>
    <w:p w14:paraId="6BCEC23D" w14:textId="77777777" w:rsidR="003E57E6" w:rsidRDefault="003E57E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180"/>
        <w:gridCol w:w="2180"/>
      </w:tblGrid>
      <w:tr w:rsidR="003E57E6" w14:paraId="7F5E33F0"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50" w:type="dxa"/>
              <w:bottom w:w="80" w:type="dxa"/>
              <w:right w:w="120" w:type="dxa"/>
            </w:tcMar>
          </w:tcPr>
          <w:p w14:paraId="75FE913F" w14:textId="77777777" w:rsidR="003E57E6" w:rsidRDefault="00000000">
            <w:r>
              <w:rPr>
                <w:b/>
                <w:bCs/>
                <w:color w:val="FFFFFF"/>
              </w:rPr>
              <w:t>Country</w:t>
            </w:r>
          </w:p>
        </w:tc>
        <w:tc>
          <w:tcPr>
            <w:tcW w:w="2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50" w:type="dxa"/>
              <w:bottom w:w="80" w:type="dxa"/>
              <w:right w:w="120" w:type="dxa"/>
            </w:tcMar>
          </w:tcPr>
          <w:p w14:paraId="42171E17" w14:textId="53A14437" w:rsidR="003E57E6" w:rsidRDefault="00000000">
            <w:r>
              <w:rPr>
                <w:b/>
                <w:bCs/>
                <w:color w:val="FFFFFF"/>
              </w:rPr>
              <w:t>Total Revenue (</w:t>
            </w:r>
            <w:r w:rsidR="003B1FBE">
              <w:rPr>
                <w:b/>
                <w:bCs/>
                <w:color w:val="FFFFFF"/>
              </w:rPr>
              <w:t>₦</w:t>
            </w:r>
            <w:r>
              <w:rPr>
                <w:b/>
                <w:bCs/>
                <w:color w:val="FFFFFF"/>
              </w:rPr>
              <w:t>)</w:t>
            </w:r>
          </w:p>
        </w:tc>
        <w:tc>
          <w:tcPr>
            <w:tcW w:w="21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50" w:type="dxa"/>
              <w:bottom w:w="80" w:type="dxa"/>
              <w:right w:w="120" w:type="dxa"/>
            </w:tcMar>
          </w:tcPr>
          <w:p w14:paraId="0BEA2A1B" w14:textId="77777777" w:rsidR="003E57E6" w:rsidRDefault="00000000">
            <w:r>
              <w:rPr>
                <w:b/>
                <w:bCs/>
                <w:color w:val="FFFFFF"/>
              </w:rPr>
              <w:t>Orders</w:t>
            </w:r>
          </w:p>
        </w:tc>
        <w:tc>
          <w:tcPr>
            <w:tcW w:w="218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50" w:type="dxa"/>
              <w:bottom w:w="80" w:type="dxa"/>
              <w:right w:w="120" w:type="dxa"/>
            </w:tcMar>
          </w:tcPr>
          <w:p w14:paraId="315E07CE" w14:textId="09AA369A" w:rsidR="003E57E6" w:rsidRDefault="00000000">
            <w:r>
              <w:rPr>
                <w:b/>
                <w:bCs/>
                <w:color w:val="FFFFFF"/>
              </w:rPr>
              <w:t>Avg Order Value (</w:t>
            </w:r>
            <w:r w:rsidR="003B1FBE">
              <w:rPr>
                <w:b/>
                <w:bCs/>
                <w:color w:val="FFFFFF"/>
              </w:rPr>
              <w:t>₦</w:t>
            </w:r>
            <w:r>
              <w:rPr>
                <w:b/>
                <w:bCs/>
                <w:color w:val="FFFFFF"/>
              </w:rPr>
              <w:t>)</w:t>
            </w:r>
          </w:p>
        </w:tc>
      </w:tr>
      <w:tr w:rsidR="003E57E6" w14:paraId="0A06C5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5BFB70AD" w14:textId="77777777" w:rsidR="003E57E6" w:rsidRDefault="00000000">
            <w:r>
              <w:rPr>
                <w:color w:val="000000"/>
              </w:rPr>
              <w:t>United Kingdom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581E8BAA" w14:textId="77777777" w:rsidR="003E57E6" w:rsidRDefault="00000000">
            <w:r>
              <w:rPr>
                <w:color w:val="000000"/>
              </w:rPr>
              <w:t>86,879.59</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26E0EB66" w14:textId="77777777" w:rsidR="003E57E6" w:rsidRDefault="00000000">
            <w:r>
              <w:rPr>
                <w:color w:val="000000"/>
              </w:rPr>
              <w:t>136</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1DB37E73" w14:textId="77777777" w:rsidR="003E57E6" w:rsidRDefault="00000000">
            <w:r>
              <w:rPr>
                <w:color w:val="000000"/>
              </w:rPr>
              <w:t>638.82</w:t>
            </w:r>
          </w:p>
        </w:tc>
      </w:tr>
      <w:tr w:rsidR="003E57E6" w14:paraId="462340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40DF93B4" w14:textId="77777777" w:rsidR="003E57E6" w:rsidRDefault="00000000">
            <w:r>
              <w:rPr>
                <w:color w:val="000000"/>
              </w:rPr>
              <w:lastRenderedPageBreak/>
              <w:t>Canada</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5C3243BF" w14:textId="77777777" w:rsidR="003E57E6" w:rsidRDefault="00000000">
            <w:r>
              <w:rPr>
                <w:color w:val="000000"/>
              </w:rPr>
              <w:t>57,774.68</w:t>
            </w:r>
          </w:p>
        </w:tc>
        <w:tc>
          <w:tcPr>
            <w:tcW w:w="2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0F5DCAAF" w14:textId="77777777" w:rsidR="003E57E6" w:rsidRDefault="00000000">
            <w:r>
              <w:rPr>
                <w:color w:val="000000"/>
              </w:rPr>
              <w:t>70</w:t>
            </w:r>
          </w:p>
        </w:tc>
        <w:tc>
          <w:tcPr>
            <w:tcW w:w="2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1C355C51" w14:textId="77777777" w:rsidR="003E57E6" w:rsidRDefault="00000000">
            <w:r>
              <w:rPr>
                <w:color w:val="000000"/>
              </w:rPr>
              <w:t>825.35</w:t>
            </w:r>
          </w:p>
        </w:tc>
      </w:tr>
      <w:tr w:rsidR="003E57E6" w14:paraId="445C2B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516E6DBA" w14:textId="77777777" w:rsidR="003E57E6" w:rsidRDefault="00000000">
            <w:r>
              <w:rPr>
                <w:color w:val="000000"/>
              </w:rPr>
              <w:t>United States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147462BF" w14:textId="77777777" w:rsidR="003E57E6" w:rsidRDefault="00000000">
            <w:r>
              <w:rPr>
                <w:color w:val="000000"/>
              </w:rPr>
              <w:t>53,254.90</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FFCFB9F" w14:textId="77777777" w:rsidR="003E57E6" w:rsidRDefault="00000000">
            <w:r>
              <w:rPr>
                <w:color w:val="000000"/>
              </w:rPr>
              <w:t>87</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374DF27B" w14:textId="77777777" w:rsidR="003E57E6" w:rsidRDefault="00000000">
            <w:r>
              <w:rPr>
                <w:color w:val="000000"/>
              </w:rPr>
              <w:t>612.13</w:t>
            </w:r>
          </w:p>
        </w:tc>
      </w:tr>
      <w:tr w:rsidR="003E57E6" w14:paraId="0D57E0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1F0B3BDD" w14:textId="77777777" w:rsidR="003E57E6" w:rsidRDefault="00000000">
            <w:r>
              <w:rPr>
                <w:color w:val="000000"/>
              </w:rPr>
              <w:t>India</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0D0455D2" w14:textId="77777777" w:rsidR="003E57E6" w:rsidRDefault="00000000">
            <w:r>
              <w:rPr>
                <w:color w:val="000000"/>
              </w:rPr>
              <w:t>51,405.48</w:t>
            </w:r>
          </w:p>
        </w:tc>
        <w:tc>
          <w:tcPr>
            <w:tcW w:w="2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7A5D062B" w14:textId="77777777" w:rsidR="003E57E6" w:rsidRDefault="00000000">
            <w:r>
              <w:rPr>
                <w:color w:val="000000"/>
              </w:rPr>
              <w:t>67</w:t>
            </w:r>
          </w:p>
        </w:tc>
        <w:tc>
          <w:tcPr>
            <w:tcW w:w="2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5DC29841" w14:textId="77777777" w:rsidR="003E57E6" w:rsidRDefault="00000000">
            <w:r>
              <w:rPr>
                <w:color w:val="000000"/>
              </w:rPr>
              <w:t>767.25</w:t>
            </w:r>
          </w:p>
        </w:tc>
      </w:tr>
    </w:tbl>
    <w:p w14:paraId="7F4DC953" w14:textId="77777777" w:rsidR="003E57E6" w:rsidRDefault="003E57E6">
      <w:pPr>
        <w:spacing w:before="140"/>
      </w:pPr>
    </w:p>
    <w:p w14:paraId="66316205" w14:textId="1ED5FB23" w:rsidR="003E57E6" w:rsidRDefault="00000000">
      <w:pPr>
        <w:spacing w:before="60" w:after="100"/>
      </w:pPr>
      <w:r>
        <w:rPr>
          <w:i/>
          <w:iCs/>
        </w:rPr>
        <w:t xml:space="preserve">Insight: Canada leads all markets in Average Order Value at </w:t>
      </w:r>
      <w:r w:rsidR="003B1FBE">
        <w:rPr>
          <w:i/>
          <w:iCs/>
        </w:rPr>
        <w:t>₦</w:t>
      </w:r>
      <w:r>
        <w:rPr>
          <w:i/>
          <w:iCs/>
        </w:rPr>
        <w:t xml:space="preserve">825.35 despite placing the second-fewest orders. India ranks second in AOV at </w:t>
      </w:r>
      <w:r w:rsidR="003B1FBE">
        <w:rPr>
          <w:i/>
          <w:iCs/>
        </w:rPr>
        <w:t>₦</w:t>
      </w:r>
      <w:r>
        <w:rPr>
          <w:i/>
          <w:iCs/>
        </w:rPr>
        <w:t>767.25. This signals that while the UK drives volume, Canada and India are higher-value markets on a per-transaction basis.</w:t>
      </w:r>
    </w:p>
    <w:p w14:paraId="0F8A572D" w14:textId="77777777" w:rsidR="003E57E6" w:rsidRDefault="003E57E6">
      <w:pPr>
        <w:spacing w:before="200"/>
      </w:pPr>
    </w:p>
    <w:p w14:paraId="493F0867" w14:textId="77777777" w:rsidR="003E57E6" w:rsidRDefault="00000000">
      <w:pPr>
        <w:pStyle w:val="Heading1"/>
      </w:pPr>
      <w:r>
        <w:t>6. Top Category Per Market</w:t>
      </w:r>
    </w:p>
    <w:p w14:paraId="123233F5" w14:textId="77777777" w:rsidR="003E57E6" w:rsidRDefault="003E57E6">
      <w:pPr>
        <w:pBdr>
          <w:bottom w:val="single" w:sz="4" w:space="1" w:color="2E75B6"/>
        </w:pBdr>
        <w:spacing w:before="120" w:after="120"/>
      </w:pPr>
    </w:p>
    <w:p w14:paraId="2AFFFDFF" w14:textId="77777777" w:rsidR="003E57E6" w:rsidRDefault="00000000">
      <w:pPr>
        <w:spacing w:before="60" w:after="100"/>
      </w:pPr>
      <w:r>
        <w:t>Electronics was the top-performing category in every single market without exception, reinforcing its status as the anchor product line across all four geographies.</w:t>
      </w:r>
    </w:p>
    <w:p w14:paraId="39BFD7C2" w14:textId="77777777" w:rsidR="003E57E6" w:rsidRDefault="003E57E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3E57E6" w14:paraId="38F47D41" w14:textId="77777777">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50" w:type="dxa"/>
              <w:bottom w:w="80" w:type="dxa"/>
              <w:right w:w="120" w:type="dxa"/>
            </w:tcMar>
          </w:tcPr>
          <w:p w14:paraId="0FC50931" w14:textId="77777777" w:rsidR="003E57E6" w:rsidRDefault="00000000">
            <w:r>
              <w:rPr>
                <w:b/>
                <w:bCs/>
                <w:color w:val="FFFFFF"/>
              </w:rPr>
              <w:t>Country</w:t>
            </w:r>
          </w:p>
        </w:tc>
        <w:tc>
          <w:tcPr>
            <w:tcW w:w="3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50" w:type="dxa"/>
              <w:bottom w:w="80" w:type="dxa"/>
              <w:right w:w="120" w:type="dxa"/>
            </w:tcMar>
          </w:tcPr>
          <w:p w14:paraId="14FE5CDE" w14:textId="77777777" w:rsidR="003E57E6" w:rsidRDefault="00000000">
            <w:r>
              <w:rPr>
                <w:b/>
                <w:bCs/>
                <w:color w:val="FFFFFF"/>
              </w:rPr>
              <w:t>Top Category</w:t>
            </w:r>
          </w:p>
        </w:tc>
        <w:tc>
          <w:tcPr>
            <w:tcW w:w="28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50" w:type="dxa"/>
              <w:bottom w:w="80" w:type="dxa"/>
              <w:right w:w="120" w:type="dxa"/>
            </w:tcMar>
          </w:tcPr>
          <w:p w14:paraId="7D3D6FBC" w14:textId="10829EB7" w:rsidR="003E57E6" w:rsidRDefault="00000000">
            <w:r>
              <w:rPr>
                <w:b/>
                <w:bCs/>
                <w:color w:val="FFFFFF"/>
              </w:rPr>
              <w:t>Revenue (</w:t>
            </w:r>
            <w:r w:rsidR="003B1FBE">
              <w:rPr>
                <w:b/>
                <w:bCs/>
                <w:color w:val="FFFFFF"/>
              </w:rPr>
              <w:t>₦</w:t>
            </w:r>
            <w:r>
              <w:rPr>
                <w:b/>
                <w:bCs/>
                <w:color w:val="FFFFFF"/>
              </w:rPr>
              <w:t>)</w:t>
            </w:r>
          </w:p>
        </w:tc>
      </w:tr>
      <w:tr w:rsidR="003E57E6" w14:paraId="6BAFF9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1675E721" w14:textId="77777777" w:rsidR="003E57E6" w:rsidRDefault="00000000">
            <w:r>
              <w:rPr>
                <w:color w:val="000000"/>
              </w:rPr>
              <w:t>United Kingdom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4309F86" w14:textId="77777777" w:rsidR="003E57E6" w:rsidRDefault="00000000">
            <w:r>
              <w:rPr>
                <w:color w:val="000000"/>
              </w:rPr>
              <w:t>Electronics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1864BCE9" w14:textId="77777777" w:rsidR="003E57E6" w:rsidRDefault="00000000">
            <w:r>
              <w:rPr>
                <w:color w:val="000000"/>
              </w:rPr>
              <w:t>23,761.29</w:t>
            </w:r>
          </w:p>
        </w:tc>
      </w:tr>
      <w:tr w:rsidR="003E57E6" w14:paraId="3D561CC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58FCFEAE" w14:textId="77777777" w:rsidR="003E57E6" w:rsidRDefault="00000000">
            <w:r>
              <w:rPr>
                <w:color w:val="000000"/>
              </w:rPr>
              <w:t>India</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7CC33A17" w14:textId="77777777" w:rsidR="003E57E6" w:rsidRDefault="00000000">
            <w:r>
              <w:rPr>
                <w:color w:val="000000"/>
              </w:rPr>
              <w:t>Electronics</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68987F3C" w14:textId="77777777" w:rsidR="003E57E6" w:rsidRDefault="00000000">
            <w:r>
              <w:rPr>
                <w:color w:val="000000"/>
              </w:rPr>
              <w:t>18,263.22</w:t>
            </w:r>
          </w:p>
        </w:tc>
      </w:tr>
      <w:tr w:rsidR="003E57E6" w14:paraId="07BD230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2B9BD5EA" w14:textId="77777777" w:rsidR="003E57E6" w:rsidRDefault="00000000">
            <w:r>
              <w:rPr>
                <w:color w:val="000000"/>
              </w:rPr>
              <w:t>Canada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146A4C00" w14:textId="77777777" w:rsidR="003E57E6" w:rsidRDefault="00000000">
            <w:r>
              <w:rPr>
                <w:color w:val="000000"/>
              </w:rPr>
              <w:t>Electronics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CF2553F" w14:textId="77777777" w:rsidR="003E57E6" w:rsidRDefault="00000000">
            <w:r>
              <w:rPr>
                <w:color w:val="000000"/>
              </w:rPr>
              <w:t>16,723.42</w:t>
            </w:r>
          </w:p>
        </w:tc>
      </w:tr>
      <w:tr w:rsidR="003E57E6" w14:paraId="51BE20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7DF5DF3E" w14:textId="77777777" w:rsidR="003E57E6" w:rsidRDefault="00000000">
            <w:r>
              <w:rPr>
                <w:color w:val="000000"/>
              </w:rPr>
              <w:t>United States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5C823898" w14:textId="77777777" w:rsidR="003E57E6" w:rsidRDefault="00000000">
            <w:r>
              <w:rPr>
                <w:color w:val="000000"/>
              </w:rPr>
              <w:t>Electronics</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0AC20ECA" w14:textId="77777777" w:rsidR="003E57E6" w:rsidRDefault="00000000">
            <w:r>
              <w:rPr>
                <w:color w:val="000000"/>
              </w:rPr>
              <w:t>15,519.26</w:t>
            </w:r>
          </w:p>
        </w:tc>
      </w:tr>
    </w:tbl>
    <w:p w14:paraId="05F620F3" w14:textId="77777777" w:rsidR="003E57E6" w:rsidRDefault="003E57E6">
      <w:pPr>
        <w:spacing w:before="140"/>
      </w:pPr>
    </w:p>
    <w:p w14:paraId="4E5AABB2" w14:textId="77777777" w:rsidR="003E57E6" w:rsidRDefault="00000000">
      <w:pPr>
        <w:spacing w:before="60" w:after="100"/>
      </w:pPr>
      <w:r>
        <w:rPr>
          <w:i/>
          <w:iCs/>
        </w:rPr>
        <w:t>Insight: The universal dominance of Electronics across all four markets suggests consistent consumer demand regardless of geography. Any promotional or inventory investment in Electronics is likely to yield returns in all four markets simultaneously.</w:t>
      </w:r>
    </w:p>
    <w:p w14:paraId="0779A5F5" w14:textId="77777777" w:rsidR="003E57E6" w:rsidRDefault="003E57E6">
      <w:pPr>
        <w:spacing w:before="200"/>
      </w:pPr>
    </w:p>
    <w:p w14:paraId="60E056C2" w14:textId="77777777" w:rsidR="003E57E6" w:rsidRDefault="00000000">
      <w:pPr>
        <w:pStyle w:val="Heading1"/>
      </w:pPr>
      <w:r>
        <w:t>7. Monthly Revenue Trend</w:t>
      </w:r>
    </w:p>
    <w:p w14:paraId="196D3781" w14:textId="77777777" w:rsidR="003E57E6" w:rsidRDefault="003E57E6">
      <w:pPr>
        <w:pBdr>
          <w:bottom w:val="single" w:sz="4" w:space="1" w:color="2E75B6"/>
        </w:pBdr>
        <w:spacing w:before="120" w:after="120"/>
      </w:pPr>
    </w:p>
    <w:p w14:paraId="0DF72057" w14:textId="66F059C1" w:rsidR="003E57E6" w:rsidRDefault="00000000">
      <w:pPr>
        <w:spacing w:before="60" w:after="100"/>
      </w:pPr>
      <w:r>
        <w:t xml:space="preserve">Revenue performance fluctuated meaningfully across the six-month window. March and June stood out as the two strongest months, both crossing the </w:t>
      </w:r>
      <w:r w:rsidR="003B1FBE">
        <w:t>₦</w:t>
      </w:r>
      <w:r>
        <w:t xml:space="preserve">50,000 mark. May was the weakest month at </w:t>
      </w:r>
      <w:r w:rsidR="003B1FBE">
        <w:t>₦</w:t>
      </w:r>
      <w:r>
        <w:t>33,711.56.</w:t>
      </w:r>
    </w:p>
    <w:p w14:paraId="5CA0603A" w14:textId="77777777" w:rsidR="003E57E6" w:rsidRDefault="003E57E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3E57E6" w14:paraId="2CDB9D87" w14:textId="77777777">
        <w:tblPrEx>
          <w:tblCellMar>
            <w:top w:w="0" w:type="dxa"/>
            <w:bottom w:w="0" w:type="dxa"/>
          </w:tblCellMar>
        </w:tblPrEx>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50" w:type="dxa"/>
              <w:bottom w:w="80" w:type="dxa"/>
              <w:right w:w="120" w:type="dxa"/>
            </w:tcMar>
          </w:tcPr>
          <w:p w14:paraId="0F987ADF" w14:textId="77777777" w:rsidR="003E57E6" w:rsidRDefault="00000000">
            <w:r>
              <w:rPr>
                <w:b/>
                <w:bCs/>
                <w:color w:val="FFFFFF"/>
              </w:rPr>
              <w:t>Month</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50" w:type="dxa"/>
              <w:bottom w:w="80" w:type="dxa"/>
              <w:right w:w="120" w:type="dxa"/>
            </w:tcMar>
          </w:tcPr>
          <w:p w14:paraId="67AE82C5" w14:textId="58AD8CCF" w:rsidR="003E57E6" w:rsidRDefault="00000000">
            <w:r>
              <w:rPr>
                <w:b/>
                <w:bCs/>
                <w:color w:val="FFFFFF"/>
              </w:rPr>
              <w:t>Revenue (</w:t>
            </w:r>
            <w:r w:rsidR="003B1FBE">
              <w:rPr>
                <w:b/>
                <w:bCs/>
                <w:color w:val="FFFFFF"/>
              </w:rPr>
              <w:t>₦</w:t>
            </w:r>
            <w:r>
              <w:rPr>
                <w:b/>
                <w:bCs/>
                <w:color w:val="FFFFFF"/>
              </w:rPr>
              <w:t>)</w:t>
            </w:r>
          </w:p>
        </w:tc>
      </w:tr>
      <w:tr w:rsidR="003E57E6" w14:paraId="4C6DB5C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00371558" w14:textId="77777777" w:rsidR="003E57E6" w:rsidRDefault="00000000">
            <w:r>
              <w:rPr>
                <w:color w:val="000000"/>
              </w:rPr>
              <w:t>January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5C3A8784" w14:textId="77777777" w:rsidR="003E57E6" w:rsidRDefault="00000000">
            <w:r>
              <w:rPr>
                <w:color w:val="000000"/>
              </w:rPr>
              <w:t>38,121.72</w:t>
            </w:r>
          </w:p>
        </w:tc>
      </w:tr>
      <w:tr w:rsidR="003E57E6" w14:paraId="333636E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27E3B849" w14:textId="77777777" w:rsidR="003E57E6" w:rsidRDefault="00000000">
            <w:r>
              <w:rPr>
                <w:color w:val="000000"/>
              </w:rPr>
              <w:t>February</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6621A14F" w14:textId="77777777" w:rsidR="003E57E6" w:rsidRDefault="00000000">
            <w:r>
              <w:rPr>
                <w:color w:val="000000"/>
              </w:rPr>
              <w:t>36,272.57</w:t>
            </w:r>
          </w:p>
        </w:tc>
      </w:tr>
      <w:tr w:rsidR="003E57E6" w14:paraId="46D118A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1E528A4" w14:textId="77777777" w:rsidR="003E57E6" w:rsidRDefault="00000000">
            <w:r>
              <w:rPr>
                <w:color w:val="000000"/>
              </w:rPr>
              <w:t>March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0F54E490" w14:textId="77777777" w:rsidR="003E57E6" w:rsidRDefault="00000000">
            <w:r>
              <w:rPr>
                <w:color w:val="000000"/>
              </w:rPr>
              <w:t>52,091.57</w:t>
            </w:r>
          </w:p>
        </w:tc>
      </w:tr>
      <w:tr w:rsidR="003E57E6" w14:paraId="6AF16E0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5EAB2B7C" w14:textId="77777777" w:rsidR="003E57E6" w:rsidRDefault="00000000">
            <w:r>
              <w:rPr>
                <w:color w:val="000000"/>
              </w:rPr>
              <w:lastRenderedPageBreak/>
              <w:t>April</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67B02111" w14:textId="77777777" w:rsidR="003E57E6" w:rsidRDefault="00000000">
            <w:r>
              <w:rPr>
                <w:color w:val="000000"/>
              </w:rPr>
              <w:t>37,290.87</w:t>
            </w:r>
          </w:p>
        </w:tc>
      </w:tr>
      <w:tr w:rsidR="003E57E6" w14:paraId="3360385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B16EF1D" w14:textId="77777777" w:rsidR="003E57E6" w:rsidRDefault="00000000">
            <w:r>
              <w:rPr>
                <w:color w:val="000000"/>
              </w:rPr>
              <w:t>May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9E00D04" w14:textId="77777777" w:rsidR="003E57E6" w:rsidRDefault="00000000">
            <w:r>
              <w:rPr>
                <w:color w:val="000000"/>
              </w:rPr>
              <w:t>33,711.56</w:t>
            </w:r>
          </w:p>
        </w:tc>
      </w:tr>
      <w:tr w:rsidR="003E57E6" w14:paraId="127821B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0D5ED61A" w14:textId="77777777" w:rsidR="003E57E6" w:rsidRDefault="00000000">
            <w:r>
              <w:rPr>
                <w:color w:val="000000"/>
              </w:rPr>
              <w:t>June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0A484B29" w14:textId="77777777" w:rsidR="003E57E6" w:rsidRDefault="00000000">
            <w:r>
              <w:rPr>
                <w:color w:val="000000"/>
              </w:rPr>
              <w:t>51,826.36</w:t>
            </w:r>
          </w:p>
        </w:tc>
      </w:tr>
    </w:tbl>
    <w:p w14:paraId="25B21757" w14:textId="77777777" w:rsidR="003E57E6" w:rsidRDefault="003E57E6">
      <w:pPr>
        <w:spacing w:before="140"/>
      </w:pPr>
    </w:p>
    <w:p w14:paraId="3C361E60" w14:textId="2A334178" w:rsidR="003E57E6" w:rsidRDefault="00000000">
      <w:pPr>
        <w:spacing w:before="60" w:after="100"/>
      </w:pPr>
      <w:r>
        <w:rPr>
          <w:i/>
          <w:iCs/>
        </w:rPr>
        <w:t xml:space="preserve">Insight: March is the peak month at </w:t>
      </w:r>
      <w:r w:rsidR="003B1FBE">
        <w:rPr>
          <w:i/>
          <w:iCs/>
        </w:rPr>
        <w:t>₦</w:t>
      </w:r>
      <w:r>
        <w:rPr>
          <w:i/>
          <w:iCs/>
        </w:rPr>
        <w:t xml:space="preserve">52,091.57, followed closely by June at </w:t>
      </w:r>
      <w:r w:rsidR="003B1FBE">
        <w:rPr>
          <w:i/>
          <w:iCs/>
        </w:rPr>
        <w:t>₦</w:t>
      </w:r>
      <w:r>
        <w:rPr>
          <w:i/>
          <w:iCs/>
        </w:rPr>
        <w:t>51,826.36. The dip in April-May suggests a mid-period slowdown that is worth investigating for seasonal patterns, marketing campaign gaps, or inventory availability issues. The strong June rebound indicates potential for a positive H2 trajectory.</w:t>
      </w:r>
    </w:p>
    <w:p w14:paraId="03382471" w14:textId="77777777" w:rsidR="003E57E6" w:rsidRDefault="003E57E6">
      <w:pPr>
        <w:spacing w:before="200"/>
      </w:pPr>
    </w:p>
    <w:p w14:paraId="1BDAB52E" w14:textId="77777777" w:rsidR="003E57E6" w:rsidRDefault="00000000">
      <w:pPr>
        <w:pStyle w:val="Heading1"/>
      </w:pPr>
      <w:r>
        <w:t>8. Top 10 Products by Revenue</w:t>
      </w:r>
    </w:p>
    <w:p w14:paraId="30656D0C" w14:textId="77777777" w:rsidR="003E57E6" w:rsidRDefault="003E57E6">
      <w:pPr>
        <w:pBdr>
          <w:bottom w:val="single" w:sz="4" w:space="1" w:color="2E75B6"/>
        </w:pBdr>
        <w:spacing w:before="120" w:after="120"/>
      </w:pPr>
    </w:p>
    <w:p w14:paraId="3E152CD7" w14:textId="0140E878" w:rsidR="003E57E6" w:rsidRDefault="00000000">
      <w:pPr>
        <w:spacing w:before="60" w:after="100"/>
      </w:pPr>
      <w:r>
        <w:t xml:space="preserve">PROD024 is the single highest-performing product, generating </w:t>
      </w:r>
      <w:r w:rsidR="003B1FBE">
        <w:t>₦</w:t>
      </w:r>
      <w:r>
        <w:t>19,444.60 — nearly 7.8% of total revenue on its own. The top 10 products collectively account for a significant share of overall sales.</w:t>
      </w:r>
    </w:p>
    <w:p w14:paraId="4D6618E2" w14:textId="77777777" w:rsidR="003E57E6" w:rsidRDefault="003E57E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3E57E6" w14:paraId="0F3CE34B" w14:textId="77777777">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50" w:type="dxa"/>
              <w:bottom w:w="80" w:type="dxa"/>
              <w:right w:w="120" w:type="dxa"/>
            </w:tcMar>
          </w:tcPr>
          <w:p w14:paraId="60D57BB4" w14:textId="77777777" w:rsidR="003E57E6" w:rsidRDefault="00000000">
            <w:r>
              <w:rPr>
                <w:b/>
                <w:bCs/>
                <w:color w:val="FFFFFF"/>
              </w:rPr>
              <w:t>Rank</w:t>
            </w:r>
          </w:p>
        </w:tc>
        <w:tc>
          <w:tcPr>
            <w:tcW w:w="3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50" w:type="dxa"/>
              <w:bottom w:w="80" w:type="dxa"/>
              <w:right w:w="120" w:type="dxa"/>
            </w:tcMar>
          </w:tcPr>
          <w:p w14:paraId="78F78DEA" w14:textId="77777777" w:rsidR="003E57E6" w:rsidRDefault="00000000">
            <w:r>
              <w:rPr>
                <w:b/>
                <w:bCs/>
                <w:color w:val="FFFFFF"/>
              </w:rPr>
              <w:t>Product ID</w:t>
            </w:r>
          </w:p>
        </w:tc>
        <w:tc>
          <w:tcPr>
            <w:tcW w:w="28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50" w:type="dxa"/>
              <w:bottom w:w="80" w:type="dxa"/>
              <w:right w:w="120" w:type="dxa"/>
            </w:tcMar>
          </w:tcPr>
          <w:p w14:paraId="4C0C4EEE" w14:textId="7F9D2F9B" w:rsidR="003E57E6" w:rsidRDefault="00000000">
            <w:r>
              <w:rPr>
                <w:b/>
                <w:bCs/>
                <w:color w:val="FFFFFF"/>
              </w:rPr>
              <w:t>Revenue (</w:t>
            </w:r>
            <w:r w:rsidR="003B1FBE">
              <w:rPr>
                <w:b/>
                <w:bCs/>
                <w:color w:val="FFFFFF"/>
              </w:rPr>
              <w:t>₦</w:t>
            </w:r>
            <w:r>
              <w:rPr>
                <w:b/>
                <w:bCs/>
                <w:color w:val="FFFFFF"/>
              </w:rPr>
              <w:t>)</w:t>
            </w:r>
          </w:p>
        </w:tc>
      </w:tr>
      <w:tr w:rsidR="003E57E6" w14:paraId="505C76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2DE87E20" w14:textId="77777777" w:rsidR="003E57E6" w:rsidRDefault="00000000">
            <w:r>
              <w:rPr>
                <w:color w:val="00000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B3B6F36" w14:textId="77777777" w:rsidR="003E57E6" w:rsidRDefault="00000000">
            <w:r>
              <w:rPr>
                <w:color w:val="000000"/>
              </w:rPr>
              <w:t>PROD024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2263F70" w14:textId="77777777" w:rsidR="003E57E6" w:rsidRDefault="00000000">
            <w:r>
              <w:rPr>
                <w:color w:val="000000"/>
              </w:rPr>
              <w:t>19,444.60</w:t>
            </w:r>
          </w:p>
        </w:tc>
      </w:tr>
      <w:tr w:rsidR="003E57E6" w14:paraId="7ED1BE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0647F711" w14:textId="77777777" w:rsidR="003E57E6" w:rsidRDefault="00000000">
            <w:r>
              <w:rPr>
                <w:color w:val="00000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11DDFC4E" w14:textId="77777777" w:rsidR="003E57E6" w:rsidRDefault="00000000">
            <w:r>
              <w:rPr>
                <w:color w:val="000000"/>
              </w:rPr>
              <w:t>PROD010</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0C24E780" w14:textId="77777777" w:rsidR="003E57E6" w:rsidRDefault="00000000">
            <w:r>
              <w:rPr>
                <w:color w:val="000000"/>
              </w:rPr>
              <w:t>14,731.52</w:t>
            </w:r>
          </w:p>
        </w:tc>
      </w:tr>
      <w:tr w:rsidR="003E57E6" w14:paraId="034089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F897D52" w14:textId="77777777" w:rsidR="003E57E6" w:rsidRDefault="00000000">
            <w:r>
              <w:rPr>
                <w:color w:val="00000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6899A44E" w14:textId="77777777" w:rsidR="003E57E6" w:rsidRDefault="00000000">
            <w:r>
              <w:rPr>
                <w:color w:val="000000"/>
              </w:rPr>
              <w:t>PROD013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6941254A" w14:textId="77777777" w:rsidR="003E57E6" w:rsidRDefault="00000000">
            <w:r>
              <w:rPr>
                <w:color w:val="000000"/>
              </w:rPr>
              <w:t>14,482.44</w:t>
            </w:r>
          </w:p>
        </w:tc>
      </w:tr>
      <w:tr w:rsidR="003E57E6" w14:paraId="71C93D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5DF0C2D1" w14:textId="77777777" w:rsidR="003E57E6" w:rsidRDefault="00000000">
            <w:r>
              <w:rPr>
                <w:color w:val="00000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786EBDBE" w14:textId="77777777" w:rsidR="003E57E6" w:rsidRDefault="00000000">
            <w:r>
              <w:rPr>
                <w:color w:val="000000"/>
              </w:rPr>
              <w:t>PROD003</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4B720F7E" w14:textId="77777777" w:rsidR="003E57E6" w:rsidRDefault="00000000">
            <w:r>
              <w:rPr>
                <w:color w:val="000000"/>
              </w:rPr>
              <w:t>12,836.40</w:t>
            </w:r>
          </w:p>
        </w:tc>
      </w:tr>
      <w:tr w:rsidR="003E57E6" w14:paraId="5757BD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503BB59E" w14:textId="77777777" w:rsidR="003E57E6" w:rsidRDefault="00000000">
            <w:r>
              <w:rPr>
                <w:color w:val="00000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1DB34DEF" w14:textId="77777777" w:rsidR="003E57E6" w:rsidRDefault="00000000">
            <w:r>
              <w:rPr>
                <w:color w:val="000000"/>
              </w:rPr>
              <w:t>PROD008</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02C19402" w14:textId="77777777" w:rsidR="003E57E6" w:rsidRDefault="00000000">
            <w:r>
              <w:rPr>
                <w:color w:val="000000"/>
              </w:rPr>
              <w:t>11,651.50</w:t>
            </w:r>
          </w:p>
        </w:tc>
      </w:tr>
      <w:tr w:rsidR="003E57E6" w14:paraId="2951AE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5C0C1C34" w14:textId="77777777" w:rsidR="003E57E6" w:rsidRDefault="00000000">
            <w:r>
              <w:rPr>
                <w:color w:val="00000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57A2DA8B" w14:textId="77777777" w:rsidR="003E57E6" w:rsidRDefault="00000000">
            <w:r>
              <w:rPr>
                <w:color w:val="000000"/>
              </w:rPr>
              <w:t>PROD001</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1DA6F6AB" w14:textId="77777777" w:rsidR="003E57E6" w:rsidRDefault="00000000">
            <w:r>
              <w:rPr>
                <w:color w:val="000000"/>
              </w:rPr>
              <w:t>11,642.94</w:t>
            </w:r>
          </w:p>
        </w:tc>
      </w:tr>
      <w:tr w:rsidR="003E57E6" w14:paraId="7516AE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3D9B71D1" w14:textId="77777777" w:rsidR="003E57E6" w:rsidRDefault="00000000">
            <w:r>
              <w:rPr>
                <w:color w:val="00000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0F6A29B5" w14:textId="77777777" w:rsidR="003E57E6" w:rsidRDefault="00000000">
            <w:r>
              <w:rPr>
                <w:color w:val="000000"/>
              </w:rPr>
              <w:t>PROD028</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76CEC2DE" w14:textId="77777777" w:rsidR="003E57E6" w:rsidRDefault="00000000">
            <w:r>
              <w:rPr>
                <w:color w:val="000000"/>
              </w:rPr>
              <w:t>11,366.88</w:t>
            </w:r>
          </w:p>
        </w:tc>
      </w:tr>
      <w:tr w:rsidR="003E57E6" w14:paraId="742175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023A7EAD" w14:textId="77777777" w:rsidR="003E57E6" w:rsidRDefault="00000000">
            <w:r>
              <w:rPr>
                <w:color w:val="00000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191A699F" w14:textId="77777777" w:rsidR="003E57E6" w:rsidRDefault="00000000">
            <w:r>
              <w:rPr>
                <w:color w:val="000000"/>
              </w:rPr>
              <w:t>PROD018</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2552CA23" w14:textId="77777777" w:rsidR="003E57E6" w:rsidRDefault="00000000">
            <w:r>
              <w:rPr>
                <w:color w:val="000000"/>
              </w:rPr>
              <w:t>11,356.50</w:t>
            </w:r>
          </w:p>
        </w:tc>
      </w:tr>
      <w:tr w:rsidR="003E57E6" w14:paraId="68632D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429B5471" w14:textId="77777777" w:rsidR="003E57E6" w:rsidRDefault="00000000">
            <w:r>
              <w:rPr>
                <w:color w:val="00000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5C033E34" w14:textId="77777777" w:rsidR="003E57E6" w:rsidRDefault="00000000">
            <w:r>
              <w:rPr>
                <w:color w:val="000000"/>
              </w:rPr>
              <w:t>PROD038</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20" w:type="dxa"/>
            </w:tcMar>
          </w:tcPr>
          <w:p w14:paraId="037631DA" w14:textId="77777777" w:rsidR="003E57E6" w:rsidRDefault="00000000">
            <w:r>
              <w:rPr>
                <w:color w:val="000000"/>
              </w:rPr>
              <w:t>10,566.35</w:t>
            </w:r>
          </w:p>
        </w:tc>
      </w:tr>
      <w:tr w:rsidR="003E57E6" w14:paraId="3D2FAC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3FCE7450" w14:textId="77777777" w:rsidR="003E57E6" w:rsidRDefault="00000000">
            <w:r>
              <w:rPr>
                <w:color w:val="00000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6E50EC83" w14:textId="77777777" w:rsidR="003E57E6" w:rsidRDefault="00000000">
            <w:r>
              <w:rPr>
                <w:color w:val="000000"/>
              </w:rPr>
              <w:t>PROD031</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20" w:type="dxa"/>
            </w:tcMar>
          </w:tcPr>
          <w:p w14:paraId="318E5A6C" w14:textId="77777777" w:rsidR="003E57E6" w:rsidRDefault="00000000">
            <w:r>
              <w:rPr>
                <w:color w:val="000000"/>
              </w:rPr>
              <w:t>9,695.40</w:t>
            </w:r>
          </w:p>
        </w:tc>
      </w:tr>
    </w:tbl>
    <w:p w14:paraId="68F532EB" w14:textId="77777777" w:rsidR="003E57E6" w:rsidRDefault="003E57E6">
      <w:pPr>
        <w:spacing w:before="140"/>
      </w:pPr>
    </w:p>
    <w:p w14:paraId="21AF6339" w14:textId="2544E04F" w:rsidR="003E57E6" w:rsidRDefault="00000000">
      <w:pPr>
        <w:spacing w:before="60" w:after="100"/>
      </w:pPr>
      <w:r>
        <w:rPr>
          <w:i/>
          <w:iCs/>
        </w:rPr>
        <w:t xml:space="preserve">Insight: PROD024 outperforms the second-ranked product by over </w:t>
      </w:r>
      <w:r w:rsidR="003B1FBE">
        <w:rPr>
          <w:i/>
          <w:iCs/>
        </w:rPr>
        <w:t>₦</w:t>
      </w:r>
      <w:r>
        <w:rPr>
          <w:i/>
          <w:iCs/>
        </w:rPr>
        <w:t xml:space="preserve">4,700, making it a strategic priority for stock availability and promotional focus. A full 40 products appeared in orders, indicating no dead stock in the catalogue — a healthy sign of product range </w:t>
      </w:r>
      <w:proofErr w:type="spellStart"/>
      <w:r>
        <w:rPr>
          <w:i/>
          <w:iCs/>
        </w:rPr>
        <w:t>utilisation</w:t>
      </w:r>
      <w:proofErr w:type="spellEnd"/>
      <w:r>
        <w:rPr>
          <w:i/>
          <w:iCs/>
        </w:rPr>
        <w:t>.</w:t>
      </w:r>
    </w:p>
    <w:p w14:paraId="607E533A" w14:textId="77777777" w:rsidR="003E57E6" w:rsidRDefault="003E57E6">
      <w:pPr>
        <w:spacing w:before="200"/>
      </w:pPr>
    </w:p>
    <w:p w14:paraId="694BC9E2" w14:textId="77777777" w:rsidR="003E57E6" w:rsidRDefault="00000000">
      <w:pPr>
        <w:pStyle w:val="Heading1"/>
      </w:pPr>
      <w:r>
        <w:t xml:space="preserve">9. Customer </w:t>
      </w:r>
      <w:proofErr w:type="spellStart"/>
      <w:r>
        <w:t>Behaviour</w:t>
      </w:r>
      <w:proofErr w:type="spellEnd"/>
    </w:p>
    <w:p w14:paraId="1B8CDFEF" w14:textId="77777777" w:rsidR="003E57E6" w:rsidRDefault="003E57E6">
      <w:pPr>
        <w:pBdr>
          <w:bottom w:val="single" w:sz="4" w:space="1" w:color="2E75B6"/>
        </w:pBdr>
        <w:spacing w:before="120" w:after="120"/>
      </w:pPr>
    </w:p>
    <w:p w14:paraId="06779ED5" w14:textId="77777777" w:rsidR="003E57E6" w:rsidRDefault="00000000">
      <w:pPr>
        <w:spacing w:before="60" w:after="100"/>
      </w:pPr>
      <w:r>
        <w:lastRenderedPageBreak/>
        <w:t>Of the 120 registered customers in the database, 115 placed at least one order during the six-month period, representing a 95.8% activation rate. This is an exceptionally strong engagement figure for a retail dataset.</w:t>
      </w:r>
    </w:p>
    <w:p w14:paraId="3614FE09" w14:textId="77777777" w:rsidR="003E57E6" w:rsidRDefault="00000000">
      <w:pPr>
        <w:pStyle w:val="ListParagraph"/>
        <w:numPr>
          <w:ilvl w:val="0"/>
          <w:numId w:val="2"/>
        </w:numPr>
        <w:spacing w:before="40" w:after="40"/>
      </w:pPr>
      <w:r>
        <w:t>Average of 3.1 orders per active customer</w:t>
      </w:r>
    </w:p>
    <w:p w14:paraId="5E6282FF" w14:textId="77777777" w:rsidR="003E57E6" w:rsidRDefault="00000000">
      <w:pPr>
        <w:pStyle w:val="ListParagraph"/>
        <w:numPr>
          <w:ilvl w:val="0"/>
          <w:numId w:val="2"/>
        </w:numPr>
        <w:spacing w:before="40" w:after="40"/>
      </w:pPr>
      <w:r>
        <w:t>Average of 3 units per order</w:t>
      </w:r>
    </w:p>
    <w:p w14:paraId="044867C7" w14:textId="77777777" w:rsidR="003E57E6" w:rsidRDefault="00000000">
      <w:pPr>
        <w:pStyle w:val="ListParagraph"/>
        <w:numPr>
          <w:ilvl w:val="0"/>
          <w:numId w:val="2"/>
        </w:numPr>
        <w:spacing w:before="40" w:after="40"/>
      </w:pPr>
      <w:r>
        <w:t>The customer base skews toward the UK market (44 of 120 registered customers)</w:t>
      </w:r>
    </w:p>
    <w:p w14:paraId="68C1E96C" w14:textId="77777777" w:rsidR="003E57E6" w:rsidRDefault="00000000">
      <w:pPr>
        <w:pStyle w:val="ListParagraph"/>
        <w:numPr>
          <w:ilvl w:val="0"/>
          <w:numId w:val="2"/>
        </w:numPr>
        <w:spacing w:before="40" w:after="40"/>
      </w:pPr>
      <w:r>
        <w:t>The US has 31 registered customers but generates fewer orders per customer than Canada (23 customers, 70 orders)</w:t>
      </w:r>
    </w:p>
    <w:p w14:paraId="7224D3E9" w14:textId="77777777" w:rsidR="003E57E6" w:rsidRDefault="003E57E6">
      <w:pPr>
        <w:spacing w:before="140"/>
      </w:pPr>
    </w:p>
    <w:p w14:paraId="09E27F45" w14:textId="77777777" w:rsidR="003E57E6" w:rsidRDefault="00000000">
      <w:pPr>
        <w:spacing w:before="60" w:after="100"/>
      </w:pPr>
      <w:r>
        <w:rPr>
          <w:i/>
          <w:iCs/>
        </w:rPr>
        <w:t>Insight: Canada’s 23 registered customers generated 70 orders, an average of 3.04 orders per customer — the highest engagement rate of any market. This makes Canada a high-value market not just by AOV but also by purchase frequency.</w:t>
      </w:r>
    </w:p>
    <w:p w14:paraId="513923A7" w14:textId="77777777" w:rsidR="003E57E6" w:rsidRDefault="003E57E6">
      <w:pPr>
        <w:spacing w:before="200"/>
      </w:pPr>
    </w:p>
    <w:p w14:paraId="1819903E" w14:textId="77777777" w:rsidR="003E57E6" w:rsidRDefault="00000000">
      <w:pPr>
        <w:pStyle w:val="Heading1"/>
      </w:pPr>
      <w:r>
        <w:t>10. Key Takeaways &amp; Recommendations</w:t>
      </w:r>
    </w:p>
    <w:p w14:paraId="27BF5472" w14:textId="77777777" w:rsidR="003E57E6" w:rsidRDefault="003E57E6">
      <w:pPr>
        <w:pBdr>
          <w:bottom w:val="single" w:sz="4" w:space="1" w:color="2E75B6"/>
        </w:pBdr>
        <w:spacing w:before="120" w:after="120"/>
      </w:pPr>
    </w:p>
    <w:p w14:paraId="72175C8C" w14:textId="77777777" w:rsidR="003E57E6" w:rsidRDefault="00000000">
      <w:pPr>
        <w:spacing w:before="60" w:after="100"/>
      </w:pPr>
      <w:r>
        <w:t>Based on the analysis, the following strategic recommendations are proposed:</w:t>
      </w:r>
    </w:p>
    <w:p w14:paraId="05465D7A" w14:textId="77777777" w:rsidR="003E57E6" w:rsidRDefault="003E57E6">
      <w:pPr>
        <w:spacing w:before="100"/>
      </w:pPr>
    </w:p>
    <w:p w14:paraId="777CB31C" w14:textId="77777777" w:rsidR="003E57E6" w:rsidRDefault="00000000">
      <w:pPr>
        <w:spacing w:before="60" w:after="100"/>
      </w:pPr>
      <w:r>
        <w:rPr>
          <w:b/>
          <w:bCs/>
        </w:rPr>
        <w:t>1. Double down on Electronics</w:t>
      </w:r>
    </w:p>
    <w:p w14:paraId="05F0364E" w14:textId="77777777" w:rsidR="003E57E6" w:rsidRDefault="00000000">
      <w:pPr>
        <w:spacing w:before="60" w:after="100"/>
      </w:pPr>
      <w:r>
        <w:t xml:space="preserve">Electronics leads in revenue, units sold, and is the top category in every market. </w:t>
      </w:r>
      <w:proofErr w:type="spellStart"/>
      <w:r>
        <w:t>Prioritise</w:t>
      </w:r>
      <w:proofErr w:type="spellEnd"/>
      <w:r>
        <w:t xml:space="preserve"> stock availability, ensure competitive pricing, and consider category-specific promotions.</w:t>
      </w:r>
    </w:p>
    <w:p w14:paraId="6B600EFF" w14:textId="77777777" w:rsidR="003E57E6" w:rsidRDefault="003E57E6">
      <w:pPr>
        <w:spacing w:before="80"/>
      </w:pPr>
    </w:p>
    <w:p w14:paraId="5F2C4379" w14:textId="77777777" w:rsidR="003E57E6" w:rsidRDefault="00000000">
      <w:pPr>
        <w:spacing w:before="60" w:after="100"/>
      </w:pPr>
      <w:r>
        <w:rPr>
          <w:b/>
          <w:bCs/>
        </w:rPr>
        <w:t>2. Invest in the Canada and India markets</w:t>
      </w:r>
    </w:p>
    <w:p w14:paraId="40255618" w14:textId="77777777" w:rsidR="003E57E6" w:rsidRDefault="00000000">
      <w:pPr>
        <w:spacing w:before="60" w:after="100"/>
      </w:pPr>
      <w:r>
        <w:t>Both markets show high AOV relative to their order volumes. Targeted marketing campaigns in these regions could yield outsized revenue returns without requiring proportionally higher order volumes.</w:t>
      </w:r>
    </w:p>
    <w:p w14:paraId="7364A817" w14:textId="77777777" w:rsidR="003E57E6" w:rsidRDefault="003E57E6">
      <w:pPr>
        <w:spacing w:before="80"/>
      </w:pPr>
    </w:p>
    <w:p w14:paraId="77915E3B" w14:textId="77777777" w:rsidR="003E57E6" w:rsidRDefault="00000000">
      <w:pPr>
        <w:spacing w:before="60" w:after="100"/>
      </w:pPr>
      <w:r>
        <w:rPr>
          <w:b/>
          <w:bCs/>
        </w:rPr>
        <w:t>3. Investigate the April–May revenue dip</w:t>
      </w:r>
    </w:p>
    <w:p w14:paraId="1ED90295" w14:textId="579987BB" w:rsidR="003E57E6" w:rsidRDefault="00000000">
      <w:pPr>
        <w:spacing w:before="60" w:after="100"/>
      </w:pPr>
      <w:r>
        <w:t xml:space="preserve">Revenue dropped from </w:t>
      </w:r>
      <w:r w:rsidR="003B1FBE">
        <w:t>₦</w:t>
      </w:r>
      <w:r>
        <w:t xml:space="preserve">52K in March to </w:t>
      </w:r>
      <w:r w:rsidR="003B1FBE">
        <w:t>₦</w:t>
      </w:r>
      <w:r>
        <w:t xml:space="preserve">37K in April and </w:t>
      </w:r>
      <w:r w:rsidR="003B1FBE">
        <w:t>₦</w:t>
      </w:r>
      <w:r>
        <w:t>33K in May before recovering. Understanding whether this is seasonal, campaign-driven, or supply-related is essential for planning.</w:t>
      </w:r>
    </w:p>
    <w:p w14:paraId="0644DF6E" w14:textId="77777777" w:rsidR="003E57E6" w:rsidRDefault="003E57E6">
      <w:pPr>
        <w:spacing w:before="80"/>
      </w:pPr>
    </w:p>
    <w:p w14:paraId="1B3C3583" w14:textId="77777777" w:rsidR="003E57E6" w:rsidRDefault="00000000">
      <w:pPr>
        <w:spacing w:before="60" w:after="100"/>
      </w:pPr>
      <w:r>
        <w:rPr>
          <w:b/>
          <w:bCs/>
        </w:rPr>
        <w:t>4. Protect and promote PROD024</w:t>
      </w:r>
    </w:p>
    <w:p w14:paraId="6FDD9F0E" w14:textId="4F99E572" w:rsidR="003E57E6" w:rsidRDefault="00000000">
      <w:pPr>
        <w:spacing w:before="60" w:after="100"/>
      </w:pPr>
      <w:r>
        <w:t xml:space="preserve">With nearly </w:t>
      </w:r>
      <w:r w:rsidR="003B1FBE">
        <w:t>₦</w:t>
      </w:r>
      <w:r>
        <w:t>20K in revenue, this product alone drives 7.8% of total revenue. Ensuring its visibility, stock levels, and potentially bundling it with complementary products could amplify its impact.</w:t>
      </w:r>
    </w:p>
    <w:p w14:paraId="242BCC55" w14:textId="77777777" w:rsidR="003E57E6" w:rsidRDefault="003E57E6">
      <w:pPr>
        <w:spacing w:before="80"/>
      </w:pPr>
    </w:p>
    <w:p w14:paraId="3F4A9040" w14:textId="77777777" w:rsidR="003E57E6" w:rsidRDefault="00000000">
      <w:pPr>
        <w:spacing w:before="60" w:after="100"/>
      </w:pPr>
      <w:r>
        <w:rPr>
          <w:b/>
          <w:bCs/>
        </w:rPr>
        <w:t>5. Re-examine the Home category</w:t>
      </w:r>
    </w:p>
    <w:p w14:paraId="2A8CCA02" w14:textId="77777777" w:rsidR="003E57E6" w:rsidRDefault="00000000">
      <w:pPr>
        <w:spacing w:before="60" w:after="100"/>
      </w:pPr>
      <w:r>
        <w:t>Home generates the second-highest AOV but the lowest unit volume. This may indicate a pricing or discoverability issue. A targeted promotional push could convert high-value interest into higher order frequency.</w:t>
      </w:r>
    </w:p>
    <w:p w14:paraId="762E71A2" w14:textId="77777777" w:rsidR="003E57E6" w:rsidRDefault="003E57E6">
      <w:pPr>
        <w:spacing w:before="200"/>
      </w:pPr>
    </w:p>
    <w:p w14:paraId="6ECA5BEB" w14:textId="77777777" w:rsidR="003E57E6" w:rsidRDefault="00000000">
      <w:pPr>
        <w:pStyle w:val="Heading1"/>
      </w:pPr>
      <w:r>
        <w:t>11. Tools &amp; Methodology</w:t>
      </w:r>
    </w:p>
    <w:p w14:paraId="6435412D" w14:textId="77777777" w:rsidR="003E57E6" w:rsidRDefault="003E57E6">
      <w:pPr>
        <w:pBdr>
          <w:bottom w:val="single" w:sz="4" w:space="1" w:color="2E75B6"/>
        </w:pBdr>
        <w:spacing w:before="120" w:after="120"/>
      </w:pPr>
    </w:p>
    <w:p w14:paraId="6A125075" w14:textId="77777777" w:rsidR="003E57E6" w:rsidRDefault="00000000">
      <w:pPr>
        <w:spacing w:before="60" w:after="100"/>
      </w:pPr>
      <w:r>
        <w:t>This analysis was conducted using the following tools and techniques:</w:t>
      </w:r>
    </w:p>
    <w:p w14:paraId="5BA59509" w14:textId="77777777" w:rsidR="003E57E6" w:rsidRDefault="00000000">
      <w:pPr>
        <w:pStyle w:val="ListParagraph"/>
        <w:numPr>
          <w:ilvl w:val="0"/>
          <w:numId w:val="2"/>
        </w:numPr>
        <w:spacing w:before="40" w:after="40"/>
      </w:pPr>
      <w:r>
        <w:t>Microsoft Excel: Data cleaning, relational structure setup (Sales, Products, Customer Info tables), XLOOKUP, VLOOKUP, IF validation logic, Pivot Tables, KPI metrics</w:t>
      </w:r>
    </w:p>
    <w:p w14:paraId="7A534FC2" w14:textId="77777777" w:rsidR="003E57E6" w:rsidRDefault="00000000">
      <w:pPr>
        <w:pStyle w:val="ListParagraph"/>
        <w:numPr>
          <w:ilvl w:val="0"/>
          <w:numId w:val="2"/>
        </w:numPr>
        <w:spacing w:before="40" w:after="40"/>
      </w:pPr>
      <w:r>
        <w:t xml:space="preserve">Power BI: Interactive dashboard creation, </w:t>
      </w:r>
      <w:proofErr w:type="spellStart"/>
      <w:r>
        <w:t>visualisation</w:t>
      </w:r>
      <w:proofErr w:type="spellEnd"/>
      <w:r>
        <w:t xml:space="preserve"> of revenue trends, category and country breakdowns, and monthly performance charts</w:t>
      </w:r>
    </w:p>
    <w:p w14:paraId="6927CF58" w14:textId="77777777" w:rsidR="003E57E6" w:rsidRDefault="00000000">
      <w:pPr>
        <w:pStyle w:val="ListParagraph"/>
        <w:numPr>
          <w:ilvl w:val="0"/>
          <w:numId w:val="2"/>
        </w:numPr>
        <w:spacing w:before="40" w:after="40"/>
      </w:pPr>
      <w:r>
        <w:t>Data Source: Kaggle e-commerce practice dataset (publicly available)</w:t>
      </w:r>
    </w:p>
    <w:p w14:paraId="374A4533" w14:textId="77777777" w:rsidR="003E57E6" w:rsidRDefault="003E57E6">
      <w:pPr>
        <w:spacing w:before="80"/>
      </w:pPr>
    </w:p>
    <w:p w14:paraId="374D9463" w14:textId="77777777" w:rsidR="003E57E6" w:rsidRDefault="00000000">
      <w:pPr>
        <w:spacing w:before="60" w:after="100"/>
      </w:pPr>
      <w:r>
        <w:t>This project forms part of a structured data analytics portfolio built to demonstrate real-world analytical skills across Excel, SQL, and Power BI.</w:t>
      </w:r>
    </w:p>
    <w:p w14:paraId="36427228" w14:textId="77777777" w:rsidR="003E57E6" w:rsidRDefault="003E57E6">
      <w:pPr>
        <w:spacing w:before="240"/>
      </w:pPr>
    </w:p>
    <w:p w14:paraId="2E223A5B" w14:textId="77777777" w:rsidR="003E57E6" w:rsidRDefault="003E57E6">
      <w:pPr>
        <w:pBdr>
          <w:bottom w:val="single" w:sz="4" w:space="1" w:color="2E75B6"/>
        </w:pBdr>
        <w:spacing w:before="120" w:after="120"/>
      </w:pPr>
    </w:p>
    <w:p w14:paraId="72257605" w14:textId="77777777" w:rsidR="003E57E6" w:rsidRDefault="00000000">
      <w:pPr>
        <w:spacing w:before="120"/>
        <w:jc w:val="center"/>
      </w:pPr>
      <w:r>
        <w:rPr>
          <w:i/>
          <w:iCs/>
          <w:color w:val="888888"/>
          <w:sz w:val="20"/>
          <w:szCs w:val="20"/>
        </w:rPr>
        <w:t>End of Report</w:t>
      </w:r>
    </w:p>
    <w:sectPr w:rsidR="003E57E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CE1F4" w14:textId="77777777" w:rsidR="00893315" w:rsidRDefault="00893315">
      <w:r>
        <w:separator/>
      </w:r>
    </w:p>
  </w:endnote>
  <w:endnote w:type="continuationSeparator" w:id="0">
    <w:p w14:paraId="508B04C2" w14:textId="77777777" w:rsidR="00893315" w:rsidRDefault="00893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96BA" w14:textId="77777777" w:rsidR="003E57E6" w:rsidRDefault="00000000">
    <w:pPr>
      <w:jc w:val="center"/>
    </w:pPr>
    <w:r>
      <w:rPr>
        <w:color w:val="888888"/>
        <w:sz w:val="18"/>
        <w:szCs w:val="18"/>
      </w:rPr>
      <w:t xml:space="preserve">E-Commerce Analytics Report | Ebubechukwu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0192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14F65" w14:textId="77777777" w:rsidR="00893315" w:rsidRDefault="00893315">
      <w:r>
        <w:separator/>
      </w:r>
    </w:p>
  </w:footnote>
  <w:footnote w:type="continuationSeparator" w:id="0">
    <w:p w14:paraId="43227B99" w14:textId="77777777" w:rsidR="00893315" w:rsidRDefault="008933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52BDA"/>
    <w:multiLevelType w:val="hybridMultilevel"/>
    <w:tmpl w:val="5472FD58"/>
    <w:lvl w:ilvl="0" w:tplc="E6B0A1BE">
      <w:start w:val="1"/>
      <w:numFmt w:val="bullet"/>
      <w:lvlText w:val="●"/>
      <w:lvlJc w:val="left"/>
      <w:pPr>
        <w:ind w:left="720" w:hanging="360"/>
      </w:pPr>
    </w:lvl>
    <w:lvl w:ilvl="1" w:tplc="5D8C45A8">
      <w:start w:val="1"/>
      <w:numFmt w:val="bullet"/>
      <w:lvlText w:val="○"/>
      <w:lvlJc w:val="left"/>
      <w:pPr>
        <w:ind w:left="1440" w:hanging="360"/>
      </w:pPr>
    </w:lvl>
    <w:lvl w:ilvl="2" w:tplc="9B88546E">
      <w:start w:val="1"/>
      <w:numFmt w:val="bullet"/>
      <w:lvlText w:val="■"/>
      <w:lvlJc w:val="left"/>
      <w:pPr>
        <w:ind w:left="2160" w:hanging="360"/>
      </w:pPr>
    </w:lvl>
    <w:lvl w:ilvl="3" w:tplc="7E9C9E1C">
      <w:start w:val="1"/>
      <w:numFmt w:val="bullet"/>
      <w:lvlText w:val="●"/>
      <w:lvlJc w:val="left"/>
      <w:pPr>
        <w:ind w:left="2880" w:hanging="360"/>
      </w:pPr>
    </w:lvl>
    <w:lvl w:ilvl="4" w:tplc="320C3F38">
      <w:start w:val="1"/>
      <w:numFmt w:val="bullet"/>
      <w:lvlText w:val="○"/>
      <w:lvlJc w:val="left"/>
      <w:pPr>
        <w:ind w:left="3600" w:hanging="360"/>
      </w:pPr>
    </w:lvl>
    <w:lvl w:ilvl="5" w:tplc="CA84A446">
      <w:start w:val="1"/>
      <w:numFmt w:val="bullet"/>
      <w:lvlText w:val="■"/>
      <w:lvlJc w:val="left"/>
      <w:pPr>
        <w:ind w:left="4320" w:hanging="360"/>
      </w:pPr>
    </w:lvl>
    <w:lvl w:ilvl="6" w:tplc="B1BCE5AE">
      <w:start w:val="1"/>
      <w:numFmt w:val="bullet"/>
      <w:lvlText w:val="●"/>
      <w:lvlJc w:val="left"/>
      <w:pPr>
        <w:ind w:left="5040" w:hanging="360"/>
      </w:pPr>
    </w:lvl>
    <w:lvl w:ilvl="7" w:tplc="D73EE31C">
      <w:start w:val="1"/>
      <w:numFmt w:val="bullet"/>
      <w:lvlText w:val="●"/>
      <w:lvlJc w:val="left"/>
      <w:pPr>
        <w:ind w:left="5760" w:hanging="360"/>
      </w:pPr>
    </w:lvl>
    <w:lvl w:ilvl="8" w:tplc="2F1ED818">
      <w:start w:val="1"/>
      <w:numFmt w:val="bullet"/>
      <w:lvlText w:val="●"/>
      <w:lvlJc w:val="left"/>
      <w:pPr>
        <w:ind w:left="6480" w:hanging="360"/>
      </w:pPr>
    </w:lvl>
  </w:abstractNum>
  <w:abstractNum w:abstractNumId="1" w15:restartNumberingAfterBreak="0">
    <w:nsid w:val="55B96DFB"/>
    <w:multiLevelType w:val="hybridMultilevel"/>
    <w:tmpl w:val="305E0868"/>
    <w:lvl w:ilvl="0" w:tplc="02443B70">
      <w:start w:val="1"/>
      <w:numFmt w:val="bullet"/>
      <w:lvlText w:val="•"/>
      <w:lvlJc w:val="left"/>
      <w:pPr>
        <w:ind w:left="720" w:hanging="360"/>
      </w:pPr>
    </w:lvl>
    <w:lvl w:ilvl="1" w:tplc="CBF85E92">
      <w:numFmt w:val="decimal"/>
      <w:lvlText w:val=""/>
      <w:lvlJc w:val="left"/>
    </w:lvl>
    <w:lvl w:ilvl="2" w:tplc="9BC45920">
      <w:numFmt w:val="decimal"/>
      <w:lvlText w:val=""/>
      <w:lvlJc w:val="left"/>
    </w:lvl>
    <w:lvl w:ilvl="3" w:tplc="9848B17A">
      <w:numFmt w:val="decimal"/>
      <w:lvlText w:val=""/>
      <w:lvlJc w:val="left"/>
    </w:lvl>
    <w:lvl w:ilvl="4" w:tplc="1318D8E4">
      <w:numFmt w:val="decimal"/>
      <w:lvlText w:val=""/>
      <w:lvlJc w:val="left"/>
    </w:lvl>
    <w:lvl w:ilvl="5" w:tplc="32868FF8">
      <w:numFmt w:val="decimal"/>
      <w:lvlText w:val=""/>
      <w:lvlJc w:val="left"/>
    </w:lvl>
    <w:lvl w:ilvl="6" w:tplc="85F824CC">
      <w:numFmt w:val="decimal"/>
      <w:lvlText w:val=""/>
      <w:lvlJc w:val="left"/>
    </w:lvl>
    <w:lvl w:ilvl="7" w:tplc="20C6BCEE">
      <w:numFmt w:val="decimal"/>
      <w:lvlText w:val=""/>
      <w:lvlJc w:val="left"/>
    </w:lvl>
    <w:lvl w:ilvl="8" w:tplc="6C14B6D0">
      <w:numFmt w:val="decimal"/>
      <w:lvlText w:val=""/>
      <w:lvlJc w:val="left"/>
    </w:lvl>
  </w:abstractNum>
  <w:num w:numId="1" w16cid:durableId="1011948686">
    <w:abstractNumId w:val="0"/>
    <w:lvlOverride w:ilvl="0">
      <w:startOverride w:val="1"/>
    </w:lvlOverride>
  </w:num>
  <w:num w:numId="2" w16cid:durableId="10571710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7E6"/>
    <w:rsid w:val="003B1FBE"/>
    <w:rsid w:val="003E57E6"/>
    <w:rsid w:val="007622FA"/>
    <w:rsid w:val="00893315"/>
    <w:rsid w:val="00E01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BDF8D"/>
  <w15:docId w15:val="{F8616FC7-F40B-466F-B538-E69E75405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semiHidden/>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Anushiem Daniel</cp:lastModifiedBy>
  <cp:revision>2</cp:revision>
  <dcterms:created xsi:type="dcterms:W3CDTF">2026-04-01T20:52:00Z</dcterms:created>
  <dcterms:modified xsi:type="dcterms:W3CDTF">2026-04-02T09:34:00Z</dcterms:modified>
</cp:coreProperties>
</file>