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500" w:after="80"/>
      </w:pPr>
      <w:r>
        <w:rPr>
          <w:rFonts w:ascii="Arial" w:cs="Arial" w:eastAsia="Arial" w:hAnsi="Arial"/>
          <w:b/>
          <w:bCs/>
          <w:color w:val="7B4F2E"/>
          <w:sz w:val="60"/>
          <w:szCs w:val="60"/>
        </w:rPr>
        <w:t xml:space="preserve">Jennifer’s Café</w:t>
      </w:r>
    </w:p>
    <w:p>
      <w:pPr>
        <w:spacing w:before="0" w:after="80"/>
      </w:pPr>
      <w:r>
        <w:rPr>
          <w:rFonts w:ascii="Arial" w:cs="Arial" w:eastAsia="Arial" w:hAnsi="Arial"/>
          <w:color w:val="5C3D1E"/>
          <w:sz w:val="34"/>
          <w:szCs w:val="34"/>
        </w:rPr>
        <w:t xml:space="preserve">Frontend–Backend Integration Guide</w:t>
      </w:r>
    </w:p>
    <w:p>
      <w:pPr>
        <w:spacing w:before="0" w:after="320"/>
      </w:pPr>
      <w:r>
        <w:rPr>
          <w:rFonts w:ascii="Arial" w:cs="Arial" w:eastAsia="Arial" w:hAnsi="Arial"/>
          <w:color w:val="888888"/>
          <w:sz w:val="21"/>
          <w:szCs w:val="21"/>
        </w:rPr>
        <w:t xml:space="preserve">Naming conventions, query patterns, auth flow, Realtime, and rules for the frontend developer  ·  v1.0  ·  March 2025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EDE5" w:val="clear"/>
            <w:tcMar>
              <w:top w:type="dxa" w:w="180"/>
              <w:left w:type="dxa" w:w="240"/>
              <w:bottom w:type="dxa" w:w="180"/>
              <w:right w:type="dxa" w:w="240"/>
            </w:tcMar>
          </w:tcPr>
          <w:p>
            <w:r>
              <w:rPr>
                <w:rFonts w:ascii="Arial" w:cs="Arial" w:eastAsia="Arial" w:hAnsi="Arial"/>
                <w:i/>
                <w:iCs/>
                <w:color w:val="5C3D1E"/>
                <w:sz w:val="21"/>
                <w:szCs w:val="21"/>
              </w:rPr>
              <w:t xml:space="preserve">This document is the single source of truth for how the frontend application communicates with the Supabase backend. Every developer working on this project must read and follow everything in this guide before writing a single database query.</w:t>
            </w:r>
          </w:p>
        </w:tc>
      </w:tr>
    </w:tbl>
    <w:p>
      <w:pPr>
        <w:pBdr>
          <w:bottom w:val="single" w:color="D4B89A" w:sz="2" w:space="1"/>
        </w:pBd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B4F2E" w:val="clear"/>
            <w:tcMar>
              <w:top w:type="dxa" w:w="140"/>
              <w:left w:type="dxa" w:w="200"/>
              <w:bottom w:type="dxa" w:w="140"/>
              <w:right w:type="dxa" w:w="200"/>
            </w:tcMar>
          </w:tcPr>
          <w:p>
            <w:r>
              <w:rPr>
                <w:rFonts w:ascii="Arial" w:cs="Arial" w:eastAsia="Arial" w:hAnsi="Arial"/>
                <w:b/>
                <w:bCs/>
                <w:color w:val="FFFFFF"/>
                <w:sz w:val="28"/>
                <w:szCs w:val="28"/>
              </w:rPr>
              <w:t xml:space="preserve">1. Naming Conventions</w:t>
            </w:r>
          </w:p>
        </w:tc>
      </w:tr>
    </w:tbl>
    <w:p>
      <w:pPr>
        <w:spacing w:before="120" w:after="0"/>
      </w:pPr>
    </w:p>
    <w:p>
      <w:pPr>
        <w:spacing w:before="60" w:after="80"/>
      </w:pPr>
      <w:r>
        <w:rPr>
          <w:rFonts w:ascii="Arial" w:cs="Arial" w:eastAsia="Arial" w:hAnsi="Arial"/>
          <w:color w:val="333333"/>
          <w:sz w:val="21"/>
          <w:szCs w:val="21"/>
        </w:rPr>
        <w:t xml:space="preserve">Everything in the database follows snake_case. Everything in the frontend follows camelCase. Supabase-js handles the bridge automatically — you query using the database name and TypeScript gives you the right type.</w:t>
      </w:r>
    </w:p>
    <w:p>
      <w:pPr>
        <w:spacing w:before="80" w:after="0"/>
      </w:pPr>
    </w:p>
    <w:p>
      <w:pPr>
        <w:pStyle w:val="Heading2"/>
        <w:pBdr>
          <w:bottom w:val="single" w:color="D4B89A" w:sz="4" w:space="4"/>
        </w:pBdr>
        <w:spacing w:before="280" w:after="100"/>
      </w:pPr>
      <w:r>
        <w:rPr>
          <w:rFonts w:ascii="Arial" w:cs="Arial" w:eastAsia="Arial" w:hAnsi="Arial"/>
          <w:b/>
          <w:bCs/>
          <w:color w:val="7B4F2E"/>
          <w:sz w:val="26"/>
          <w:szCs w:val="26"/>
        </w:rPr>
        <w:t xml:space="preserve">1.1 Database Naming Rules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4B89A" w:sz="1"/>
              <w:left w:val="single" w:color="D4B89A" w:sz="1"/>
              <w:bottom w:val="single" w:color="D4B89A" w:sz="1"/>
              <w:right w:val="single" w:color="D4B89A" w:sz="1"/>
            </w:tcBorders>
            <w:shd w:fill="7B4F2E" w:val="clear"/>
            <w:tcMar>
              <w:top w:type="dxa" w:w="80"/>
              <w:left w:type="dxa" w:w="120"/>
              <w:bottom w:type="dxa" w:w="80"/>
              <w:right w:type="dxa" w:w="120"/>
            </w:tcMar>
          </w:tcPr>
          <w:p>
            <w:r>
              <w:rPr>
                <w:rFonts w:ascii="Arial" w:cs="Arial" w:eastAsia="Arial" w:hAnsi="Arial"/>
                <w:b/>
                <w:bCs/>
                <w:color w:val="FFFFFF"/>
                <w:sz w:val="20"/>
                <w:szCs w:val="20"/>
              </w:rPr>
              <w:t xml:space="preserve">What</w:t>
            </w:r>
          </w:p>
        </w:tc>
        <w:tc>
          <w:tcPr>
            <w:tcW w:type="dxa" w:w="6560"/>
            <w:tcBorders>
              <w:top w:val="single" w:color="D4B89A" w:sz="1"/>
              <w:left w:val="single" w:color="D4B89A" w:sz="1"/>
              <w:bottom w:val="single" w:color="D4B89A" w:sz="1"/>
              <w:right w:val="single" w:color="D4B89A" w:sz="1"/>
            </w:tcBorders>
            <w:shd w:fill="7B4F2E" w:val="clear"/>
            <w:tcMar>
              <w:top w:type="dxa" w:w="80"/>
              <w:left w:type="dxa" w:w="120"/>
              <w:bottom w:type="dxa" w:w="80"/>
              <w:right w:type="dxa" w:w="120"/>
            </w:tcMar>
          </w:tcPr>
          <w:p>
            <w:r>
              <w:rPr>
                <w:rFonts w:ascii="Arial" w:cs="Arial" w:eastAsia="Arial" w:hAnsi="Arial"/>
                <w:b/>
                <w:bCs/>
                <w:color w:val="FFFFFF"/>
                <w:sz w:val="20"/>
                <w:szCs w:val="20"/>
              </w:rPr>
              <w:t xml:space="preserve">Convention &amp; Example</w:t>
            </w:r>
          </w:p>
        </w:tc>
      </w:tr>
      <w:tr>
        <w:tc>
          <w:tcPr>
            <w:tcW w:type="dxa" w:w="2800"/>
            <w:tcBorders>
              <w:top w:val="single" w:color="D4B89A" w:sz="1"/>
              <w:left w:val="single" w:color="D4B89A" w:sz="1"/>
              <w:bottom w:val="single" w:color="D4B89A" w:sz="1"/>
              <w:right w:val="single" w:color="D4B89A"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Table names</w:t>
            </w:r>
          </w:p>
        </w:tc>
        <w:tc>
          <w:tcPr>
            <w:tcW w:type="dxa" w:w="6560"/>
            <w:tcBorders>
              <w:top w:val="single" w:color="D4B89A" w:sz="1"/>
              <w:left w:val="single" w:color="D4B89A" w:sz="1"/>
              <w:bottom w:val="single" w:color="D4B89A" w:sz="1"/>
              <w:right w:val="single" w:color="D4B89A"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333333"/>
                <w:sz w:val="20"/>
                <w:szCs w:val="20"/>
              </w:rPr>
              <w:t xml:space="preserve">Plural snake_case — orders, order_items, loyalty_points</w:t>
            </w:r>
          </w:p>
        </w:tc>
      </w:tr>
      <w:tr>
        <w:tc>
          <w:tcPr>
            <w:tcW w:type="dxa" w:w="2800"/>
            <w:tcBorders>
              <w:top w:val="single" w:color="D4B89A" w:sz="1"/>
              <w:left w:val="single" w:color="D4B89A" w:sz="1"/>
              <w:bottom w:val="single" w:color="D4B89A" w:sz="1"/>
              <w:right w:val="single" w:color="D4B89A" w:sz="1"/>
            </w:tcBorders>
            <w:shd w:fill="F7F4F1" w:val="clear"/>
            <w:tcMar>
              <w:top w:type="dxa" w:w="80"/>
              <w:left w:type="dxa" w:w="120"/>
              <w:bottom w:type="dxa" w:w="80"/>
              <w:right w:type="dxa" w:w="120"/>
            </w:tcMar>
          </w:tcPr>
          <w:p>
            <w:r>
              <w:rPr>
                <w:rFonts w:ascii="Arial" w:cs="Arial" w:eastAsia="Arial" w:hAnsi="Arial"/>
                <w:b/>
                <w:bCs/>
                <w:color w:val="333333"/>
                <w:sz w:val="20"/>
                <w:szCs w:val="20"/>
              </w:rPr>
              <w:t xml:space="preserve">Column names</w:t>
            </w:r>
          </w:p>
        </w:tc>
        <w:tc>
          <w:tcPr>
            <w:tcW w:type="dxa" w:w="6560"/>
            <w:tcBorders>
              <w:top w:val="single" w:color="D4B89A" w:sz="1"/>
              <w:left w:val="single" w:color="D4B89A" w:sz="1"/>
              <w:bottom w:val="single" w:color="D4B89A" w:sz="1"/>
              <w:right w:val="single" w:color="D4B89A" w:sz="1"/>
            </w:tcBorders>
            <w:shd w:fill="F7F4F1" w:val="clear"/>
            <w:tcMar>
              <w:top w:type="dxa" w:w="80"/>
              <w:left w:type="dxa" w:w="120"/>
              <w:bottom w:type="dxa" w:w="80"/>
              <w:right w:type="dxa" w:w="120"/>
            </w:tcMar>
          </w:tcPr>
          <w:p>
            <w:r>
              <w:rPr>
                <w:rFonts w:ascii="Arial" w:cs="Arial" w:eastAsia="Arial" w:hAnsi="Arial"/>
                <w:b w:val="function bold() { [native code] }"/>
                <w:bCs w:val="function bold() { [native code] }"/>
                <w:color w:val="333333"/>
                <w:sz w:val="20"/>
                <w:szCs w:val="20"/>
              </w:rPr>
              <w:t xml:space="preserve">snake_case — user_id, created_at, is_available, full_name</w:t>
            </w:r>
          </w:p>
        </w:tc>
      </w:tr>
      <w:tr>
        <w:tc>
          <w:tcPr>
            <w:tcW w:type="dxa" w:w="2800"/>
            <w:tcBorders>
              <w:top w:val="single" w:color="D4B89A" w:sz="1"/>
              <w:left w:val="single" w:color="D4B89A" w:sz="1"/>
              <w:bottom w:val="single" w:color="D4B89A" w:sz="1"/>
              <w:right w:val="single" w:color="D4B89A"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Primary keys</w:t>
            </w:r>
          </w:p>
        </w:tc>
        <w:tc>
          <w:tcPr>
            <w:tcW w:type="dxa" w:w="6560"/>
            <w:tcBorders>
              <w:top w:val="single" w:color="D4B89A" w:sz="1"/>
              <w:left w:val="single" w:color="D4B89A" w:sz="1"/>
              <w:bottom w:val="single" w:color="D4B89A" w:sz="1"/>
              <w:right w:val="single" w:color="D4B89A"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333333"/>
                <w:sz w:val="20"/>
                <w:szCs w:val="20"/>
              </w:rPr>
              <w:t xml:space="preserve">Always named id — never user_id or order_id as PK</w:t>
            </w:r>
          </w:p>
        </w:tc>
      </w:tr>
      <w:tr>
        <w:tc>
          <w:tcPr>
            <w:tcW w:type="dxa" w:w="2800"/>
            <w:tcBorders>
              <w:top w:val="single" w:color="D4B89A" w:sz="1"/>
              <w:left w:val="single" w:color="D4B89A" w:sz="1"/>
              <w:bottom w:val="single" w:color="D4B89A" w:sz="1"/>
              <w:right w:val="single" w:color="D4B89A" w:sz="1"/>
            </w:tcBorders>
            <w:shd w:fill="F7F4F1" w:val="clear"/>
            <w:tcMar>
              <w:top w:type="dxa" w:w="80"/>
              <w:left w:type="dxa" w:w="120"/>
              <w:bottom w:type="dxa" w:w="80"/>
              <w:right w:type="dxa" w:w="120"/>
            </w:tcMar>
          </w:tcPr>
          <w:p>
            <w:r>
              <w:rPr>
                <w:rFonts w:ascii="Arial" w:cs="Arial" w:eastAsia="Arial" w:hAnsi="Arial"/>
                <w:b/>
                <w:bCs/>
                <w:color w:val="333333"/>
                <w:sz w:val="20"/>
                <w:szCs w:val="20"/>
              </w:rPr>
              <w:t xml:space="preserve">Foreign keys</w:t>
            </w:r>
          </w:p>
        </w:tc>
        <w:tc>
          <w:tcPr>
            <w:tcW w:type="dxa" w:w="6560"/>
            <w:tcBorders>
              <w:top w:val="single" w:color="D4B89A" w:sz="1"/>
              <w:left w:val="single" w:color="D4B89A" w:sz="1"/>
              <w:bottom w:val="single" w:color="D4B89A" w:sz="1"/>
              <w:right w:val="single" w:color="D4B89A" w:sz="1"/>
            </w:tcBorders>
            <w:shd w:fill="F7F4F1" w:val="clear"/>
            <w:tcMar>
              <w:top w:type="dxa" w:w="80"/>
              <w:left w:type="dxa" w:w="120"/>
              <w:bottom w:type="dxa" w:w="80"/>
              <w:right w:type="dxa" w:w="120"/>
            </w:tcMar>
          </w:tcPr>
          <w:p>
            <w:r>
              <w:rPr>
                <w:rFonts w:ascii="Arial" w:cs="Arial" w:eastAsia="Arial" w:hAnsi="Arial"/>
                <w:b w:val="function bold() { [native code] }"/>
                <w:bCs w:val="function bold() { [native code] }"/>
                <w:color w:val="333333"/>
                <w:sz w:val="20"/>
                <w:szCs w:val="20"/>
              </w:rPr>
              <w:t xml:space="preserve">Referenced table singular + _id — user_id, product_id, order_id</w:t>
            </w:r>
          </w:p>
        </w:tc>
      </w:tr>
      <w:tr>
        <w:tc>
          <w:tcPr>
            <w:tcW w:type="dxa" w:w="2800"/>
            <w:tcBorders>
              <w:top w:val="single" w:color="D4B89A" w:sz="1"/>
              <w:left w:val="single" w:color="D4B89A" w:sz="1"/>
              <w:bottom w:val="single" w:color="D4B89A" w:sz="1"/>
              <w:right w:val="single" w:color="D4B89A"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Boolean columns</w:t>
            </w:r>
          </w:p>
        </w:tc>
        <w:tc>
          <w:tcPr>
            <w:tcW w:type="dxa" w:w="6560"/>
            <w:tcBorders>
              <w:top w:val="single" w:color="D4B89A" w:sz="1"/>
              <w:left w:val="single" w:color="D4B89A" w:sz="1"/>
              <w:bottom w:val="single" w:color="D4B89A" w:sz="1"/>
              <w:right w:val="single" w:color="D4B89A"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333333"/>
                <w:sz w:val="20"/>
                <w:szCs w:val="20"/>
              </w:rPr>
              <w:t xml:space="preserve">Prefixed with is_ or has_ — is_available, is_read, is_featured</w:t>
            </w:r>
          </w:p>
        </w:tc>
      </w:tr>
      <w:tr>
        <w:tc>
          <w:tcPr>
            <w:tcW w:type="dxa" w:w="2800"/>
            <w:tcBorders>
              <w:top w:val="single" w:color="D4B89A" w:sz="1"/>
              <w:left w:val="single" w:color="D4B89A" w:sz="1"/>
              <w:bottom w:val="single" w:color="D4B89A" w:sz="1"/>
              <w:right w:val="single" w:color="D4B89A" w:sz="1"/>
            </w:tcBorders>
            <w:shd w:fill="F7F4F1" w:val="clear"/>
            <w:tcMar>
              <w:top w:type="dxa" w:w="80"/>
              <w:left w:type="dxa" w:w="120"/>
              <w:bottom w:type="dxa" w:w="80"/>
              <w:right w:type="dxa" w:w="120"/>
            </w:tcMar>
          </w:tcPr>
          <w:p>
            <w:r>
              <w:rPr>
                <w:rFonts w:ascii="Arial" w:cs="Arial" w:eastAsia="Arial" w:hAnsi="Arial"/>
                <w:b/>
                <w:bCs/>
                <w:color w:val="333333"/>
                <w:sz w:val="20"/>
                <w:szCs w:val="20"/>
              </w:rPr>
              <w:t xml:space="preserve">Timestamp columns</w:t>
            </w:r>
          </w:p>
        </w:tc>
        <w:tc>
          <w:tcPr>
            <w:tcW w:type="dxa" w:w="6560"/>
            <w:tcBorders>
              <w:top w:val="single" w:color="D4B89A" w:sz="1"/>
              <w:left w:val="single" w:color="D4B89A" w:sz="1"/>
              <w:bottom w:val="single" w:color="D4B89A" w:sz="1"/>
              <w:right w:val="single" w:color="D4B89A" w:sz="1"/>
            </w:tcBorders>
            <w:shd w:fill="F7F4F1" w:val="clear"/>
            <w:tcMar>
              <w:top w:type="dxa" w:w="80"/>
              <w:left w:type="dxa" w:w="120"/>
              <w:bottom w:type="dxa" w:w="80"/>
              <w:right w:type="dxa" w:w="120"/>
            </w:tcMar>
          </w:tcPr>
          <w:p>
            <w:r>
              <w:rPr>
                <w:rFonts w:ascii="Arial" w:cs="Arial" w:eastAsia="Arial" w:hAnsi="Arial"/>
                <w:b w:val="function bold() { [native code] }"/>
                <w:bCs w:val="function bold() { [native code] }"/>
                <w:color w:val="333333"/>
                <w:sz w:val="20"/>
                <w:szCs w:val="20"/>
              </w:rPr>
              <w:t xml:space="preserve">Suffixed with _at — created_at, updated_at, reviewed_at</w:t>
            </w:r>
          </w:p>
        </w:tc>
      </w:tr>
      <w:tr>
        <w:tc>
          <w:tcPr>
            <w:tcW w:type="dxa" w:w="2800"/>
            <w:tcBorders>
              <w:top w:val="single" w:color="D4B89A" w:sz="1"/>
              <w:left w:val="single" w:color="D4B89A" w:sz="1"/>
              <w:bottom w:val="single" w:color="D4B89A" w:sz="1"/>
              <w:right w:val="single" w:color="D4B89A"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Date columns</w:t>
            </w:r>
          </w:p>
        </w:tc>
        <w:tc>
          <w:tcPr>
            <w:tcW w:type="dxa" w:w="6560"/>
            <w:tcBorders>
              <w:top w:val="single" w:color="D4B89A" w:sz="1"/>
              <w:left w:val="single" w:color="D4B89A" w:sz="1"/>
              <w:bottom w:val="single" w:color="D4B89A" w:sz="1"/>
              <w:right w:val="single" w:color="D4B89A"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333333"/>
                <w:sz w:val="20"/>
                <w:szCs w:val="20"/>
              </w:rPr>
              <w:t xml:space="preserve">Suffixed with _date or plain noun — end_date, date</w:t>
            </w:r>
          </w:p>
        </w:tc>
      </w:tr>
      <w:tr>
        <w:tc>
          <w:tcPr>
            <w:tcW w:type="dxa" w:w="2800"/>
            <w:tcBorders>
              <w:top w:val="single" w:color="D4B89A" w:sz="1"/>
              <w:left w:val="single" w:color="D4B89A" w:sz="1"/>
              <w:bottom w:val="single" w:color="D4B89A" w:sz="1"/>
              <w:right w:val="single" w:color="D4B89A" w:sz="1"/>
            </w:tcBorders>
            <w:shd w:fill="F7F4F1" w:val="clear"/>
            <w:tcMar>
              <w:top w:type="dxa" w:w="80"/>
              <w:left w:type="dxa" w:w="120"/>
              <w:bottom w:type="dxa" w:w="80"/>
              <w:right w:type="dxa" w:w="120"/>
            </w:tcMar>
          </w:tcPr>
          <w:p>
            <w:r>
              <w:rPr>
                <w:rFonts w:ascii="Arial" w:cs="Arial" w:eastAsia="Arial" w:hAnsi="Arial"/>
                <w:b/>
                <w:bCs/>
                <w:color w:val="333333"/>
                <w:sz w:val="20"/>
                <w:szCs w:val="20"/>
              </w:rPr>
              <w:t xml:space="preserve">Status columns</w:t>
            </w:r>
          </w:p>
        </w:tc>
        <w:tc>
          <w:tcPr>
            <w:tcW w:type="dxa" w:w="6560"/>
            <w:tcBorders>
              <w:top w:val="single" w:color="D4B89A" w:sz="1"/>
              <w:left w:val="single" w:color="D4B89A" w:sz="1"/>
              <w:bottom w:val="single" w:color="D4B89A" w:sz="1"/>
              <w:right w:val="single" w:color="D4B89A" w:sz="1"/>
            </w:tcBorders>
            <w:shd w:fill="F7F4F1" w:val="clear"/>
            <w:tcMar>
              <w:top w:type="dxa" w:w="80"/>
              <w:left w:type="dxa" w:w="120"/>
              <w:bottom w:type="dxa" w:w="80"/>
              <w:right w:type="dxa" w:w="120"/>
            </w:tcMar>
          </w:tcPr>
          <w:p>
            <w:r>
              <w:rPr>
                <w:rFonts w:ascii="Arial" w:cs="Arial" w:eastAsia="Arial" w:hAnsi="Arial"/>
                <w:b w:val="function bold() { [native code] }"/>
                <w:bCs w:val="function bold() { [native code] }"/>
                <w:color w:val="333333"/>
                <w:sz w:val="20"/>
                <w:szCs w:val="20"/>
              </w:rPr>
              <w:t xml:space="preserve">Always named status, always an enum type</w:t>
            </w:r>
          </w:p>
        </w:tc>
      </w:tr>
      <w:tr>
        <w:tc>
          <w:tcPr>
            <w:tcW w:type="dxa" w:w="2800"/>
            <w:tcBorders>
              <w:top w:val="single" w:color="D4B89A" w:sz="1"/>
              <w:left w:val="single" w:color="D4B89A" w:sz="1"/>
              <w:bottom w:val="single" w:color="D4B89A" w:sz="1"/>
              <w:right w:val="single" w:color="D4B89A"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JSONB columns</w:t>
            </w:r>
          </w:p>
        </w:tc>
        <w:tc>
          <w:tcPr>
            <w:tcW w:type="dxa" w:w="6560"/>
            <w:tcBorders>
              <w:top w:val="single" w:color="D4B89A" w:sz="1"/>
              <w:left w:val="single" w:color="D4B89A" w:sz="1"/>
              <w:bottom w:val="single" w:color="D4B89A" w:sz="1"/>
              <w:right w:val="single" w:color="D4B89A"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333333"/>
                <w:sz w:val="20"/>
                <w:szCs w:val="20"/>
              </w:rPr>
              <w:t xml:space="preserve">Descriptive plural — dietary_flags, selected_options, choices</w:t>
            </w:r>
          </w:p>
        </w:tc>
      </w:tr>
      <w:tr>
        <w:tc>
          <w:tcPr>
            <w:tcW w:type="dxa" w:w="2800"/>
            <w:tcBorders>
              <w:top w:val="single" w:color="D4B89A" w:sz="1"/>
              <w:left w:val="single" w:color="D4B89A" w:sz="1"/>
              <w:bottom w:val="single" w:color="D4B89A" w:sz="1"/>
              <w:right w:val="single" w:color="D4B89A" w:sz="1"/>
            </w:tcBorders>
            <w:shd w:fill="F7F4F1" w:val="clear"/>
            <w:tcMar>
              <w:top w:type="dxa" w:w="80"/>
              <w:left w:type="dxa" w:w="120"/>
              <w:bottom w:type="dxa" w:w="80"/>
              <w:right w:type="dxa" w:w="120"/>
            </w:tcMar>
          </w:tcPr>
          <w:p>
            <w:r>
              <w:rPr>
                <w:rFonts w:ascii="Arial" w:cs="Arial" w:eastAsia="Arial" w:hAnsi="Arial"/>
                <w:b/>
                <w:bCs/>
                <w:color w:val="333333"/>
                <w:sz w:val="20"/>
                <w:szCs w:val="20"/>
              </w:rPr>
              <w:t xml:space="preserve">Function names</w:t>
            </w:r>
          </w:p>
        </w:tc>
        <w:tc>
          <w:tcPr>
            <w:tcW w:type="dxa" w:w="6560"/>
            <w:tcBorders>
              <w:top w:val="single" w:color="D4B89A" w:sz="1"/>
              <w:left w:val="single" w:color="D4B89A" w:sz="1"/>
              <w:bottom w:val="single" w:color="D4B89A" w:sz="1"/>
              <w:right w:val="single" w:color="D4B89A" w:sz="1"/>
            </w:tcBorders>
            <w:shd w:fill="F7F4F1" w:val="clear"/>
            <w:tcMar>
              <w:top w:type="dxa" w:w="80"/>
              <w:left w:type="dxa" w:w="120"/>
              <w:bottom w:type="dxa" w:w="80"/>
              <w:right w:type="dxa" w:w="120"/>
            </w:tcMar>
          </w:tcPr>
          <w:p>
            <w:r>
              <w:rPr>
                <w:rFonts w:ascii="Arial" w:cs="Arial" w:eastAsia="Arial" w:hAnsi="Arial"/>
                <w:b w:val="function bold() { [native code] }"/>
                <w:bCs w:val="function bold() { [native code] }"/>
                <w:color w:val="333333"/>
                <w:sz w:val="20"/>
                <w:szCs w:val="20"/>
              </w:rPr>
              <w:t xml:space="preserve">Verb + noun snake_case — get_loyalty_balance, check_slot_availability</w:t>
            </w:r>
          </w:p>
        </w:tc>
      </w:tr>
    </w:tbl>
    <w:p>
      <w:pPr>
        <w:spacing w:before="80" w:after="0"/>
      </w:pPr>
    </w:p>
    <w:p>
      <w:pPr>
        <w:pStyle w:val="Heading2"/>
        <w:pBdr>
          <w:bottom w:val="single" w:color="D4B89A" w:sz="4" w:space="4"/>
        </w:pBdr>
        <w:spacing w:before="280" w:after="100"/>
      </w:pPr>
      <w:r>
        <w:rPr>
          <w:rFonts w:ascii="Arial" w:cs="Arial" w:eastAsia="Arial" w:hAnsi="Arial"/>
          <w:b/>
          <w:bCs/>
          <w:color w:val="7B4F2E"/>
          <w:sz w:val="26"/>
          <w:szCs w:val="26"/>
        </w:rPr>
        <w:t xml:space="preserve">1.2 Frontend Naming Rules (Next.js / TypeScript)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4B89A" w:sz="1"/>
              <w:left w:val="single" w:color="D4B89A" w:sz="1"/>
              <w:bottom w:val="single" w:color="D4B89A" w:sz="1"/>
              <w:right w:val="single" w:color="D4B89A" w:sz="1"/>
            </w:tcBorders>
            <w:shd w:fill="7B4F2E" w:val="clear"/>
            <w:tcMar>
              <w:top w:type="dxa" w:w="80"/>
              <w:left w:type="dxa" w:w="120"/>
              <w:bottom w:type="dxa" w:w="80"/>
              <w:right w:type="dxa" w:w="120"/>
            </w:tcMar>
          </w:tcPr>
          <w:p>
            <w:r>
              <w:rPr>
                <w:rFonts w:ascii="Arial" w:cs="Arial" w:eastAsia="Arial" w:hAnsi="Arial"/>
                <w:b/>
                <w:bCs/>
                <w:color w:val="FFFFFF"/>
                <w:sz w:val="20"/>
                <w:szCs w:val="20"/>
              </w:rPr>
              <w:t xml:space="preserve">What</w:t>
            </w:r>
          </w:p>
        </w:tc>
        <w:tc>
          <w:tcPr>
            <w:tcW w:type="dxa" w:w="6560"/>
            <w:tcBorders>
              <w:top w:val="single" w:color="D4B89A" w:sz="1"/>
              <w:left w:val="single" w:color="D4B89A" w:sz="1"/>
              <w:bottom w:val="single" w:color="D4B89A" w:sz="1"/>
              <w:right w:val="single" w:color="D4B89A" w:sz="1"/>
            </w:tcBorders>
            <w:shd w:fill="7B4F2E" w:val="clear"/>
            <w:tcMar>
              <w:top w:type="dxa" w:w="80"/>
              <w:left w:type="dxa" w:w="120"/>
              <w:bottom w:type="dxa" w:w="80"/>
              <w:right w:type="dxa" w:w="120"/>
            </w:tcMar>
          </w:tcPr>
          <w:p>
            <w:r>
              <w:rPr>
                <w:rFonts w:ascii="Arial" w:cs="Arial" w:eastAsia="Arial" w:hAnsi="Arial"/>
                <w:b/>
                <w:bCs/>
                <w:color w:val="FFFFFF"/>
                <w:sz w:val="20"/>
                <w:szCs w:val="20"/>
              </w:rPr>
              <w:t xml:space="preserve">Convention &amp; Example</w:t>
            </w:r>
          </w:p>
        </w:tc>
      </w:tr>
      <w:tr>
        <w:tc>
          <w:tcPr>
            <w:tcW w:type="dxa" w:w="2800"/>
            <w:tcBorders>
              <w:top w:val="single" w:color="D4B89A" w:sz="1"/>
              <w:left w:val="single" w:color="D4B89A" w:sz="1"/>
              <w:bottom w:val="single" w:color="D4B89A" w:sz="1"/>
              <w:right w:val="single" w:color="D4B89A"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Variables &amp; functions</w:t>
            </w:r>
          </w:p>
        </w:tc>
        <w:tc>
          <w:tcPr>
            <w:tcW w:type="dxa" w:w="6560"/>
            <w:tcBorders>
              <w:top w:val="single" w:color="D4B89A" w:sz="1"/>
              <w:left w:val="single" w:color="D4B89A" w:sz="1"/>
              <w:bottom w:val="single" w:color="D4B89A" w:sz="1"/>
              <w:right w:val="single" w:color="D4B89A"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333333"/>
                <w:sz w:val="20"/>
                <w:szCs w:val="20"/>
              </w:rPr>
              <w:t xml:space="preserve">camelCase — userId, createdAt, isAvailable, fullName</w:t>
            </w:r>
          </w:p>
        </w:tc>
      </w:tr>
      <w:tr>
        <w:tc>
          <w:tcPr>
            <w:tcW w:type="dxa" w:w="2800"/>
            <w:tcBorders>
              <w:top w:val="single" w:color="D4B89A" w:sz="1"/>
              <w:left w:val="single" w:color="D4B89A" w:sz="1"/>
              <w:bottom w:val="single" w:color="D4B89A" w:sz="1"/>
              <w:right w:val="single" w:color="D4B89A" w:sz="1"/>
            </w:tcBorders>
            <w:shd w:fill="F7F4F1" w:val="clear"/>
            <w:tcMar>
              <w:top w:type="dxa" w:w="80"/>
              <w:left w:type="dxa" w:w="120"/>
              <w:bottom w:type="dxa" w:w="80"/>
              <w:right w:type="dxa" w:w="120"/>
            </w:tcMar>
          </w:tcPr>
          <w:p>
            <w:r>
              <w:rPr>
                <w:rFonts w:ascii="Arial" w:cs="Arial" w:eastAsia="Arial" w:hAnsi="Arial"/>
                <w:b/>
                <w:bCs/>
                <w:color w:val="333333"/>
                <w:sz w:val="20"/>
                <w:szCs w:val="20"/>
              </w:rPr>
              <w:t xml:space="preserve">React components</w:t>
            </w:r>
          </w:p>
        </w:tc>
        <w:tc>
          <w:tcPr>
            <w:tcW w:type="dxa" w:w="6560"/>
            <w:tcBorders>
              <w:top w:val="single" w:color="D4B89A" w:sz="1"/>
              <w:left w:val="single" w:color="D4B89A" w:sz="1"/>
              <w:bottom w:val="single" w:color="D4B89A" w:sz="1"/>
              <w:right w:val="single" w:color="D4B89A" w:sz="1"/>
            </w:tcBorders>
            <w:shd w:fill="F7F4F1" w:val="clear"/>
            <w:tcMar>
              <w:top w:type="dxa" w:w="80"/>
              <w:left w:type="dxa" w:w="120"/>
              <w:bottom w:type="dxa" w:w="80"/>
              <w:right w:type="dxa" w:w="120"/>
            </w:tcMar>
          </w:tcPr>
          <w:p>
            <w:r>
              <w:rPr>
                <w:rFonts w:ascii="Arial" w:cs="Arial" w:eastAsia="Arial" w:hAnsi="Arial"/>
                <w:b w:val="function bold() { [native code] }"/>
                <w:bCs w:val="function bold() { [native code] }"/>
                <w:color w:val="333333"/>
                <w:sz w:val="20"/>
                <w:szCs w:val="20"/>
              </w:rPr>
              <w:t xml:space="preserve">PascalCase — OrderCard, MenuGrid, ReservationForm</w:t>
            </w:r>
          </w:p>
        </w:tc>
      </w:tr>
      <w:tr>
        <w:tc>
          <w:tcPr>
            <w:tcW w:type="dxa" w:w="2800"/>
            <w:tcBorders>
              <w:top w:val="single" w:color="D4B89A" w:sz="1"/>
              <w:left w:val="single" w:color="D4B89A" w:sz="1"/>
              <w:bottom w:val="single" w:color="D4B89A" w:sz="1"/>
              <w:right w:val="single" w:color="D4B89A"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TypeScript interfaces</w:t>
            </w:r>
          </w:p>
        </w:tc>
        <w:tc>
          <w:tcPr>
            <w:tcW w:type="dxa" w:w="6560"/>
            <w:tcBorders>
              <w:top w:val="single" w:color="D4B89A" w:sz="1"/>
              <w:left w:val="single" w:color="D4B89A" w:sz="1"/>
              <w:bottom w:val="single" w:color="D4B89A" w:sz="1"/>
              <w:right w:val="single" w:color="D4B89A"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333333"/>
                <w:sz w:val="20"/>
                <w:szCs w:val="20"/>
              </w:rPr>
              <w:t xml:space="preserve">PascalCase — Order, OrderItem, UserProfile, Reservation</w:t>
            </w:r>
          </w:p>
        </w:tc>
      </w:tr>
      <w:tr>
        <w:tc>
          <w:tcPr>
            <w:tcW w:type="dxa" w:w="2800"/>
            <w:tcBorders>
              <w:top w:val="single" w:color="D4B89A" w:sz="1"/>
              <w:left w:val="single" w:color="D4B89A" w:sz="1"/>
              <w:bottom w:val="single" w:color="D4B89A" w:sz="1"/>
              <w:right w:val="single" w:color="D4B89A" w:sz="1"/>
            </w:tcBorders>
            <w:shd w:fill="F7F4F1" w:val="clear"/>
            <w:tcMar>
              <w:top w:type="dxa" w:w="80"/>
              <w:left w:type="dxa" w:w="120"/>
              <w:bottom w:type="dxa" w:w="80"/>
              <w:right w:type="dxa" w:w="120"/>
            </w:tcMar>
          </w:tcPr>
          <w:p>
            <w:r>
              <w:rPr>
                <w:rFonts w:ascii="Arial" w:cs="Arial" w:eastAsia="Arial" w:hAnsi="Arial"/>
                <w:b/>
                <w:bCs/>
                <w:color w:val="333333"/>
                <w:sz w:val="20"/>
                <w:szCs w:val="20"/>
              </w:rPr>
              <w:t xml:space="preserve">Supabase query files</w:t>
            </w:r>
          </w:p>
        </w:tc>
        <w:tc>
          <w:tcPr>
            <w:tcW w:type="dxa" w:w="6560"/>
            <w:tcBorders>
              <w:top w:val="single" w:color="D4B89A" w:sz="1"/>
              <w:left w:val="single" w:color="D4B89A" w:sz="1"/>
              <w:bottom w:val="single" w:color="D4B89A" w:sz="1"/>
              <w:right w:val="single" w:color="D4B89A" w:sz="1"/>
            </w:tcBorders>
            <w:shd w:fill="F7F4F1" w:val="clear"/>
            <w:tcMar>
              <w:top w:type="dxa" w:w="80"/>
              <w:left w:type="dxa" w:w="120"/>
              <w:bottom w:type="dxa" w:w="80"/>
              <w:right w:type="dxa" w:w="120"/>
            </w:tcMar>
          </w:tcPr>
          <w:p>
            <w:r>
              <w:rPr>
                <w:rFonts w:ascii="Arial" w:cs="Arial" w:eastAsia="Arial" w:hAnsi="Arial"/>
                <w:b w:val="function bold() { [native code] }"/>
                <w:bCs w:val="function bold() { [native code] }"/>
                <w:color w:val="333333"/>
                <w:sz w:val="20"/>
                <w:szCs w:val="20"/>
              </w:rPr>
              <w:t xml:space="preserve">kebab-case — get-orders.ts, create-reservation.ts</w:t>
            </w:r>
          </w:p>
        </w:tc>
      </w:tr>
      <w:tr>
        <w:tc>
          <w:tcPr>
            <w:tcW w:type="dxa" w:w="2800"/>
            <w:tcBorders>
              <w:top w:val="single" w:color="D4B89A" w:sz="1"/>
              <w:left w:val="single" w:color="D4B89A" w:sz="1"/>
              <w:bottom w:val="single" w:color="D4B89A" w:sz="1"/>
              <w:right w:val="single" w:color="D4B89A"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API route folders</w:t>
            </w:r>
          </w:p>
        </w:tc>
        <w:tc>
          <w:tcPr>
            <w:tcW w:type="dxa" w:w="6560"/>
            <w:tcBorders>
              <w:top w:val="single" w:color="D4B89A" w:sz="1"/>
              <w:left w:val="single" w:color="D4B89A" w:sz="1"/>
              <w:bottom w:val="single" w:color="D4B89A" w:sz="1"/>
              <w:right w:val="single" w:color="D4B89A"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333333"/>
                <w:sz w:val="20"/>
                <w:szCs w:val="20"/>
              </w:rPr>
              <w:t xml:space="preserve">kebab-case — app/api/create-order/route.ts</w:t>
            </w:r>
          </w:p>
        </w:tc>
      </w:tr>
      <w:tr>
        <w:tc>
          <w:tcPr>
            <w:tcW w:type="dxa" w:w="2800"/>
            <w:tcBorders>
              <w:top w:val="single" w:color="D4B89A" w:sz="1"/>
              <w:left w:val="single" w:color="D4B89A" w:sz="1"/>
              <w:bottom w:val="single" w:color="D4B89A" w:sz="1"/>
              <w:right w:val="single" w:color="D4B89A" w:sz="1"/>
            </w:tcBorders>
            <w:shd w:fill="F7F4F1" w:val="clear"/>
            <w:tcMar>
              <w:top w:type="dxa" w:w="80"/>
              <w:left w:type="dxa" w:w="120"/>
              <w:bottom w:type="dxa" w:w="80"/>
              <w:right w:type="dxa" w:w="120"/>
            </w:tcMar>
          </w:tcPr>
          <w:p>
            <w:r>
              <w:rPr>
                <w:rFonts w:ascii="Arial" w:cs="Arial" w:eastAsia="Arial" w:hAnsi="Arial"/>
                <w:b/>
                <w:bCs/>
                <w:color w:val="333333"/>
                <w:sz w:val="20"/>
                <w:szCs w:val="20"/>
              </w:rPr>
              <w:t xml:space="preserve">Custom hooks</w:t>
            </w:r>
          </w:p>
        </w:tc>
        <w:tc>
          <w:tcPr>
            <w:tcW w:type="dxa" w:w="6560"/>
            <w:tcBorders>
              <w:top w:val="single" w:color="D4B89A" w:sz="1"/>
              <w:left w:val="single" w:color="D4B89A" w:sz="1"/>
              <w:bottom w:val="single" w:color="D4B89A" w:sz="1"/>
              <w:right w:val="single" w:color="D4B89A" w:sz="1"/>
            </w:tcBorders>
            <w:shd w:fill="F7F4F1" w:val="clear"/>
            <w:tcMar>
              <w:top w:type="dxa" w:w="80"/>
              <w:left w:type="dxa" w:w="120"/>
              <w:bottom w:type="dxa" w:w="80"/>
              <w:right w:type="dxa" w:w="120"/>
            </w:tcMar>
          </w:tcPr>
          <w:p>
            <w:r>
              <w:rPr>
                <w:rFonts w:ascii="Arial" w:cs="Arial" w:eastAsia="Arial" w:hAnsi="Arial"/>
                <w:b w:val="function bold() { [native code] }"/>
                <w:bCs w:val="function bold() { [native code] }"/>
                <w:color w:val="333333"/>
                <w:sz w:val="20"/>
                <w:szCs w:val="20"/>
              </w:rPr>
              <w:t xml:space="preserve">Prefixed with use — useOrders(), useProfile(), useCart()</w:t>
            </w:r>
          </w:p>
        </w:tc>
      </w:tr>
      <w:tr>
        <w:tc>
          <w:tcPr>
            <w:tcW w:type="dxa" w:w="2800"/>
            <w:tcBorders>
              <w:top w:val="single" w:color="D4B89A" w:sz="1"/>
              <w:left w:val="single" w:color="D4B89A" w:sz="1"/>
              <w:bottom w:val="single" w:color="D4B89A" w:sz="1"/>
              <w:right w:val="single" w:color="D4B89A"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Constants</w:t>
            </w:r>
          </w:p>
        </w:tc>
        <w:tc>
          <w:tcPr>
            <w:tcW w:type="dxa" w:w="6560"/>
            <w:tcBorders>
              <w:top w:val="single" w:color="D4B89A" w:sz="1"/>
              <w:left w:val="single" w:color="D4B89A" w:sz="1"/>
              <w:bottom w:val="single" w:color="D4B89A" w:sz="1"/>
              <w:right w:val="single" w:color="D4B89A"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333333"/>
                <w:sz w:val="20"/>
                <w:szCs w:val="20"/>
              </w:rPr>
              <w:t xml:space="preserve">SCREAMING_SNAKE_CASE — ORDER_STATUS, MAX_PARTY_SIZE</w:t>
            </w:r>
          </w:p>
        </w:tc>
      </w:tr>
      <w:tr>
        <w:tc>
          <w:tcPr>
            <w:tcW w:type="dxa" w:w="2800"/>
            <w:tcBorders>
              <w:top w:val="single" w:color="D4B89A" w:sz="1"/>
              <w:left w:val="single" w:color="D4B89A" w:sz="1"/>
              <w:bottom w:val="single" w:color="D4B89A" w:sz="1"/>
              <w:right w:val="single" w:color="D4B89A" w:sz="1"/>
            </w:tcBorders>
            <w:shd w:fill="F7F4F1" w:val="clear"/>
            <w:tcMar>
              <w:top w:type="dxa" w:w="80"/>
              <w:left w:type="dxa" w:w="120"/>
              <w:bottom w:type="dxa" w:w="80"/>
              <w:right w:type="dxa" w:w="120"/>
            </w:tcMar>
          </w:tcPr>
          <w:p>
            <w:r>
              <w:rPr>
                <w:rFonts w:ascii="Arial" w:cs="Arial" w:eastAsia="Arial" w:hAnsi="Arial"/>
                <w:b/>
                <w:bCs/>
                <w:color w:val="333333"/>
                <w:sz w:val="20"/>
                <w:szCs w:val="20"/>
              </w:rPr>
              <w:t xml:space="preserve">Environment variables</w:t>
            </w:r>
          </w:p>
        </w:tc>
        <w:tc>
          <w:tcPr>
            <w:tcW w:type="dxa" w:w="6560"/>
            <w:tcBorders>
              <w:top w:val="single" w:color="D4B89A" w:sz="1"/>
              <w:left w:val="single" w:color="D4B89A" w:sz="1"/>
              <w:bottom w:val="single" w:color="D4B89A" w:sz="1"/>
              <w:right w:val="single" w:color="D4B89A" w:sz="1"/>
            </w:tcBorders>
            <w:shd w:fill="F7F4F1" w:val="clear"/>
            <w:tcMar>
              <w:top w:type="dxa" w:w="80"/>
              <w:left w:type="dxa" w:w="120"/>
              <w:bottom w:type="dxa" w:w="80"/>
              <w:right w:type="dxa" w:w="120"/>
            </w:tcMar>
          </w:tcPr>
          <w:p>
            <w:r>
              <w:rPr>
                <w:rFonts w:ascii="Arial" w:cs="Arial" w:eastAsia="Arial" w:hAnsi="Arial"/>
                <w:b w:val="function bold() { [native code] }"/>
                <w:bCs w:val="function bold() { [native code] }"/>
                <w:color w:val="333333"/>
                <w:sz w:val="20"/>
                <w:szCs w:val="20"/>
              </w:rPr>
              <w:t xml:space="preserve">SCREAMING_SNAKE_CASE — NEXT_PUBLIC_SUPABASE_URL</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B89A" w:sz="1"/>
              <w:left w:val="single" w:color="7B4F2E" w:sz="12"/>
              <w:bottom w:val="single" w:color="D4B89A" w:sz="1"/>
              <w:right w:val="single" w:color="D4B89A" w:sz="1"/>
            </w:tcBorders>
            <w:shd w:fill="F5EDE5" w:val="clear"/>
            <w:tcMar>
              <w:top w:type="dxa" w:w="140"/>
              <w:left w:type="dxa" w:w="200"/>
              <w:bottom w:type="dxa" w:w="140"/>
              <w:right w:type="dxa" w:w="200"/>
            </w:tcMar>
          </w:tcPr>
          <w:p>
            <w:r>
              <w:rPr>
                <w:rFonts w:ascii="Arial" w:cs="Arial" w:eastAsia="Arial" w:hAnsi="Arial"/>
                <w:i/>
                <w:iCs/>
                <w:color w:val="5C3D1E"/>
                <w:sz w:val="20"/>
                <w:szCs w:val="20"/>
              </w:rPr>
              <w:t xml:space="preserve">The database uses snake_case and the frontend uses camelCase. When you do supabase.from('order_items').select('unit_price'), TypeScript will give you unit_price. You do NOT need to rename it manually — use it as-is in your component or map it to camelCase in a dedicated data layer function. Pick one approach and be consistent across the whole project.</w:t>
            </w:r>
          </w:p>
        </w:tc>
      </w:tr>
    </w:tbl>
    <w:p>
      <w:pPr>
        <w:pBdr>
          <w:bottom w:val="single" w:color="D4B89A" w:sz="2" w:space="1"/>
        </w:pBd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B4F2E" w:val="clear"/>
            <w:tcMar>
              <w:top w:type="dxa" w:w="140"/>
              <w:left w:type="dxa" w:w="200"/>
              <w:bottom w:type="dxa" w:w="140"/>
              <w:right w:type="dxa" w:w="200"/>
            </w:tcMar>
          </w:tcPr>
          <w:p>
            <w:r>
              <w:rPr>
                <w:rFonts w:ascii="Arial" w:cs="Arial" w:eastAsia="Arial" w:hAnsi="Arial"/>
                <w:b/>
                <w:bCs/>
                <w:color w:val="FFFFFF"/>
                <w:sz w:val="28"/>
                <w:szCs w:val="28"/>
              </w:rPr>
              <w:t xml:space="preserve">2. Recommended File Structure</w:t>
            </w:r>
          </w:p>
        </w:tc>
      </w:tr>
    </w:tbl>
    <w:p>
      <w:pPr>
        <w:spacing w:before="120" w:after="0"/>
      </w:pPr>
    </w:p>
    <w:p>
      <w:pPr>
        <w:spacing w:before="60" w:after="80"/>
      </w:pPr>
      <w:r>
        <w:rPr>
          <w:rFonts w:ascii="Arial" w:cs="Arial" w:eastAsia="Arial" w:hAnsi="Arial"/>
          <w:color w:val="333333"/>
          <w:sz w:val="21"/>
          <w:szCs w:val="21"/>
        </w:rPr>
        <w:t xml:space="preserve">All database interaction must live in one place — the /lib/supabase/ folder. No component should ever import the Supabase client directly and write a query inline. This makes queries reusable, testable, and easy to update when the schema changes.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208" w:val="clear"/>
            <w:tcMar>
              <w:top w:type="dxa" w:w="120"/>
              <w:left w:type="dxa" w:w="200"/>
              <w:bottom w:type="dxa" w:w="20"/>
              <w:right w:type="dxa" w:w="200"/>
            </w:tcMar>
          </w:tcPr>
          <w:p>
            <w:r>
              <w:rPr>
                <w:rFonts w:ascii="Courier New" w:cs="Courier New" w:eastAsia="Courier New" w:hAnsi="Courier New"/>
                <w:color w:val="6A9E6A"/>
                <w:sz w:val="18"/>
                <w:szCs w:val="18"/>
              </w:rPr>
              <w:t xml:space="preserve">// Recommended project structure for database interaction</w:t>
            </w:r>
          </w:p>
        </w:tc>
      </w:tr>
      <w:tr>
        <w:tc>
          <w:tcPr>
            <w:tcW w:type="dxa" w:w="9360"/>
            <w:tcBorders>
              <w:top w:val="none" w:color="FFFFFF" w:sz="0"/>
              <w:left w:val="none" w:color="FFFFFF" w:sz="0"/>
              <w:bottom w:val="none" w:color="FFFFFF" w:sz="0"/>
              <w:right w:val="none" w:color="FFFFFF" w:sz="0"/>
            </w:tcBorders>
            <w:shd w:fill="1A1208" w:val="clear"/>
            <w:tcMar>
              <w:top w:type="dxa" w:w="20"/>
              <w:left w:type="dxa" w:w="200"/>
              <w:bottom w:type="dxa" w:w="20"/>
              <w:right w:type="dxa" w:w="200"/>
            </w:tcMar>
          </w:tcPr>
          <w:p>
            <w:r>
              <w:rPr>
                <w:rFonts w:ascii="Courier New" w:cs="Courier New" w:eastAsia="Courier New" w:hAnsi="Courier New"/>
                <w:color w:val="C8A87A"/>
                <w:sz w:val="18"/>
                <w:szCs w:val="18"/>
              </w:rPr>
              <w:t xml:space="preserve"/>
            </w:r>
          </w:p>
        </w:tc>
      </w:tr>
      <w:tr>
        <w:tc>
          <w:tcPr>
            <w:tcW w:type="dxa" w:w="9360"/>
            <w:tcBorders>
              <w:top w:val="none" w:color="FFFFFF" w:sz="0"/>
              <w:left w:val="none" w:color="FFFFFF" w:sz="0"/>
              <w:bottom w:val="none" w:color="FFFFFF" w:sz="0"/>
              <w:right w:val="none" w:color="FFFFFF" w:sz="0"/>
            </w:tcBorders>
            <w:shd w:fill="1A1208" w:val="clear"/>
            <w:tcMar>
              <w:top w:type="dxa" w:w="20"/>
              <w:left w:type="dxa" w:w="200"/>
              <w:bottom w:type="dxa" w:w="20"/>
              <w:right w:type="dxa" w:w="200"/>
            </w:tcMar>
          </w:tcPr>
          <w:p>
            <w:r>
              <w:rPr>
                <w:rFonts w:ascii="Courier New" w:cs="Courier New" w:eastAsia="Courier New" w:hAnsi="Courier New"/>
                <w:color w:val="C8A87A"/>
                <w:sz w:val="18"/>
                <w:szCs w:val="18"/>
              </w:rPr>
              <w:t xml:space="preserve">lib/</w:t>
            </w:r>
          </w:p>
        </w:tc>
      </w:tr>
      <w:tr>
        <w:tc>
          <w:tcPr>
            <w:tcW w:type="dxa" w:w="9360"/>
            <w:tcBorders>
              <w:top w:val="none" w:color="FFFFFF" w:sz="0"/>
              <w:left w:val="none" w:color="FFFFFF" w:sz="0"/>
              <w:bottom w:val="none" w:color="FFFFFF" w:sz="0"/>
              <w:right w:val="none" w:color="FFFFFF" w:sz="0"/>
            </w:tcBorders>
            <w:shd w:fill="1A1208" w:val="clear"/>
            <w:tcMar>
              <w:top w:type="dxa" w:w="20"/>
              <w:left w:type="dxa" w:w="200"/>
              <w:bottom w:type="dxa" w:w="20"/>
              <w:right w:type="dxa" w:w="200"/>
            </w:tcMar>
          </w:tcPr>
          <w:p>
            <w:r>
              <w:rPr>
                <w:rFonts w:ascii="Courier New" w:cs="Courier New" w:eastAsia="Courier New" w:hAnsi="Courier New"/>
                <w:color w:val="C8A87A"/>
                <w:sz w:val="18"/>
                <w:szCs w:val="18"/>
              </w:rPr>
              <w:t xml:space="preserve">  supabase/</w:t>
            </w:r>
          </w:p>
        </w:tc>
      </w:tr>
      <w:tr>
        <w:tc>
          <w:tcPr>
            <w:tcW w:type="dxa" w:w="9360"/>
            <w:tcBorders>
              <w:top w:val="none" w:color="FFFFFF" w:sz="0"/>
              <w:left w:val="none" w:color="FFFFFF" w:sz="0"/>
              <w:bottom w:val="none" w:color="FFFFFF" w:sz="0"/>
              <w:right w:val="none" w:color="FFFFFF" w:sz="0"/>
            </w:tcBorders>
            <w:shd w:fill="1A1208" w:val="clear"/>
            <w:tcMar>
              <w:top w:type="dxa" w:w="20"/>
              <w:left w:type="dxa" w:w="200"/>
              <w:bottom w:type="dxa" w:w="20"/>
              <w:right w:type="dxa" w:w="200"/>
            </w:tcMar>
          </w:tcPr>
          <w:p>
            <w:r>
              <w:rPr>
                <w:rFonts w:ascii="Courier New" w:cs="Courier New" w:eastAsia="Courier New" w:hAnsi="Courier New"/>
                <w:color w:val="C8A87A"/>
                <w:sz w:val="18"/>
                <w:szCs w:val="18"/>
              </w:rPr>
              <w:t xml:space="preserve">    client.ts          // Browser Supabase client (Client Components)</w:t>
            </w:r>
          </w:p>
        </w:tc>
      </w:tr>
      <w:tr>
        <w:tc>
          <w:tcPr>
            <w:tcW w:type="dxa" w:w="9360"/>
            <w:tcBorders>
              <w:top w:val="none" w:color="FFFFFF" w:sz="0"/>
              <w:left w:val="none" w:color="FFFFFF" w:sz="0"/>
              <w:bottom w:val="none" w:color="FFFFFF" w:sz="0"/>
              <w:right w:val="none" w:color="FFFFFF" w:sz="0"/>
            </w:tcBorders>
            <w:shd w:fill="1A1208" w:val="clear"/>
            <w:tcMar>
              <w:top w:type="dxa" w:w="20"/>
              <w:left w:type="dxa" w:w="200"/>
              <w:bottom w:type="dxa" w:w="20"/>
              <w:right w:type="dxa" w:w="200"/>
            </w:tcMar>
          </w:tcPr>
          <w:p>
            <w:r>
              <w:rPr>
                <w:rFonts w:ascii="Courier New" w:cs="Courier New" w:eastAsia="Courier New" w:hAnsi="Courier New"/>
                <w:color w:val="C8A87A"/>
                <w:sz w:val="18"/>
                <w:szCs w:val="18"/>
              </w:rPr>
              <w:t xml:space="preserve">    server.ts          // Server Supabase client (Server Components, API routes)</w:t>
            </w:r>
          </w:p>
        </w:tc>
      </w:tr>
      <w:tr>
        <w:tc>
          <w:tcPr>
            <w:tcW w:type="dxa" w:w="9360"/>
            <w:tcBorders>
              <w:top w:val="none" w:color="FFFFFF" w:sz="0"/>
              <w:left w:val="none" w:color="FFFFFF" w:sz="0"/>
              <w:bottom w:val="none" w:color="FFFFFF" w:sz="0"/>
              <w:right w:val="none" w:color="FFFFFF" w:sz="0"/>
            </w:tcBorders>
            <w:shd w:fill="1A1208" w:val="clear"/>
            <w:tcMar>
              <w:top w:type="dxa" w:w="20"/>
              <w:left w:type="dxa" w:w="200"/>
              <w:bottom w:type="dxa" w:w="20"/>
              <w:right w:type="dxa" w:w="200"/>
            </w:tcMar>
          </w:tcPr>
          <w:p>
            <w:r>
              <w:rPr>
                <w:rFonts w:ascii="Courier New" w:cs="Courier New" w:eastAsia="Courier New" w:hAnsi="Courier New"/>
                <w:color w:val="C8A87A"/>
                <w:sz w:val="18"/>
                <w:szCs w:val="18"/>
              </w:rPr>
              <w:t xml:space="preserve">    queries/</w:t>
            </w:r>
          </w:p>
        </w:tc>
      </w:tr>
      <w:tr>
        <w:tc>
          <w:tcPr>
            <w:tcW w:type="dxa" w:w="9360"/>
            <w:tcBorders>
              <w:top w:val="none" w:color="FFFFFF" w:sz="0"/>
              <w:left w:val="none" w:color="FFFFFF" w:sz="0"/>
              <w:bottom w:val="none" w:color="FFFFFF" w:sz="0"/>
              <w:right w:val="none" w:color="FFFFFF" w:sz="0"/>
            </w:tcBorders>
            <w:shd w:fill="1A1208" w:val="clear"/>
            <w:tcMar>
              <w:top w:type="dxa" w:w="20"/>
              <w:left w:type="dxa" w:w="200"/>
              <w:bottom w:type="dxa" w:w="20"/>
              <w:right w:type="dxa" w:w="200"/>
            </w:tcMar>
          </w:tcPr>
          <w:p>
            <w:r>
              <w:rPr>
                <w:rFonts w:ascii="Courier New" w:cs="Courier New" w:eastAsia="Courier New" w:hAnsi="Courier New"/>
                <w:color w:val="C8A87A"/>
                <w:sz w:val="18"/>
                <w:szCs w:val="18"/>
              </w:rPr>
              <w:t xml:space="preserve">      products.ts      // All product-related queries</w:t>
            </w:r>
          </w:p>
        </w:tc>
      </w:tr>
      <w:tr>
        <w:tc>
          <w:tcPr>
            <w:tcW w:type="dxa" w:w="9360"/>
            <w:tcBorders>
              <w:top w:val="none" w:color="FFFFFF" w:sz="0"/>
              <w:left w:val="none" w:color="FFFFFF" w:sz="0"/>
              <w:bottom w:val="none" w:color="FFFFFF" w:sz="0"/>
              <w:right w:val="none" w:color="FFFFFF" w:sz="0"/>
            </w:tcBorders>
            <w:shd w:fill="1A1208" w:val="clear"/>
            <w:tcMar>
              <w:top w:type="dxa" w:w="20"/>
              <w:left w:type="dxa" w:w="200"/>
              <w:bottom w:type="dxa" w:w="20"/>
              <w:right w:type="dxa" w:w="200"/>
            </w:tcMar>
          </w:tcPr>
          <w:p>
            <w:r>
              <w:rPr>
                <w:rFonts w:ascii="Courier New" w:cs="Courier New" w:eastAsia="Courier New" w:hAnsi="Courier New"/>
                <w:color w:val="C8A87A"/>
                <w:sz w:val="18"/>
                <w:szCs w:val="18"/>
              </w:rPr>
              <w:t xml:space="preserve">      orders.ts        // All order-related queries</w:t>
            </w:r>
          </w:p>
        </w:tc>
      </w:tr>
      <w:tr>
        <w:tc>
          <w:tcPr>
            <w:tcW w:type="dxa" w:w="9360"/>
            <w:tcBorders>
              <w:top w:val="none" w:color="FFFFFF" w:sz="0"/>
              <w:left w:val="none" w:color="FFFFFF" w:sz="0"/>
              <w:bottom w:val="none" w:color="FFFFFF" w:sz="0"/>
              <w:right w:val="none" w:color="FFFFFF" w:sz="0"/>
            </w:tcBorders>
            <w:shd w:fill="1A1208" w:val="clear"/>
            <w:tcMar>
              <w:top w:type="dxa" w:w="20"/>
              <w:left w:type="dxa" w:w="200"/>
              <w:bottom w:type="dxa" w:w="20"/>
              <w:right w:type="dxa" w:w="200"/>
            </w:tcMar>
          </w:tcPr>
          <w:p>
            <w:r>
              <w:rPr>
                <w:rFonts w:ascii="Courier New" w:cs="Courier New" w:eastAsia="Courier New" w:hAnsi="Courier New"/>
                <w:color w:val="C8A87A"/>
                <w:sz w:val="18"/>
                <w:szCs w:val="18"/>
              </w:rPr>
              <w:t xml:space="preserve">      reservations.ts  // All reservation queries</w:t>
            </w:r>
          </w:p>
        </w:tc>
      </w:tr>
      <w:tr>
        <w:tc>
          <w:tcPr>
            <w:tcW w:type="dxa" w:w="9360"/>
            <w:tcBorders>
              <w:top w:val="none" w:color="FFFFFF" w:sz="0"/>
              <w:left w:val="none" w:color="FFFFFF" w:sz="0"/>
              <w:bottom w:val="none" w:color="FFFFFF" w:sz="0"/>
              <w:right w:val="none" w:color="FFFFFF" w:sz="0"/>
            </w:tcBorders>
            <w:shd w:fill="1A1208" w:val="clear"/>
            <w:tcMar>
              <w:top w:type="dxa" w:w="20"/>
              <w:left w:type="dxa" w:w="200"/>
              <w:bottom w:type="dxa" w:w="20"/>
              <w:right w:type="dxa" w:w="200"/>
            </w:tcMar>
          </w:tcPr>
          <w:p>
            <w:r>
              <w:rPr>
                <w:rFonts w:ascii="Courier New" w:cs="Courier New" w:eastAsia="Courier New" w:hAnsi="Courier New"/>
                <w:color w:val="C8A87A"/>
                <w:sz w:val="18"/>
                <w:szCs w:val="18"/>
              </w:rPr>
              <w:t xml:space="preserve">      subscriptions.ts // All subscription queries</w:t>
            </w:r>
          </w:p>
        </w:tc>
      </w:tr>
      <w:tr>
        <w:tc>
          <w:tcPr>
            <w:tcW w:type="dxa" w:w="9360"/>
            <w:tcBorders>
              <w:top w:val="none" w:color="FFFFFF" w:sz="0"/>
              <w:left w:val="none" w:color="FFFFFF" w:sz="0"/>
              <w:bottom w:val="none" w:color="FFFFFF" w:sz="0"/>
              <w:right w:val="none" w:color="FFFFFF" w:sz="0"/>
            </w:tcBorders>
            <w:shd w:fill="1A1208" w:val="clear"/>
            <w:tcMar>
              <w:top w:type="dxa" w:w="20"/>
              <w:left w:type="dxa" w:w="200"/>
              <w:bottom w:type="dxa" w:w="20"/>
              <w:right w:type="dxa" w:w="200"/>
            </w:tcMar>
          </w:tcPr>
          <w:p>
            <w:r>
              <w:rPr>
                <w:rFonts w:ascii="Courier New" w:cs="Courier New" w:eastAsia="Courier New" w:hAnsi="Courier New"/>
                <w:color w:val="C8A87A"/>
                <w:sz w:val="18"/>
                <w:szCs w:val="18"/>
              </w:rPr>
              <w:t xml:space="preserve">      profile.ts       // User profile queries</w:t>
            </w:r>
          </w:p>
        </w:tc>
      </w:tr>
      <w:tr>
        <w:tc>
          <w:tcPr>
            <w:tcW w:type="dxa" w:w="9360"/>
            <w:tcBorders>
              <w:top w:val="none" w:color="FFFFFF" w:sz="0"/>
              <w:left w:val="none" w:color="FFFFFF" w:sz="0"/>
              <w:bottom w:val="none" w:color="FFFFFF" w:sz="0"/>
              <w:right w:val="none" w:color="FFFFFF" w:sz="0"/>
            </w:tcBorders>
            <w:shd w:fill="1A1208" w:val="clear"/>
            <w:tcMar>
              <w:top w:type="dxa" w:w="20"/>
              <w:left w:type="dxa" w:w="200"/>
              <w:bottom w:type="dxa" w:w="20"/>
              <w:right w:type="dxa" w:w="200"/>
            </w:tcMar>
          </w:tcPr>
          <w:p>
            <w:r>
              <w:rPr>
                <w:rFonts w:ascii="Courier New" w:cs="Courier New" w:eastAsia="Courier New" w:hAnsi="Courier New"/>
                <w:color w:val="C8A87A"/>
                <w:sz w:val="18"/>
                <w:szCs w:val="18"/>
              </w:rPr>
              <w:t xml:space="preserve">      loyalty.ts       // Loyalty points queries</w:t>
            </w:r>
          </w:p>
        </w:tc>
      </w:tr>
      <w:tr>
        <w:tc>
          <w:tcPr>
            <w:tcW w:type="dxa" w:w="9360"/>
            <w:tcBorders>
              <w:top w:val="none" w:color="FFFFFF" w:sz="0"/>
              <w:left w:val="none" w:color="FFFFFF" w:sz="0"/>
              <w:bottom w:val="none" w:color="FFFFFF" w:sz="0"/>
              <w:right w:val="none" w:color="FFFFFF" w:sz="0"/>
            </w:tcBorders>
            <w:shd w:fill="1A1208" w:val="clear"/>
            <w:tcMar>
              <w:top w:type="dxa" w:w="20"/>
              <w:left w:type="dxa" w:w="200"/>
              <w:bottom w:type="dxa" w:w="20"/>
              <w:right w:type="dxa" w:w="200"/>
            </w:tcMar>
          </w:tcPr>
          <w:p>
            <w:r>
              <w:rPr>
                <w:rFonts w:ascii="Courier New" w:cs="Courier New" w:eastAsia="Courier New" w:hAnsi="Courier New"/>
                <w:color w:val="C8A87A"/>
                <w:sz w:val="18"/>
                <w:szCs w:val="18"/>
              </w:rPr>
              <w:t xml:space="preserve">      promotions.ts    // Promo code queries</w:t>
            </w:r>
          </w:p>
        </w:tc>
      </w:tr>
      <w:tr>
        <w:tc>
          <w:tcPr>
            <w:tcW w:type="dxa" w:w="9360"/>
            <w:tcBorders>
              <w:top w:val="none" w:color="FFFFFF" w:sz="0"/>
              <w:left w:val="none" w:color="FFFFFF" w:sz="0"/>
              <w:bottom w:val="none" w:color="FFFFFF" w:sz="0"/>
              <w:right w:val="none" w:color="FFFFFF" w:sz="0"/>
            </w:tcBorders>
            <w:shd w:fill="1A1208" w:val="clear"/>
            <w:tcMar>
              <w:top w:type="dxa" w:w="20"/>
              <w:left w:type="dxa" w:w="200"/>
              <w:bottom w:type="dxa" w:w="20"/>
              <w:right w:type="dxa" w:w="200"/>
            </w:tcMar>
          </w:tcPr>
          <w:p>
            <w:r>
              <w:rPr>
                <w:rFonts w:ascii="Courier New" w:cs="Courier New" w:eastAsia="Courier New" w:hAnsi="Courier New"/>
                <w:color w:val="C8A87A"/>
                <w:sz w:val="18"/>
                <w:szCs w:val="18"/>
              </w:rPr>
              <w:t xml:space="preserve">    mutations/</w:t>
            </w:r>
          </w:p>
        </w:tc>
      </w:tr>
      <w:tr>
        <w:tc>
          <w:tcPr>
            <w:tcW w:type="dxa" w:w="9360"/>
            <w:tcBorders>
              <w:top w:val="none" w:color="FFFFFF" w:sz="0"/>
              <w:left w:val="none" w:color="FFFFFF" w:sz="0"/>
              <w:bottom w:val="none" w:color="FFFFFF" w:sz="0"/>
              <w:right w:val="none" w:color="FFFFFF" w:sz="0"/>
            </w:tcBorders>
            <w:shd w:fill="1A1208" w:val="clear"/>
            <w:tcMar>
              <w:top w:type="dxa" w:w="20"/>
              <w:left w:type="dxa" w:w="200"/>
              <w:bottom w:type="dxa" w:w="20"/>
              <w:right w:type="dxa" w:w="200"/>
            </w:tcMar>
          </w:tcPr>
          <w:p>
            <w:r>
              <w:rPr>
                <w:rFonts w:ascii="Courier New" w:cs="Courier New" w:eastAsia="Courier New" w:hAnsi="Courier New"/>
                <w:color w:val="C8A87A"/>
                <w:sz w:val="18"/>
                <w:szCs w:val="18"/>
              </w:rPr>
              <w:t xml:space="preserve">      create-order.ts  // Create order + items (multi-step)</w:t>
            </w:r>
          </w:p>
        </w:tc>
      </w:tr>
      <w:tr>
        <w:tc>
          <w:tcPr>
            <w:tcW w:type="dxa" w:w="9360"/>
            <w:tcBorders>
              <w:top w:val="none" w:color="FFFFFF" w:sz="0"/>
              <w:left w:val="none" w:color="FFFFFF" w:sz="0"/>
              <w:bottom w:val="none" w:color="FFFFFF" w:sz="0"/>
              <w:right w:val="none" w:color="FFFFFF" w:sz="0"/>
            </w:tcBorders>
            <w:shd w:fill="1A1208" w:val="clear"/>
            <w:tcMar>
              <w:top w:type="dxa" w:w="20"/>
              <w:left w:type="dxa" w:w="200"/>
              <w:bottom w:type="dxa" w:w="20"/>
              <w:right w:type="dxa" w:w="200"/>
            </w:tcMar>
          </w:tcPr>
          <w:p>
            <w:r>
              <w:rPr>
                <w:rFonts w:ascii="Courier New" w:cs="Courier New" w:eastAsia="Courier New" w:hAnsi="Courier New"/>
                <w:color w:val="C8A87A"/>
                <w:sz w:val="18"/>
                <w:szCs w:val="18"/>
              </w:rPr>
              <w:t xml:space="preserve">      update-order-status.ts</w:t>
            </w:r>
          </w:p>
        </w:tc>
      </w:tr>
      <w:tr>
        <w:tc>
          <w:tcPr>
            <w:tcW w:type="dxa" w:w="9360"/>
            <w:tcBorders>
              <w:top w:val="none" w:color="FFFFFF" w:sz="0"/>
              <w:left w:val="none" w:color="FFFFFF" w:sz="0"/>
              <w:bottom w:val="none" w:color="FFFFFF" w:sz="0"/>
              <w:right w:val="none" w:color="FFFFFF" w:sz="0"/>
            </w:tcBorders>
            <w:shd w:fill="1A1208" w:val="clear"/>
            <w:tcMar>
              <w:top w:type="dxa" w:w="20"/>
              <w:left w:type="dxa" w:w="200"/>
              <w:bottom w:type="dxa" w:w="20"/>
              <w:right w:type="dxa" w:w="200"/>
            </w:tcMar>
          </w:tcPr>
          <w:p>
            <w:r>
              <w:rPr>
                <w:rFonts w:ascii="Courier New" w:cs="Courier New" w:eastAsia="Courier New" w:hAnsi="Courier New"/>
                <w:color w:val="C8A87A"/>
                <w:sz w:val="18"/>
                <w:szCs w:val="18"/>
              </w:rPr>
              <w:t xml:space="preserve">      create-reservation.ts</w:t>
            </w:r>
          </w:p>
        </w:tc>
      </w:tr>
      <w:tr>
        <w:tc>
          <w:tcPr>
            <w:tcW w:type="dxa" w:w="9360"/>
            <w:tcBorders>
              <w:top w:val="none" w:color="FFFFFF" w:sz="0"/>
              <w:left w:val="none" w:color="FFFFFF" w:sz="0"/>
              <w:bottom w:val="none" w:color="FFFFFF" w:sz="0"/>
              <w:right w:val="none" w:color="FFFFFF" w:sz="0"/>
            </w:tcBorders>
            <w:shd w:fill="1A1208" w:val="clear"/>
            <w:tcMar>
              <w:top w:type="dxa" w:w="20"/>
              <w:left w:type="dxa" w:w="200"/>
              <w:bottom w:type="dxa" w:w="20"/>
              <w:right w:type="dxa" w:w="200"/>
            </w:tcMar>
          </w:tcPr>
          <w:p>
            <w:r>
              <w:rPr>
                <w:rFonts w:ascii="Courier New" w:cs="Courier New" w:eastAsia="Courier New" w:hAnsi="Courier New"/>
                <w:color w:val="C8A87A"/>
                <w:sz w:val="18"/>
                <w:szCs w:val="18"/>
              </w:rPr>
              <w:t xml:space="preserve">      create-subscription.ts</w:t>
            </w:r>
          </w:p>
        </w:tc>
      </w:tr>
      <w:tr>
        <w:tc>
          <w:tcPr>
            <w:tcW w:type="dxa" w:w="9360"/>
            <w:tcBorders>
              <w:top w:val="none" w:color="FFFFFF" w:sz="0"/>
              <w:left w:val="none" w:color="FFFFFF" w:sz="0"/>
              <w:bottom w:val="none" w:color="FFFFFF" w:sz="0"/>
              <w:right w:val="none" w:color="FFFFFF" w:sz="0"/>
            </w:tcBorders>
            <w:shd w:fill="1A1208" w:val="clear"/>
            <w:tcMar>
              <w:top w:type="dxa" w:w="20"/>
              <w:left w:type="dxa" w:w="200"/>
              <w:bottom w:type="dxa" w:w="20"/>
              <w:right w:type="dxa" w:w="200"/>
            </w:tcMar>
          </w:tcPr>
          <w:p>
            <w:r>
              <w:rPr>
                <w:rFonts w:ascii="Courier New" w:cs="Courier New" w:eastAsia="Courier New" w:hAnsi="Courier New"/>
                <w:color w:val="C8A87A"/>
                <w:sz w:val="18"/>
                <w:szCs w:val="18"/>
              </w:rPr>
              <w:t xml:space="preserve">    types/</w:t>
            </w:r>
          </w:p>
        </w:tc>
      </w:tr>
      <w:tr>
        <w:tc>
          <w:tcPr>
            <w:tcW w:type="dxa" w:w="9360"/>
            <w:tcBorders>
              <w:top w:val="none" w:color="FFFFFF" w:sz="0"/>
              <w:left w:val="none" w:color="FFFFFF" w:sz="0"/>
              <w:bottom w:val="none" w:color="FFFFFF" w:sz="0"/>
              <w:right w:val="none" w:color="FFFFFF" w:sz="0"/>
            </w:tcBorders>
            <w:shd w:fill="1A1208" w:val="clear"/>
            <w:tcMar>
              <w:top w:type="dxa" w:w="20"/>
              <w:left w:type="dxa" w:w="200"/>
              <w:bottom w:type="dxa" w:w="20"/>
              <w:right w:type="dxa" w:w="200"/>
            </w:tcMar>
          </w:tcPr>
          <w:p>
            <w:r>
              <w:rPr>
                <w:rFonts w:ascii="Courier New" w:cs="Courier New" w:eastAsia="Courier New" w:hAnsi="Courier New"/>
                <w:color w:val="C8A87A"/>
                <w:sz w:val="18"/>
                <w:szCs w:val="18"/>
              </w:rPr>
              <w:t xml:space="preserve">      database.types.ts  // Auto-generated from Supabase CLI</w:t>
            </w:r>
          </w:p>
        </w:tc>
      </w:tr>
      <w:tr>
        <w:tc>
          <w:tcPr>
            <w:tcW w:type="dxa" w:w="9360"/>
            <w:tcBorders>
              <w:top w:val="none" w:color="FFFFFF" w:sz="0"/>
              <w:left w:val="none" w:color="FFFFFF" w:sz="0"/>
              <w:bottom w:val="none" w:color="FFFFFF" w:sz="0"/>
              <w:right w:val="none" w:color="FFFFFF" w:sz="0"/>
            </w:tcBorders>
            <w:shd w:fill="1A1208" w:val="clear"/>
            <w:tcMar>
              <w:top w:type="dxa" w:w="20"/>
              <w:left w:type="dxa" w:w="200"/>
              <w:bottom w:type="dxa" w:w="120"/>
              <w:right w:type="dxa" w:w="200"/>
            </w:tcMar>
          </w:tcPr>
          <w:p>
            <w:r>
              <w:rPr>
                <w:rFonts w:ascii="Courier New" w:cs="Courier New" w:eastAsia="Courier New" w:hAnsi="Courier New"/>
                <w:color w:val="C8A87A"/>
                <w:sz w:val="18"/>
                <w:szCs w:val="18"/>
              </w:rPr>
              <w:t xml:space="preserve">      app.types.ts       // App-level types built on top of DB types</w:t>
            </w:r>
          </w:p>
        </w:tc>
      </w:tr>
    </w:tbl>
    <w:p>
      <w:pPr>
        <w:pBdr>
          <w:bottom w:val="single" w:color="D4B89A" w:sz="2" w:space="1"/>
        </w:pBd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B4F2E" w:val="clear"/>
            <w:tcMar>
              <w:top w:type="dxa" w:w="140"/>
              <w:left w:type="dxa" w:w="200"/>
              <w:bottom w:type="dxa" w:w="140"/>
              <w:right w:type="dxa" w:w="200"/>
            </w:tcMar>
          </w:tcPr>
          <w:p>
            <w:r>
              <w:rPr>
                <w:rFonts w:ascii="Arial" w:cs="Arial" w:eastAsia="Arial" w:hAnsi="Arial"/>
                <w:b/>
                <w:bCs/>
                <w:color w:val="FFFFFF"/>
                <w:sz w:val="28"/>
                <w:szCs w:val="28"/>
              </w:rPr>
              <w:t xml:space="preserve">3. Environment Variables</w:t>
            </w:r>
          </w:p>
        </w:tc>
      </w:tr>
    </w:tbl>
    <w:p>
      <w:pPr>
        <w:spacing w:before="120" w:after="0"/>
      </w:pPr>
    </w:p>
    <w:p>
      <w:pPr>
        <w:spacing w:before="60" w:after="80"/>
      </w:pPr>
      <w:r>
        <w:rPr>
          <w:rFonts w:ascii="Arial" w:cs="Arial" w:eastAsia="Arial" w:hAnsi="Arial"/>
          <w:color w:val="333333"/>
          <w:sz w:val="21"/>
          <w:szCs w:val="21"/>
        </w:rPr>
        <w:t xml:space="preserve">Create a file called .env.local in the root of the Next.js project. This file must NEVER be committed to Git. Add it to .gitignore immediately.</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208" w:val="clear"/>
            <w:tcMar>
              <w:top w:type="dxa" w:w="120"/>
              <w:left w:type="dxa" w:w="200"/>
              <w:bottom w:type="dxa" w:w="20"/>
              <w:right w:type="dxa" w:w="200"/>
            </w:tcMar>
          </w:tcPr>
          <w:p>
            <w:r>
              <w:rPr>
                <w:rFonts w:ascii="Courier New" w:cs="Courier New" w:eastAsia="Courier New" w:hAnsi="Courier New"/>
                <w:color w:val="6A9E6A"/>
                <w:sz w:val="18"/>
                <w:szCs w:val="18"/>
              </w:rPr>
              <w:t xml:space="preserve"># .env.local — Jennifer's Café Management System</w:t>
            </w:r>
          </w:p>
        </w:tc>
      </w:tr>
      <w:tr>
        <w:tc>
          <w:tcPr>
            <w:tcW w:type="dxa" w:w="9360"/>
            <w:tcBorders>
              <w:top w:val="none" w:color="FFFFFF" w:sz="0"/>
              <w:left w:val="none" w:color="FFFFFF" w:sz="0"/>
              <w:bottom w:val="none" w:color="FFFFFF" w:sz="0"/>
              <w:right w:val="none" w:color="FFFFFF" w:sz="0"/>
            </w:tcBorders>
            <w:shd w:fill="1A1208" w:val="clear"/>
            <w:tcMar>
              <w:top w:type="dxa" w:w="20"/>
              <w:left w:type="dxa" w:w="200"/>
              <w:bottom w:type="dxa" w:w="20"/>
              <w:right w:type="dxa" w:w="200"/>
            </w:tcMar>
          </w:tcPr>
          <w:p>
            <w:r>
              <w:rPr>
                <w:rFonts w:ascii="Courier New" w:cs="Courier New" w:eastAsia="Courier New" w:hAnsi="Courier New"/>
                <w:color w:val="6A9E6A"/>
                <w:sz w:val="18"/>
                <w:szCs w:val="18"/>
              </w:rPr>
              <w:t xml:space="preserve"># DO NOT commit this file to Git ever</w:t>
            </w:r>
          </w:p>
        </w:tc>
      </w:tr>
      <w:tr>
        <w:tc>
          <w:tcPr>
            <w:tcW w:type="dxa" w:w="9360"/>
            <w:tcBorders>
              <w:top w:val="none" w:color="FFFFFF" w:sz="0"/>
              <w:left w:val="none" w:color="FFFFFF" w:sz="0"/>
              <w:bottom w:val="none" w:color="FFFFFF" w:sz="0"/>
              <w:right w:val="none" w:color="FFFFFF" w:sz="0"/>
            </w:tcBorders>
            <w:shd w:fill="1A1208" w:val="clear"/>
            <w:tcMar>
              <w:top w:type="dxa" w:w="20"/>
              <w:left w:type="dxa" w:w="200"/>
              <w:bottom w:type="dxa" w:w="20"/>
              <w:right w:type="dxa" w:w="200"/>
            </w:tcMar>
          </w:tcPr>
          <w:p>
            <w:r>
              <w:rPr>
                <w:rFonts w:ascii="Courier New" w:cs="Courier New" w:eastAsia="Courier New" w:hAnsi="Courier New"/>
                <w:color w:val="C8A87A"/>
                <w:sz w:val="18"/>
                <w:szCs w:val="18"/>
              </w:rPr>
              <w:t xml:space="preserve"/>
            </w:r>
          </w:p>
        </w:tc>
      </w:tr>
      <w:tr>
        <w:tc>
          <w:tcPr>
            <w:tcW w:type="dxa" w:w="9360"/>
            <w:tcBorders>
              <w:top w:val="none" w:color="FFFFFF" w:sz="0"/>
              <w:left w:val="none" w:color="FFFFFF" w:sz="0"/>
              <w:bottom w:val="none" w:color="FFFFFF" w:sz="0"/>
              <w:right w:val="none" w:color="FFFFFF" w:sz="0"/>
            </w:tcBorders>
            <w:shd w:fill="1A1208" w:val="clear"/>
            <w:tcMar>
              <w:top w:type="dxa" w:w="20"/>
              <w:left w:type="dxa" w:w="200"/>
              <w:bottom w:type="dxa" w:w="20"/>
              <w:right w:type="dxa" w:w="200"/>
            </w:tcMar>
          </w:tcPr>
          <w:p>
            <w:r>
              <w:rPr>
                <w:rFonts w:ascii="Courier New" w:cs="Courier New" w:eastAsia="Courier New" w:hAnsi="Courier New"/>
                <w:color w:val="6A9E6A"/>
                <w:sz w:val="18"/>
                <w:szCs w:val="18"/>
              </w:rPr>
              <w:t xml:space="preserve"># ── Supabase ──────────────────────────────────────────────────────</w:t>
            </w:r>
          </w:p>
        </w:tc>
      </w:tr>
      <w:tr>
        <w:tc>
          <w:tcPr>
            <w:tcW w:type="dxa" w:w="9360"/>
            <w:tcBorders>
              <w:top w:val="none" w:color="FFFFFF" w:sz="0"/>
              <w:left w:val="none" w:color="FFFFFF" w:sz="0"/>
              <w:bottom w:val="none" w:color="FFFFFF" w:sz="0"/>
              <w:right w:val="none" w:color="FFFFFF" w:sz="0"/>
            </w:tcBorders>
            <w:shd w:fill="1A1208" w:val="clear"/>
            <w:tcMar>
              <w:top w:type="dxa" w:w="20"/>
              <w:left w:type="dxa" w:w="200"/>
              <w:bottom w:type="dxa" w:w="20"/>
              <w:right w:type="dxa" w:w="200"/>
            </w:tcMar>
          </w:tcPr>
          <w:p>
            <w:r>
              <w:rPr>
                <w:rFonts w:ascii="Courier New" w:cs="Courier New" w:eastAsia="Courier New" w:hAnsi="Courier New"/>
                <w:color w:val="E8E0D4"/>
                <w:sz w:val="18"/>
                <w:szCs w:val="18"/>
              </w:rPr>
              <w:t xml:space="preserve">NEXT_PUBLIC_SUPABASE_URL=https://xxxxxxxxxxxx.supabase.co</w:t>
            </w:r>
          </w:p>
        </w:tc>
      </w:tr>
      <w:tr>
        <w:tc>
          <w:tcPr>
            <w:tcW w:type="dxa" w:w="9360"/>
            <w:tcBorders>
              <w:top w:val="none" w:color="FFFFFF" w:sz="0"/>
              <w:left w:val="none" w:color="FFFFFF" w:sz="0"/>
              <w:bottom w:val="none" w:color="FFFFFF" w:sz="0"/>
              <w:right w:val="none" w:color="FFFFFF" w:sz="0"/>
            </w:tcBorders>
            <w:shd w:fill="1A1208" w:val="clear"/>
            <w:tcMar>
              <w:top w:type="dxa" w:w="20"/>
              <w:left w:type="dxa" w:w="200"/>
              <w:bottom w:type="dxa" w:w="20"/>
              <w:right w:type="dxa" w:w="200"/>
            </w:tcMar>
          </w:tcPr>
          <w:p>
            <w:r>
              <w:rPr>
                <w:rFonts w:ascii="Courier New" w:cs="Courier New" w:eastAsia="Courier New" w:hAnsi="Courier New"/>
                <w:color w:val="E8E0D4"/>
                <w:sz w:val="18"/>
                <w:szCs w:val="18"/>
              </w:rPr>
              <w:t xml:space="preserve">NEXT_PUBLIC_SUPABASE_ANON_KEY=eyJhbGciOiJIUzI1NiIsInR5c...</w:t>
            </w:r>
          </w:p>
        </w:tc>
      </w:tr>
      <w:tr>
        <w:tc>
          <w:tcPr>
            <w:tcW w:type="dxa" w:w="9360"/>
            <w:tcBorders>
              <w:top w:val="none" w:color="FFFFFF" w:sz="0"/>
              <w:left w:val="none" w:color="FFFFFF" w:sz="0"/>
              <w:bottom w:val="none" w:color="FFFFFF" w:sz="0"/>
              <w:right w:val="none" w:color="FFFFFF" w:sz="0"/>
            </w:tcBorders>
            <w:shd w:fill="1A1208" w:val="clear"/>
            <w:tcMar>
              <w:top w:type="dxa" w:w="20"/>
              <w:left w:type="dxa" w:w="200"/>
              <w:bottom w:type="dxa" w:w="20"/>
              <w:right w:type="dxa" w:w="200"/>
            </w:tcMar>
          </w:tcPr>
          <w:p>
            <w:r>
              <w:rPr>
                <w:rFonts w:ascii="Courier New" w:cs="Courier New" w:eastAsia="Courier New" w:hAnsi="Courier New"/>
                <w:color w:val="C8A87A"/>
                <w:sz w:val="18"/>
                <w:szCs w:val="18"/>
              </w:rPr>
              <w:t xml:space="preserve"/>
            </w:r>
          </w:p>
        </w:tc>
      </w:tr>
      <w:tr>
        <w:tc>
          <w:tcPr>
            <w:tcW w:type="dxa" w:w="9360"/>
            <w:tcBorders>
              <w:top w:val="none" w:color="FFFFFF" w:sz="0"/>
              <w:left w:val="none" w:color="FFFFFF" w:sz="0"/>
              <w:bottom w:val="none" w:color="FFFFFF" w:sz="0"/>
              <w:right w:val="none" w:color="FFFFFF" w:sz="0"/>
            </w:tcBorders>
            <w:shd w:fill="1A1208" w:val="clear"/>
            <w:tcMar>
              <w:top w:type="dxa" w:w="20"/>
              <w:left w:type="dxa" w:w="200"/>
              <w:bottom w:type="dxa" w:w="20"/>
              <w:right w:type="dxa" w:w="200"/>
            </w:tcMar>
          </w:tcPr>
          <w:p>
            <w:r>
              <w:rPr>
                <w:rFonts w:ascii="Courier New" w:cs="Courier New" w:eastAsia="Courier New" w:hAnsi="Courier New"/>
                <w:color w:val="6A9E6A"/>
                <w:sz w:val="18"/>
                <w:szCs w:val="18"/>
              </w:rPr>
              <w:t xml:space="preserve"># Server-only — never use NEXT_PUBLIC_ prefix for these</w:t>
            </w:r>
          </w:p>
        </w:tc>
      </w:tr>
      <w:tr>
        <w:tc>
          <w:tcPr>
            <w:tcW w:type="dxa" w:w="9360"/>
            <w:tcBorders>
              <w:top w:val="none" w:color="FFFFFF" w:sz="0"/>
              <w:left w:val="none" w:color="FFFFFF" w:sz="0"/>
              <w:bottom w:val="none" w:color="FFFFFF" w:sz="0"/>
              <w:right w:val="none" w:color="FFFFFF" w:sz="0"/>
            </w:tcBorders>
            <w:shd w:fill="1A1208" w:val="clear"/>
            <w:tcMar>
              <w:top w:type="dxa" w:w="20"/>
              <w:left w:type="dxa" w:w="200"/>
              <w:bottom w:type="dxa" w:w="20"/>
              <w:right w:type="dxa" w:w="200"/>
            </w:tcMar>
          </w:tcPr>
          <w:p>
            <w:r>
              <w:rPr>
                <w:rFonts w:ascii="Courier New" w:cs="Courier New" w:eastAsia="Courier New" w:hAnsi="Courier New"/>
                <w:color w:val="E8E0D4"/>
                <w:sz w:val="18"/>
                <w:szCs w:val="18"/>
              </w:rPr>
              <w:t xml:space="preserve">SUPABASE_SERVICE_ROLE_KEY=eyJhbGciOiJIUzI1NiIsInR5c...</w:t>
            </w:r>
          </w:p>
        </w:tc>
      </w:tr>
      <w:tr>
        <w:tc>
          <w:tcPr>
            <w:tcW w:type="dxa" w:w="9360"/>
            <w:tcBorders>
              <w:top w:val="none" w:color="FFFFFF" w:sz="0"/>
              <w:left w:val="none" w:color="FFFFFF" w:sz="0"/>
              <w:bottom w:val="none" w:color="FFFFFF" w:sz="0"/>
              <w:right w:val="none" w:color="FFFFFF" w:sz="0"/>
            </w:tcBorders>
            <w:shd w:fill="1A1208" w:val="clear"/>
            <w:tcMar>
              <w:top w:type="dxa" w:w="20"/>
              <w:left w:type="dxa" w:w="200"/>
              <w:bottom w:type="dxa" w:w="20"/>
              <w:right w:type="dxa" w:w="200"/>
            </w:tcMar>
          </w:tcPr>
          <w:p>
            <w:r>
              <w:rPr>
                <w:rFonts w:ascii="Courier New" w:cs="Courier New" w:eastAsia="Courier New" w:hAnsi="Courier New"/>
                <w:color w:val="C8A87A"/>
                <w:sz w:val="18"/>
                <w:szCs w:val="18"/>
              </w:rPr>
              <w:t xml:space="preserve"/>
            </w:r>
          </w:p>
        </w:tc>
      </w:tr>
      <w:tr>
        <w:tc>
          <w:tcPr>
            <w:tcW w:type="dxa" w:w="9360"/>
            <w:tcBorders>
              <w:top w:val="none" w:color="FFFFFF" w:sz="0"/>
              <w:left w:val="none" w:color="FFFFFF" w:sz="0"/>
              <w:bottom w:val="none" w:color="FFFFFF" w:sz="0"/>
              <w:right w:val="none" w:color="FFFFFF" w:sz="0"/>
            </w:tcBorders>
            <w:shd w:fill="1A1208" w:val="clear"/>
            <w:tcMar>
              <w:top w:type="dxa" w:w="20"/>
              <w:left w:type="dxa" w:w="200"/>
              <w:bottom w:type="dxa" w:w="20"/>
              <w:right w:type="dxa" w:w="200"/>
            </w:tcMar>
          </w:tcPr>
          <w:p>
            <w:r>
              <w:rPr>
                <w:rFonts w:ascii="Courier New" w:cs="Courier New" w:eastAsia="Courier New" w:hAnsi="Courier New"/>
                <w:color w:val="6A9E6A"/>
                <w:sz w:val="18"/>
                <w:szCs w:val="18"/>
              </w:rPr>
              <w:t xml:space="preserve"># ── Stripe ────────────────────────────────────────────────────────</w:t>
            </w:r>
          </w:p>
        </w:tc>
      </w:tr>
      <w:tr>
        <w:tc>
          <w:tcPr>
            <w:tcW w:type="dxa" w:w="9360"/>
            <w:tcBorders>
              <w:top w:val="none" w:color="FFFFFF" w:sz="0"/>
              <w:left w:val="none" w:color="FFFFFF" w:sz="0"/>
              <w:bottom w:val="none" w:color="FFFFFF" w:sz="0"/>
              <w:right w:val="none" w:color="FFFFFF" w:sz="0"/>
            </w:tcBorders>
            <w:shd w:fill="1A1208" w:val="clear"/>
            <w:tcMar>
              <w:top w:type="dxa" w:w="20"/>
              <w:left w:type="dxa" w:w="200"/>
              <w:bottom w:type="dxa" w:w="20"/>
              <w:right w:type="dxa" w:w="200"/>
            </w:tcMar>
          </w:tcPr>
          <w:p>
            <w:r>
              <w:rPr>
                <w:rFonts w:ascii="Courier New" w:cs="Courier New" w:eastAsia="Courier New" w:hAnsi="Courier New"/>
                <w:color w:val="E8E0D4"/>
                <w:sz w:val="18"/>
                <w:szCs w:val="18"/>
              </w:rPr>
              <w:t xml:space="preserve">NEXT_PUBLIC_STRIPE_PUBLISHABLE_KEY=pk_test_...</w:t>
            </w:r>
          </w:p>
        </w:tc>
      </w:tr>
      <w:tr>
        <w:tc>
          <w:tcPr>
            <w:tcW w:type="dxa" w:w="9360"/>
            <w:tcBorders>
              <w:top w:val="none" w:color="FFFFFF" w:sz="0"/>
              <w:left w:val="none" w:color="FFFFFF" w:sz="0"/>
              <w:bottom w:val="none" w:color="FFFFFF" w:sz="0"/>
              <w:right w:val="none" w:color="FFFFFF" w:sz="0"/>
            </w:tcBorders>
            <w:shd w:fill="1A1208" w:val="clear"/>
            <w:tcMar>
              <w:top w:type="dxa" w:w="20"/>
              <w:left w:type="dxa" w:w="200"/>
              <w:bottom w:type="dxa" w:w="20"/>
              <w:right w:type="dxa" w:w="200"/>
            </w:tcMar>
          </w:tcPr>
          <w:p>
            <w:r>
              <w:rPr>
                <w:rFonts w:ascii="Courier New" w:cs="Courier New" w:eastAsia="Courier New" w:hAnsi="Courier New"/>
                <w:color w:val="E8E0D4"/>
                <w:sz w:val="18"/>
                <w:szCs w:val="18"/>
              </w:rPr>
              <w:t xml:space="preserve">STRIPE_SECRET_KEY=sk_test_...</w:t>
            </w:r>
          </w:p>
        </w:tc>
      </w:tr>
      <w:tr>
        <w:tc>
          <w:tcPr>
            <w:tcW w:type="dxa" w:w="9360"/>
            <w:tcBorders>
              <w:top w:val="none" w:color="FFFFFF" w:sz="0"/>
              <w:left w:val="none" w:color="FFFFFF" w:sz="0"/>
              <w:bottom w:val="none" w:color="FFFFFF" w:sz="0"/>
              <w:right w:val="none" w:color="FFFFFF" w:sz="0"/>
            </w:tcBorders>
            <w:shd w:fill="1A1208" w:val="clear"/>
            <w:tcMar>
              <w:top w:type="dxa" w:w="20"/>
              <w:left w:type="dxa" w:w="200"/>
              <w:bottom w:type="dxa" w:w="120"/>
              <w:right w:type="dxa" w:w="200"/>
            </w:tcMar>
          </w:tcPr>
          <w:p>
            <w:r>
              <w:rPr>
                <w:rFonts w:ascii="Courier New" w:cs="Courier New" w:eastAsia="Courier New" w:hAnsi="Courier New"/>
                <w:color w:val="E8E0D4"/>
                <w:sz w:val="18"/>
                <w:szCs w:val="18"/>
              </w:rPr>
              <w:t xml:space="preserve">STRIPE_WEBHOOK_SECRET=whsec_...</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800"/>
        <w:gridCol w:w="2560"/>
      </w:tblGrid>
      <w:tr>
        <w:tc>
          <w:tcPr>
            <w:tcW w:type="dxa" w:w="3000"/>
            <w:tcBorders>
              <w:top w:val="single" w:color="D4B89A" w:sz="1"/>
              <w:left w:val="single" w:color="D4B89A" w:sz="1"/>
              <w:bottom w:val="single" w:color="D4B89A" w:sz="1"/>
              <w:right w:val="single" w:color="D4B89A" w:sz="1"/>
            </w:tcBorders>
            <w:shd w:fill="7B4F2E"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3800"/>
            <w:tcBorders>
              <w:top w:val="single" w:color="D4B89A" w:sz="1"/>
              <w:left w:val="single" w:color="D4B89A" w:sz="1"/>
              <w:bottom w:val="single" w:color="D4B89A" w:sz="1"/>
              <w:right w:val="single" w:color="D4B89A" w:sz="1"/>
            </w:tcBorders>
            <w:shd w:fill="7B4F2E" w:val="clear"/>
            <w:tcMar>
              <w:top w:type="dxa" w:w="80"/>
              <w:left w:type="dxa" w:w="120"/>
              <w:bottom w:type="dxa" w:w="80"/>
              <w:right w:type="dxa" w:w="120"/>
            </w:tcMar>
          </w:tcPr>
          <w:p>
            <w:r>
              <w:rPr>
                <w:rFonts w:ascii="Arial" w:cs="Arial" w:eastAsia="Arial" w:hAnsi="Arial"/>
                <w:b/>
                <w:bCs/>
                <w:color w:val="FFFFFF"/>
                <w:sz w:val="20"/>
                <w:szCs w:val="20"/>
              </w:rPr>
              <w:t xml:space="preserve">Used Where</w:t>
            </w:r>
          </w:p>
        </w:tc>
        <w:tc>
          <w:tcPr>
            <w:tcW w:type="dxa" w:w="2560"/>
            <w:tcBorders>
              <w:top w:val="single" w:color="D4B89A" w:sz="1"/>
              <w:left w:val="single" w:color="D4B89A" w:sz="1"/>
              <w:bottom w:val="single" w:color="D4B89A" w:sz="1"/>
              <w:right w:val="single" w:color="D4B89A" w:sz="1"/>
            </w:tcBorders>
            <w:shd w:fill="7B4F2E" w:val="clear"/>
            <w:tcMar>
              <w:top w:type="dxa" w:w="80"/>
              <w:left w:type="dxa" w:w="120"/>
              <w:bottom w:type="dxa" w:w="80"/>
              <w:right w:type="dxa" w:w="120"/>
            </w:tcMar>
          </w:tcPr>
          <w:p>
            <w:r>
              <w:rPr>
                <w:rFonts w:ascii="Arial" w:cs="Arial" w:eastAsia="Arial" w:hAnsi="Arial"/>
                <w:b/>
                <w:bCs/>
                <w:color w:val="FFFFFF"/>
                <w:sz w:val="20"/>
                <w:szCs w:val="20"/>
              </w:rPr>
              <w:t xml:space="preserve">Safe to expose?</w:t>
            </w:r>
          </w:p>
        </w:tc>
      </w:tr>
      <w:tr>
        <w:tc>
          <w:tcPr>
            <w:tcW w:type="dxa" w:w="3000"/>
            <w:tcBorders>
              <w:top w:val="single" w:color="D4B89A" w:sz="1"/>
              <w:left w:val="single" w:color="D4B89A" w:sz="1"/>
              <w:bottom w:val="single" w:color="D4B89A" w:sz="1"/>
              <w:right w:val="single" w:color="D4B89A" w:sz="1"/>
            </w:tcBorders>
            <w:shd w:fill="FFFFFF" w:val="clear"/>
            <w:tcMar>
              <w:top w:type="dxa" w:w="80"/>
              <w:left w:type="dxa" w:w="120"/>
              <w:bottom w:type="dxa" w:w="80"/>
              <w:right w:type="dxa" w:w="120"/>
            </w:tcMar>
          </w:tcPr>
          <w:p>
            <w:r>
              <w:rPr>
                <w:rFonts w:ascii="Courier New" w:cs="Courier New" w:eastAsia="Courier New" w:hAnsi="Courier New"/>
                <w:b w:val="false"/>
                <w:bCs w:val="false"/>
                <w:color w:val="333333"/>
                <w:sz w:val="18"/>
                <w:szCs w:val="18"/>
              </w:rPr>
              <w:t xml:space="preserve">NEXT_PUBLIC_SUPABASE_URL</w:t>
            </w:r>
          </w:p>
        </w:tc>
        <w:tc>
          <w:tcPr>
            <w:tcW w:type="dxa" w:w="3800"/>
            <w:tcBorders>
              <w:top w:val="single" w:color="D4B89A" w:sz="1"/>
              <w:left w:val="single" w:color="D4B89A" w:sz="1"/>
              <w:bottom w:val="single" w:color="D4B89A" w:sz="1"/>
              <w:right w:val="single" w:color="D4B89A"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333333"/>
                <w:sz w:val="20"/>
                <w:szCs w:val="20"/>
              </w:rPr>
              <w:t xml:space="preserve">Client + Server components</w:t>
            </w:r>
          </w:p>
        </w:tc>
        <w:tc>
          <w:tcPr>
            <w:tcW w:type="dxa" w:w="2560"/>
            <w:tcBorders>
              <w:top w:val="single" w:color="D4B89A" w:sz="1"/>
              <w:left w:val="single" w:color="D4B89A" w:sz="1"/>
              <w:bottom w:val="single" w:color="D4B89A" w:sz="1"/>
              <w:right w:val="single" w:color="D4B89A" w:sz="1"/>
            </w:tcBorders>
            <w:shd w:fill="FFFFFF" w:val="clear"/>
            <w:tcMar>
              <w:top w:type="dxa" w:w="80"/>
              <w:left w:type="dxa" w:w="120"/>
              <w:bottom w:type="dxa" w:w="80"/>
              <w:right w:type="dxa" w:w="120"/>
            </w:tcMar>
          </w:tcPr>
          <w:p>
            <w:r>
              <w:rPr>
                <w:rFonts w:ascii="Arial" w:cs="Arial" w:eastAsia="Arial" w:hAnsi="Arial"/>
                <w:b w:val="false"/>
                <w:bCs w:val="false"/>
                <w:color w:val="2E5E2E"/>
                <w:sz w:val="20"/>
                <w:szCs w:val="20"/>
              </w:rPr>
              <w:t xml:space="preserve">Yes — public</w:t>
            </w:r>
          </w:p>
        </w:tc>
      </w:tr>
      <w:tr>
        <w:tc>
          <w:tcPr>
            <w:tcW w:type="dxa" w:w="3000"/>
            <w:tcBorders>
              <w:top w:val="single" w:color="D4B89A" w:sz="1"/>
              <w:left w:val="single" w:color="D4B89A" w:sz="1"/>
              <w:bottom w:val="single" w:color="D4B89A" w:sz="1"/>
              <w:right w:val="single" w:color="D4B89A" w:sz="1"/>
            </w:tcBorders>
            <w:shd w:fill="F7F4F1" w:val="clear"/>
            <w:tcMar>
              <w:top w:type="dxa" w:w="80"/>
              <w:left w:type="dxa" w:w="120"/>
              <w:bottom w:type="dxa" w:w="80"/>
              <w:right w:type="dxa" w:w="120"/>
            </w:tcMar>
          </w:tcPr>
          <w:p>
            <w:r>
              <w:rPr>
                <w:rFonts w:ascii="Courier New" w:cs="Courier New" w:eastAsia="Courier New" w:hAnsi="Courier New"/>
                <w:b w:val="false"/>
                <w:bCs w:val="false"/>
                <w:color w:val="333333"/>
                <w:sz w:val="18"/>
                <w:szCs w:val="18"/>
              </w:rPr>
              <w:t xml:space="preserve">NEXT_PUBLIC_SUPABASE_ANON_KEY</w:t>
            </w:r>
          </w:p>
        </w:tc>
        <w:tc>
          <w:tcPr>
            <w:tcW w:type="dxa" w:w="3800"/>
            <w:tcBorders>
              <w:top w:val="single" w:color="D4B89A" w:sz="1"/>
              <w:left w:val="single" w:color="D4B89A" w:sz="1"/>
              <w:bottom w:val="single" w:color="D4B89A" w:sz="1"/>
              <w:right w:val="single" w:color="D4B89A" w:sz="1"/>
            </w:tcBorders>
            <w:shd w:fill="F7F4F1" w:val="clear"/>
            <w:tcMar>
              <w:top w:type="dxa" w:w="80"/>
              <w:left w:type="dxa" w:w="120"/>
              <w:bottom w:type="dxa" w:w="80"/>
              <w:right w:type="dxa" w:w="120"/>
            </w:tcMar>
          </w:tcPr>
          <w:p>
            <w:r>
              <w:rPr>
                <w:rFonts w:ascii="Arial" w:cs="Arial" w:eastAsia="Arial" w:hAnsi="Arial"/>
                <w:b w:val="function bold() { [native code] }"/>
                <w:bCs w:val="function bold() { [native code] }"/>
                <w:color w:val="333333"/>
                <w:sz w:val="20"/>
                <w:szCs w:val="20"/>
              </w:rPr>
              <w:t xml:space="preserve">Client + Server components</w:t>
            </w:r>
          </w:p>
        </w:tc>
        <w:tc>
          <w:tcPr>
            <w:tcW w:type="dxa" w:w="2560"/>
            <w:tcBorders>
              <w:top w:val="single" w:color="D4B89A" w:sz="1"/>
              <w:left w:val="single" w:color="D4B89A" w:sz="1"/>
              <w:bottom w:val="single" w:color="D4B89A" w:sz="1"/>
              <w:right w:val="single" w:color="D4B89A" w:sz="1"/>
            </w:tcBorders>
            <w:shd w:fill="F7F4F1" w:val="clear"/>
            <w:tcMar>
              <w:top w:type="dxa" w:w="80"/>
              <w:left w:type="dxa" w:w="120"/>
              <w:bottom w:type="dxa" w:w="80"/>
              <w:right w:type="dxa" w:w="120"/>
            </w:tcMar>
          </w:tcPr>
          <w:p>
            <w:r>
              <w:rPr>
                <w:rFonts w:ascii="Arial" w:cs="Arial" w:eastAsia="Arial" w:hAnsi="Arial"/>
                <w:b w:val="false"/>
                <w:bCs w:val="false"/>
                <w:color w:val="2E5E2E"/>
                <w:sz w:val="20"/>
                <w:szCs w:val="20"/>
              </w:rPr>
              <w:t xml:space="preserve">Yes — RLS protects it</w:t>
            </w:r>
          </w:p>
        </w:tc>
      </w:tr>
      <w:tr>
        <w:tc>
          <w:tcPr>
            <w:tcW w:type="dxa" w:w="3000"/>
            <w:tcBorders>
              <w:top w:val="single" w:color="D4B89A" w:sz="1"/>
              <w:left w:val="single" w:color="D4B89A" w:sz="1"/>
              <w:bottom w:val="single" w:color="D4B89A" w:sz="1"/>
              <w:right w:val="single" w:color="D4B89A" w:sz="1"/>
            </w:tcBorders>
            <w:shd w:fill="FFFFFF" w:val="clear"/>
            <w:tcMar>
              <w:top w:type="dxa" w:w="80"/>
              <w:left w:type="dxa" w:w="120"/>
              <w:bottom w:type="dxa" w:w="80"/>
              <w:right w:type="dxa" w:w="120"/>
            </w:tcMar>
          </w:tcPr>
          <w:p>
            <w:r>
              <w:rPr>
                <w:rFonts w:ascii="Courier New" w:cs="Courier New" w:eastAsia="Courier New" w:hAnsi="Courier New"/>
                <w:b w:val="false"/>
                <w:bCs w:val="false"/>
                <w:color w:val="333333"/>
                <w:sz w:val="18"/>
                <w:szCs w:val="18"/>
              </w:rPr>
              <w:t xml:space="preserve">SUPABASE_SERVICE_ROLE_KEY</w:t>
            </w:r>
          </w:p>
        </w:tc>
        <w:tc>
          <w:tcPr>
            <w:tcW w:type="dxa" w:w="3800"/>
            <w:tcBorders>
              <w:top w:val="single" w:color="D4B89A" w:sz="1"/>
              <w:left w:val="single" w:color="D4B89A" w:sz="1"/>
              <w:bottom w:val="single" w:color="D4B89A" w:sz="1"/>
              <w:right w:val="single" w:color="D4B89A"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333333"/>
                <w:sz w:val="20"/>
                <w:szCs w:val="20"/>
              </w:rPr>
              <w:t xml:space="preserve">Server only — API routes, Edge Functions</w:t>
            </w:r>
          </w:p>
        </w:tc>
        <w:tc>
          <w:tcPr>
            <w:tcW w:type="dxa" w:w="2560"/>
            <w:tcBorders>
              <w:top w:val="single" w:color="D4B89A" w:sz="1"/>
              <w:left w:val="single" w:color="D4B89A" w:sz="1"/>
              <w:bottom w:val="single" w:color="D4B89A" w:sz="1"/>
              <w:right w:val="single" w:color="D4B89A" w:sz="1"/>
            </w:tcBorders>
            <w:shd w:fill="FFFFFF" w:val="clear"/>
            <w:tcMar>
              <w:top w:type="dxa" w:w="80"/>
              <w:left w:type="dxa" w:w="120"/>
              <w:bottom w:type="dxa" w:w="80"/>
              <w:right w:type="dxa" w:w="120"/>
            </w:tcMar>
          </w:tcPr>
          <w:p>
            <w:r>
              <w:rPr>
                <w:rFonts w:ascii="Arial" w:cs="Arial" w:eastAsia="Arial" w:hAnsi="Arial"/>
                <w:b w:val="false"/>
                <w:bCs w:val="false"/>
                <w:color w:val="8B0000"/>
                <w:sz w:val="20"/>
                <w:szCs w:val="20"/>
              </w:rPr>
              <w:t xml:space="preserve">NO — bypasses RLS</w:t>
            </w:r>
          </w:p>
        </w:tc>
      </w:tr>
      <w:tr>
        <w:tc>
          <w:tcPr>
            <w:tcW w:type="dxa" w:w="3000"/>
            <w:tcBorders>
              <w:top w:val="single" w:color="D4B89A" w:sz="1"/>
              <w:left w:val="single" w:color="D4B89A" w:sz="1"/>
              <w:bottom w:val="single" w:color="D4B89A" w:sz="1"/>
              <w:right w:val="single" w:color="D4B89A" w:sz="1"/>
            </w:tcBorders>
            <w:shd w:fill="F7F4F1" w:val="clear"/>
            <w:tcMar>
              <w:top w:type="dxa" w:w="80"/>
              <w:left w:type="dxa" w:w="120"/>
              <w:bottom w:type="dxa" w:w="80"/>
              <w:right w:type="dxa" w:w="120"/>
            </w:tcMar>
          </w:tcPr>
          <w:p>
            <w:r>
              <w:rPr>
                <w:rFonts w:ascii="Courier New" w:cs="Courier New" w:eastAsia="Courier New" w:hAnsi="Courier New"/>
                <w:b w:val="false"/>
                <w:bCs w:val="false"/>
                <w:color w:val="333333"/>
                <w:sz w:val="18"/>
                <w:szCs w:val="18"/>
              </w:rPr>
              <w:t xml:space="preserve">NEXT_PUBLIC_STRIPE_PUBLISHABLE_KEY</w:t>
            </w:r>
          </w:p>
        </w:tc>
        <w:tc>
          <w:tcPr>
            <w:tcW w:type="dxa" w:w="3800"/>
            <w:tcBorders>
              <w:top w:val="single" w:color="D4B89A" w:sz="1"/>
              <w:left w:val="single" w:color="D4B89A" w:sz="1"/>
              <w:bottom w:val="single" w:color="D4B89A" w:sz="1"/>
              <w:right w:val="single" w:color="D4B89A" w:sz="1"/>
            </w:tcBorders>
            <w:shd w:fill="F7F4F1" w:val="clear"/>
            <w:tcMar>
              <w:top w:type="dxa" w:w="80"/>
              <w:left w:type="dxa" w:w="120"/>
              <w:bottom w:type="dxa" w:w="80"/>
              <w:right w:type="dxa" w:w="120"/>
            </w:tcMar>
          </w:tcPr>
          <w:p>
            <w:r>
              <w:rPr>
                <w:rFonts w:ascii="Arial" w:cs="Arial" w:eastAsia="Arial" w:hAnsi="Arial"/>
                <w:b w:val="function bold() { [native code] }"/>
                <w:bCs w:val="function bold() { [native code] }"/>
                <w:color w:val="333333"/>
                <w:sz w:val="20"/>
                <w:szCs w:val="20"/>
              </w:rPr>
              <w:t xml:space="preserve">Client components (Stripe Elements)</w:t>
            </w:r>
          </w:p>
        </w:tc>
        <w:tc>
          <w:tcPr>
            <w:tcW w:type="dxa" w:w="2560"/>
            <w:tcBorders>
              <w:top w:val="single" w:color="D4B89A" w:sz="1"/>
              <w:left w:val="single" w:color="D4B89A" w:sz="1"/>
              <w:bottom w:val="single" w:color="D4B89A" w:sz="1"/>
              <w:right w:val="single" w:color="D4B89A" w:sz="1"/>
            </w:tcBorders>
            <w:shd w:fill="F7F4F1" w:val="clear"/>
            <w:tcMar>
              <w:top w:type="dxa" w:w="80"/>
              <w:left w:type="dxa" w:w="120"/>
              <w:bottom w:type="dxa" w:w="80"/>
              <w:right w:type="dxa" w:w="120"/>
            </w:tcMar>
          </w:tcPr>
          <w:p>
            <w:r>
              <w:rPr>
                <w:rFonts w:ascii="Arial" w:cs="Arial" w:eastAsia="Arial" w:hAnsi="Arial"/>
                <w:b w:val="false"/>
                <w:bCs w:val="false"/>
                <w:color w:val="2E5E2E"/>
                <w:sz w:val="20"/>
                <w:szCs w:val="20"/>
              </w:rPr>
              <w:t xml:space="preserve">Yes — public</w:t>
            </w:r>
          </w:p>
        </w:tc>
      </w:tr>
      <w:tr>
        <w:tc>
          <w:tcPr>
            <w:tcW w:type="dxa" w:w="3000"/>
            <w:tcBorders>
              <w:top w:val="single" w:color="D4B89A" w:sz="1"/>
              <w:left w:val="single" w:color="D4B89A" w:sz="1"/>
              <w:bottom w:val="single" w:color="D4B89A" w:sz="1"/>
              <w:right w:val="single" w:color="D4B89A" w:sz="1"/>
            </w:tcBorders>
            <w:shd w:fill="FFFFFF" w:val="clear"/>
            <w:tcMar>
              <w:top w:type="dxa" w:w="80"/>
              <w:left w:type="dxa" w:w="120"/>
              <w:bottom w:type="dxa" w:w="80"/>
              <w:right w:type="dxa" w:w="120"/>
            </w:tcMar>
          </w:tcPr>
          <w:p>
            <w:r>
              <w:rPr>
                <w:rFonts w:ascii="Courier New" w:cs="Courier New" w:eastAsia="Courier New" w:hAnsi="Courier New"/>
                <w:b w:val="false"/>
                <w:bCs w:val="false"/>
                <w:color w:val="333333"/>
                <w:sz w:val="18"/>
                <w:szCs w:val="18"/>
              </w:rPr>
              <w:t xml:space="preserve">STRIPE_SECRET_KEY</w:t>
            </w:r>
          </w:p>
        </w:tc>
        <w:tc>
          <w:tcPr>
            <w:tcW w:type="dxa" w:w="3800"/>
            <w:tcBorders>
              <w:top w:val="single" w:color="D4B89A" w:sz="1"/>
              <w:left w:val="single" w:color="D4B89A" w:sz="1"/>
              <w:bottom w:val="single" w:color="D4B89A" w:sz="1"/>
              <w:right w:val="single" w:color="D4B89A"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333333"/>
                <w:sz w:val="20"/>
                <w:szCs w:val="20"/>
              </w:rPr>
              <w:t xml:space="preserve">Server only — API routes</w:t>
            </w:r>
          </w:p>
        </w:tc>
        <w:tc>
          <w:tcPr>
            <w:tcW w:type="dxa" w:w="2560"/>
            <w:tcBorders>
              <w:top w:val="single" w:color="D4B89A" w:sz="1"/>
              <w:left w:val="single" w:color="D4B89A" w:sz="1"/>
              <w:bottom w:val="single" w:color="D4B89A" w:sz="1"/>
              <w:right w:val="single" w:color="D4B89A" w:sz="1"/>
            </w:tcBorders>
            <w:shd w:fill="FFFFFF" w:val="clear"/>
            <w:tcMar>
              <w:top w:type="dxa" w:w="80"/>
              <w:left w:type="dxa" w:w="120"/>
              <w:bottom w:type="dxa" w:w="80"/>
              <w:right w:type="dxa" w:w="120"/>
            </w:tcMar>
          </w:tcPr>
          <w:p>
            <w:r>
              <w:rPr>
                <w:rFonts w:ascii="Arial" w:cs="Arial" w:eastAsia="Arial" w:hAnsi="Arial"/>
                <w:b w:val="false"/>
                <w:bCs w:val="false"/>
                <w:color w:val="8B0000"/>
                <w:sz w:val="20"/>
                <w:szCs w:val="20"/>
              </w:rPr>
              <w:t xml:space="preserve">NO — server only</w:t>
            </w:r>
          </w:p>
        </w:tc>
      </w:tr>
      <w:tr>
        <w:tc>
          <w:tcPr>
            <w:tcW w:type="dxa" w:w="3000"/>
            <w:tcBorders>
              <w:top w:val="single" w:color="D4B89A" w:sz="1"/>
              <w:left w:val="single" w:color="D4B89A" w:sz="1"/>
              <w:bottom w:val="single" w:color="D4B89A" w:sz="1"/>
              <w:right w:val="single" w:color="D4B89A" w:sz="1"/>
            </w:tcBorders>
            <w:shd w:fill="F7F4F1" w:val="clear"/>
            <w:tcMar>
              <w:top w:type="dxa" w:w="80"/>
              <w:left w:type="dxa" w:w="120"/>
              <w:bottom w:type="dxa" w:w="80"/>
              <w:right w:type="dxa" w:w="120"/>
            </w:tcMar>
          </w:tcPr>
          <w:p>
            <w:r>
              <w:rPr>
                <w:rFonts w:ascii="Courier New" w:cs="Courier New" w:eastAsia="Courier New" w:hAnsi="Courier New"/>
                <w:b w:val="false"/>
                <w:bCs w:val="false"/>
                <w:color w:val="333333"/>
                <w:sz w:val="18"/>
                <w:szCs w:val="18"/>
              </w:rPr>
              <w:t xml:space="preserve">STRIPE_WEBHOOK_SECRET</w:t>
            </w:r>
          </w:p>
        </w:tc>
        <w:tc>
          <w:tcPr>
            <w:tcW w:type="dxa" w:w="3800"/>
            <w:tcBorders>
              <w:top w:val="single" w:color="D4B89A" w:sz="1"/>
              <w:left w:val="single" w:color="D4B89A" w:sz="1"/>
              <w:bottom w:val="single" w:color="D4B89A" w:sz="1"/>
              <w:right w:val="single" w:color="D4B89A" w:sz="1"/>
            </w:tcBorders>
            <w:shd w:fill="F7F4F1" w:val="clear"/>
            <w:tcMar>
              <w:top w:type="dxa" w:w="80"/>
              <w:left w:type="dxa" w:w="120"/>
              <w:bottom w:type="dxa" w:w="80"/>
              <w:right w:type="dxa" w:w="120"/>
            </w:tcMar>
          </w:tcPr>
          <w:p>
            <w:r>
              <w:rPr>
                <w:rFonts w:ascii="Arial" w:cs="Arial" w:eastAsia="Arial" w:hAnsi="Arial"/>
                <w:b w:val="function bold() { [native code] }"/>
                <w:bCs w:val="function bold() { [native code] }"/>
                <w:color w:val="333333"/>
                <w:sz w:val="20"/>
                <w:szCs w:val="20"/>
              </w:rPr>
              <w:t xml:space="preserve">Server only — webhook handler</w:t>
            </w:r>
          </w:p>
        </w:tc>
        <w:tc>
          <w:tcPr>
            <w:tcW w:type="dxa" w:w="2560"/>
            <w:tcBorders>
              <w:top w:val="single" w:color="D4B89A" w:sz="1"/>
              <w:left w:val="single" w:color="D4B89A" w:sz="1"/>
              <w:bottom w:val="single" w:color="D4B89A" w:sz="1"/>
              <w:right w:val="single" w:color="D4B89A" w:sz="1"/>
            </w:tcBorders>
            <w:shd w:fill="F7F4F1" w:val="clear"/>
            <w:tcMar>
              <w:top w:type="dxa" w:w="80"/>
              <w:left w:type="dxa" w:w="120"/>
              <w:bottom w:type="dxa" w:w="80"/>
              <w:right w:type="dxa" w:w="120"/>
            </w:tcMar>
          </w:tcPr>
          <w:p>
            <w:r>
              <w:rPr>
                <w:rFonts w:ascii="Arial" w:cs="Arial" w:eastAsia="Arial" w:hAnsi="Arial"/>
                <w:b w:val="false"/>
                <w:bCs w:val="false"/>
                <w:color w:val="8B0000"/>
                <w:sz w:val="20"/>
                <w:szCs w:val="20"/>
              </w:rPr>
              <w:t xml:space="preserve">NO — server only</w:t>
            </w:r>
          </w:p>
        </w:tc>
      </w:tr>
    </w:tbl>
    <w:p>
      <w:pPr>
        <w:pBdr>
          <w:bottom w:val="single" w:color="D4B89A" w:sz="2" w:space="1"/>
        </w:pBd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B4F2E" w:val="clear"/>
            <w:tcMar>
              <w:top w:type="dxa" w:w="140"/>
              <w:left w:type="dxa" w:w="200"/>
              <w:bottom w:type="dxa" w:w="140"/>
              <w:right w:type="dxa" w:w="200"/>
            </w:tcMar>
          </w:tcPr>
          <w:p>
            <w:r>
              <w:rPr>
                <w:rFonts w:ascii="Arial" w:cs="Arial" w:eastAsia="Arial" w:hAnsi="Arial"/>
                <w:b/>
                <w:bCs/>
                <w:color w:val="FFFFFF"/>
                <w:sz w:val="28"/>
                <w:szCs w:val="28"/>
              </w:rPr>
              <w:t xml:space="preserve">4. Supabase Client Setup</w:t>
            </w:r>
          </w:p>
        </w:tc>
      </w:tr>
    </w:tbl>
    <w:p>
      <w:pPr>
        <w:spacing w:before="120" w:after="0"/>
      </w:pPr>
    </w:p>
    <w:p>
      <w:pPr>
        <w:spacing w:before="60" w:after="80"/>
      </w:pPr>
      <w:r>
        <w:rPr>
          <w:rFonts w:ascii="Arial" w:cs="Arial" w:eastAsia="Arial" w:hAnsi="Arial"/>
          <w:color w:val="333333"/>
          <w:sz w:val="21"/>
          <w:szCs w:val="21"/>
        </w:rPr>
        <w:t xml:space="preserve">There are two Supabase clients. Use the right one depending on where your code runs. Using the wrong one will cause authentication bugs that are hard to debug.</w:t>
      </w:r>
    </w:p>
    <w:p>
      <w:pPr>
        <w:spacing w:before="80" w:after="0"/>
      </w:pPr>
    </w:p>
    <w:p>
      <w:pPr>
        <w:pStyle w:val="Heading2"/>
        <w:pBdr>
          <w:bottom w:val="single" w:color="D4B89A" w:sz="4" w:space="4"/>
        </w:pBdr>
        <w:spacing w:before="280" w:after="100"/>
      </w:pPr>
      <w:r>
        <w:rPr>
          <w:rFonts w:ascii="Arial" w:cs="Arial" w:eastAsia="Arial" w:hAnsi="Arial"/>
          <w:b/>
          <w:bCs/>
          <w:color w:val="7B4F2E"/>
          <w:sz w:val="26"/>
          <w:szCs w:val="26"/>
        </w:rPr>
        <w:t xml:space="preserve">4.1 Browser Client — for Client Components</w:t>
      </w:r>
    </w:p>
    <w:p>
      <w:pPr>
        <w:spacing w:before="60" w:after="80"/>
      </w:pPr>
      <w:r>
        <w:rPr>
          <w:rFonts w:ascii="Arial" w:cs="Arial" w:eastAsia="Arial" w:hAnsi="Arial"/>
          <w:color w:val="333333"/>
          <w:sz w:val="21"/>
          <w:szCs w:val="21"/>
        </w:rPr>
        <w:t xml:space="preserve">Use this in any component with 'use client' at the top, or in custom hooks.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208" w:val="clear"/>
            <w:tcMar>
              <w:top w:type="dxa" w:w="120"/>
              <w:left w:type="dxa" w:w="200"/>
              <w:bottom w:type="dxa" w:w="20"/>
              <w:right w:type="dxa" w:w="200"/>
            </w:tcMar>
          </w:tcPr>
          <w:p>
            <w:r>
              <w:rPr>
                <w:rFonts w:ascii="Courier New" w:cs="Courier New" w:eastAsia="Courier New" w:hAnsi="Courier New"/>
                <w:color w:val="6A9E6A"/>
                <w:sz w:val="18"/>
                <w:szCs w:val="18"/>
              </w:rPr>
              <w:t xml:space="preserve">// lib/supabase/client.ts</w:t>
            </w:r>
          </w:p>
        </w:tc>
      </w:tr>
      <w:tr>
        <w:tc>
          <w:tcPr>
            <w:tcW w:type="dxa" w:w="9360"/>
            <w:tcBorders>
              <w:top w:val="none" w:color="FFFFFF" w:sz="0"/>
              <w:left w:val="none" w:color="FFFFFF" w:sz="0"/>
              <w:bottom w:val="none" w:color="FFFFFF" w:sz="0"/>
              <w:right w:val="none" w:color="FFFFFF" w:sz="0"/>
            </w:tcBorders>
            <w:shd w:fill="1A1208" w:val="clear"/>
            <w:tcMar>
              <w:top w:type="dxa" w:w="20"/>
              <w:left w:type="dxa" w:w="200"/>
              <w:bottom w:type="dxa" w:w="20"/>
              <w:right w:type="dxa" w:w="200"/>
            </w:tcMar>
          </w:tcPr>
          <w:p>
            <w:r>
              <w:rPr>
                <w:rFonts w:ascii="Courier New" w:cs="Courier New" w:eastAsia="Courier New" w:hAnsi="Courier New"/>
                <w:color w:val="C8A87A"/>
                <w:sz w:val="18"/>
                <w:szCs w:val="18"/>
              </w:rPr>
              <w:t xml:space="preserve">import { createBrowserClient } from '@supabase/ssr'</w:t>
            </w:r>
          </w:p>
        </w:tc>
      </w:tr>
      <w:tr>
        <w:tc>
          <w:tcPr>
            <w:tcW w:type="dxa" w:w="9360"/>
            <w:tcBorders>
              <w:top w:val="none" w:color="FFFFFF" w:sz="0"/>
              <w:left w:val="none" w:color="FFFFFF" w:sz="0"/>
              <w:bottom w:val="none" w:color="FFFFFF" w:sz="0"/>
              <w:right w:val="none" w:color="FFFFFF" w:sz="0"/>
            </w:tcBorders>
            <w:shd w:fill="1A1208" w:val="clear"/>
            <w:tcMar>
              <w:top w:type="dxa" w:w="20"/>
              <w:left w:type="dxa" w:w="200"/>
              <w:bottom w:type="dxa" w:w="20"/>
              <w:right w:type="dxa" w:w="200"/>
            </w:tcMar>
          </w:tcPr>
          <w:p>
            <w:r>
              <w:rPr>
                <w:rFonts w:ascii="Courier New" w:cs="Courier New" w:eastAsia="Courier New" w:hAnsi="Courier New"/>
                <w:color w:val="C8A87A"/>
                <w:sz w:val="18"/>
                <w:szCs w:val="18"/>
              </w:rPr>
              <w:t xml:space="preserve">import type { Database } from './types/database.types'</w:t>
            </w:r>
          </w:p>
        </w:tc>
      </w:tr>
      <w:tr>
        <w:tc>
          <w:tcPr>
            <w:tcW w:type="dxa" w:w="9360"/>
            <w:tcBorders>
              <w:top w:val="none" w:color="FFFFFF" w:sz="0"/>
              <w:left w:val="none" w:color="FFFFFF" w:sz="0"/>
              <w:bottom w:val="none" w:color="FFFFFF" w:sz="0"/>
              <w:right w:val="none" w:color="FFFFFF" w:sz="0"/>
            </w:tcBorders>
            <w:shd w:fill="1A1208" w:val="clear"/>
            <w:tcMar>
              <w:top w:type="dxa" w:w="20"/>
              <w:left w:type="dxa" w:w="200"/>
              <w:bottom w:type="dxa" w:w="20"/>
              <w:right w:type="dxa" w:w="200"/>
            </w:tcMar>
          </w:tcPr>
          <w:p>
            <w:r>
              <w:rPr>
                <w:rFonts w:ascii="Courier New" w:cs="Courier New" w:eastAsia="Courier New" w:hAnsi="Courier New"/>
                <w:color w:val="C8A87A"/>
                <w:sz w:val="18"/>
                <w:szCs w:val="18"/>
              </w:rPr>
              <w:t xml:space="preserve"/>
            </w:r>
          </w:p>
        </w:tc>
      </w:tr>
      <w:tr>
        <w:tc>
          <w:tcPr>
            <w:tcW w:type="dxa" w:w="9360"/>
            <w:tcBorders>
              <w:top w:val="none" w:color="FFFFFF" w:sz="0"/>
              <w:left w:val="none" w:color="FFFFFF" w:sz="0"/>
              <w:bottom w:val="none" w:color="FFFFFF" w:sz="0"/>
              <w:right w:val="none" w:color="FFFFFF" w:sz="0"/>
            </w:tcBorders>
            <w:shd w:fill="1A1208" w:val="clear"/>
            <w:tcMar>
              <w:top w:type="dxa" w:w="20"/>
              <w:left w:type="dxa" w:w="200"/>
              <w:bottom w:type="dxa" w:w="20"/>
              <w:right w:type="dxa" w:w="200"/>
            </w:tcMar>
          </w:tcPr>
          <w:p>
            <w:r>
              <w:rPr>
                <w:rFonts w:ascii="Courier New" w:cs="Courier New" w:eastAsia="Courier New" w:hAnsi="Courier New"/>
                <w:color w:val="C8A87A"/>
                <w:sz w:val="18"/>
                <w:szCs w:val="18"/>
              </w:rPr>
              <w:t xml:space="preserve">export function createClient() {</w:t>
            </w:r>
          </w:p>
        </w:tc>
      </w:tr>
      <w:tr>
        <w:tc>
          <w:tcPr>
            <w:tcW w:type="dxa" w:w="9360"/>
            <w:tcBorders>
              <w:top w:val="none" w:color="FFFFFF" w:sz="0"/>
              <w:left w:val="none" w:color="FFFFFF" w:sz="0"/>
              <w:bottom w:val="none" w:color="FFFFFF" w:sz="0"/>
              <w:right w:val="none" w:color="FFFFFF" w:sz="0"/>
            </w:tcBorders>
            <w:shd w:fill="1A1208" w:val="clear"/>
            <w:tcMar>
              <w:top w:type="dxa" w:w="20"/>
              <w:left w:type="dxa" w:w="200"/>
              <w:bottom w:type="dxa" w:w="20"/>
              <w:right w:type="dxa" w:w="200"/>
            </w:tcMar>
          </w:tcPr>
          <w:p>
            <w:r>
              <w:rPr>
                <w:rFonts w:ascii="Courier New" w:cs="Courier New" w:eastAsia="Courier New" w:hAnsi="Courier New"/>
                <w:color w:val="C8A87A"/>
                <w:sz w:val="18"/>
                <w:szCs w:val="18"/>
              </w:rPr>
              <w:t xml:space="preserve">  return createBrowserClient&lt;Database&gt;(</w:t>
            </w:r>
          </w:p>
        </w:tc>
      </w:tr>
      <w:tr>
        <w:tc>
          <w:tcPr>
            <w:tcW w:type="dxa" w:w="9360"/>
            <w:tcBorders>
              <w:top w:val="none" w:color="FFFFFF" w:sz="0"/>
              <w:left w:val="none" w:color="FFFFFF" w:sz="0"/>
              <w:bottom w:val="none" w:color="FFFFFF" w:sz="0"/>
              <w:right w:val="none" w:color="FFFFFF" w:sz="0"/>
            </w:tcBorders>
            <w:shd w:fill="1A1208" w:val="clear"/>
            <w:tcMar>
              <w:top w:type="dxa" w:w="20"/>
              <w:left w:type="dxa" w:w="200"/>
              <w:bottom w:type="dxa" w:w="20"/>
              <w:right w:type="dxa" w:w="200"/>
            </w:tcMar>
          </w:tcPr>
          <w:p>
            <w:r>
              <w:rPr>
                <w:rFonts w:ascii="Courier New" w:cs="Courier New" w:eastAsia="Courier New" w:hAnsi="Courier New"/>
                <w:color w:val="C8A87A"/>
                <w:sz w:val="18"/>
                <w:szCs w:val="18"/>
              </w:rPr>
              <w:t xml:space="preserve">    process.env.NEXT_PUBLIC_SUPABASE_URL!,</w:t>
            </w:r>
          </w:p>
        </w:tc>
      </w:tr>
      <w:tr>
        <w:tc>
          <w:tcPr>
            <w:tcW w:type="dxa" w:w="9360"/>
            <w:tcBorders>
              <w:top w:val="none" w:color="FFFFFF" w:sz="0"/>
              <w:left w:val="none" w:color="FFFFFF" w:sz="0"/>
              <w:bottom w:val="none" w:color="FFFFFF" w:sz="0"/>
              <w:right w:val="none" w:color="FFFFFF" w:sz="0"/>
            </w:tcBorders>
            <w:shd w:fill="1A1208" w:val="clear"/>
            <w:tcMar>
              <w:top w:type="dxa" w:w="20"/>
              <w:left w:type="dxa" w:w="200"/>
              <w:bottom w:type="dxa" w:w="20"/>
              <w:right w:type="dxa" w:w="200"/>
            </w:tcMar>
          </w:tcPr>
          <w:p>
            <w:r>
              <w:rPr>
                <w:rFonts w:ascii="Courier New" w:cs="Courier New" w:eastAsia="Courier New" w:hAnsi="Courier New"/>
                <w:color w:val="C8A87A"/>
                <w:sz w:val="18"/>
                <w:szCs w:val="18"/>
              </w:rPr>
              <w:t xml:space="preserve">    process.env.NEXT_PUBLIC_SUPABASE_ANON_KEY!</w:t>
            </w:r>
          </w:p>
        </w:tc>
      </w:tr>
      <w:tr>
        <w:tc>
          <w:tcPr>
            <w:tcW w:type="dxa" w:w="9360"/>
            <w:tcBorders>
              <w:top w:val="none" w:color="FFFFFF" w:sz="0"/>
              <w:left w:val="none" w:color="FFFFFF" w:sz="0"/>
              <w:bottom w:val="none" w:color="FFFFFF" w:sz="0"/>
              <w:right w:val="none" w:color="FFFFFF" w:sz="0"/>
            </w:tcBorders>
            <w:shd w:fill="1A1208" w:val="clear"/>
            <w:tcMar>
              <w:top w:type="dxa" w:w="20"/>
              <w:left w:type="dxa" w:w="200"/>
              <w:bottom w:type="dxa" w:w="20"/>
              <w:right w:type="dxa" w:w="200"/>
            </w:tcMar>
          </w:tcPr>
          <w:p>
            <w:r>
              <w:rPr>
                <w:rFonts w:ascii="Courier New" w:cs="Courier New" w:eastAsia="Courier New" w:hAnsi="Courier New"/>
                <w:color w:val="C8A87A"/>
                <w:sz w:val="18"/>
                <w:szCs w:val="18"/>
              </w:rPr>
              <w:t xml:space="preserve">  )</w:t>
            </w:r>
          </w:p>
        </w:tc>
      </w:tr>
      <w:tr>
        <w:tc>
          <w:tcPr>
            <w:tcW w:type="dxa" w:w="9360"/>
            <w:tcBorders>
              <w:top w:val="none" w:color="FFFFFF" w:sz="0"/>
              <w:left w:val="none" w:color="FFFFFF" w:sz="0"/>
              <w:bottom w:val="none" w:color="FFFFFF" w:sz="0"/>
              <w:right w:val="none" w:color="FFFFFF" w:sz="0"/>
            </w:tcBorders>
            <w:shd w:fill="1A1208" w:val="clear"/>
            <w:tcMar>
              <w:top w:type="dxa" w:w="20"/>
              <w:left w:type="dxa" w:w="200"/>
              <w:bottom w:type="dxa" w:w="20"/>
              <w:right w:type="dxa" w:w="200"/>
            </w:tcMar>
          </w:tcPr>
          <w:p>
            <w:r>
              <w:rPr>
                <w:rFonts w:ascii="Courier New" w:cs="Courier New" w:eastAsia="Courier New" w:hAnsi="Courier New"/>
                <w:color w:val="C8A87A"/>
                <w:sz w:val="18"/>
                <w:szCs w:val="18"/>
              </w:rPr>
              <w:t xml:space="preserve">}</w:t>
            </w:r>
          </w:p>
        </w:tc>
      </w:tr>
      <w:tr>
        <w:tc>
          <w:tcPr>
            <w:tcW w:type="dxa" w:w="9360"/>
            <w:tcBorders>
              <w:top w:val="none" w:color="FFFFFF" w:sz="0"/>
              <w:left w:val="none" w:color="FFFFFF" w:sz="0"/>
              <w:bottom w:val="none" w:color="FFFFFF" w:sz="0"/>
              <w:right w:val="none" w:color="FFFFFF" w:sz="0"/>
            </w:tcBorders>
            <w:shd w:fill="1A1208" w:val="clear"/>
            <w:tcMar>
              <w:top w:type="dxa" w:w="20"/>
              <w:left w:type="dxa" w:w="200"/>
              <w:bottom w:type="dxa" w:w="20"/>
              <w:right w:type="dxa" w:w="200"/>
            </w:tcMar>
          </w:tcPr>
          <w:p>
            <w:r>
              <w:rPr>
                <w:rFonts w:ascii="Courier New" w:cs="Courier New" w:eastAsia="Courier New" w:hAnsi="Courier New"/>
                <w:color w:val="C8A87A"/>
                <w:sz w:val="18"/>
                <w:szCs w:val="18"/>
              </w:rPr>
              <w:t xml:space="preserve"/>
            </w:r>
          </w:p>
        </w:tc>
      </w:tr>
      <w:tr>
        <w:tc>
          <w:tcPr>
            <w:tcW w:type="dxa" w:w="9360"/>
            <w:tcBorders>
              <w:top w:val="none" w:color="FFFFFF" w:sz="0"/>
              <w:left w:val="none" w:color="FFFFFF" w:sz="0"/>
              <w:bottom w:val="none" w:color="FFFFFF" w:sz="0"/>
              <w:right w:val="none" w:color="FFFFFF" w:sz="0"/>
            </w:tcBorders>
            <w:shd w:fill="1A1208" w:val="clear"/>
            <w:tcMar>
              <w:top w:type="dxa" w:w="20"/>
              <w:left w:type="dxa" w:w="200"/>
              <w:bottom w:type="dxa" w:w="20"/>
              <w:right w:type="dxa" w:w="200"/>
            </w:tcMar>
          </w:tcPr>
          <w:p>
            <w:r>
              <w:rPr>
                <w:rFonts w:ascii="Courier New" w:cs="Courier New" w:eastAsia="Courier New" w:hAnsi="Courier New"/>
                <w:color w:val="6A9E6A"/>
                <w:sz w:val="18"/>
                <w:szCs w:val="18"/>
              </w:rPr>
              <w:t xml:space="preserve">// Usage in a Client Component:</w:t>
            </w:r>
          </w:p>
        </w:tc>
      </w:tr>
      <w:tr>
        <w:tc>
          <w:tcPr>
            <w:tcW w:type="dxa" w:w="9360"/>
            <w:tcBorders>
              <w:top w:val="none" w:color="FFFFFF" w:sz="0"/>
              <w:left w:val="none" w:color="FFFFFF" w:sz="0"/>
              <w:bottom w:val="none" w:color="FFFFFF" w:sz="0"/>
              <w:right w:val="none" w:color="FFFFFF" w:sz="0"/>
            </w:tcBorders>
            <w:shd w:fill="1A1208" w:val="clear"/>
            <w:tcMar>
              <w:top w:type="dxa" w:w="20"/>
              <w:left w:type="dxa" w:w="200"/>
              <w:bottom w:type="dxa" w:w="20"/>
              <w:right w:type="dxa" w:w="200"/>
            </w:tcMar>
          </w:tcPr>
          <w:p>
            <w:r>
              <w:rPr>
                <w:rFonts w:ascii="Courier New" w:cs="Courier New" w:eastAsia="Courier New" w:hAnsi="Courier New"/>
                <w:color w:val="6A9E6A"/>
                <w:sz w:val="18"/>
                <w:szCs w:val="18"/>
              </w:rPr>
              <w:t xml:space="preserve">// const supabase = createClient()</w:t>
            </w:r>
          </w:p>
        </w:tc>
      </w:tr>
      <w:tr>
        <w:tc>
          <w:tcPr>
            <w:tcW w:type="dxa" w:w="9360"/>
            <w:tcBorders>
              <w:top w:val="none" w:color="FFFFFF" w:sz="0"/>
              <w:left w:val="none" w:color="FFFFFF" w:sz="0"/>
              <w:bottom w:val="none" w:color="FFFFFF" w:sz="0"/>
              <w:right w:val="none" w:color="FFFFFF" w:sz="0"/>
            </w:tcBorders>
            <w:shd w:fill="1A1208" w:val="clear"/>
            <w:tcMar>
              <w:top w:type="dxa" w:w="20"/>
              <w:left w:type="dxa" w:w="200"/>
              <w:bottom w:type="dxa" w:w="120"/>
              <w:right w:type="dxa" w:w="200"/>
            </w:tcMar>
          </w:tcPr>
          <w:p>
            <w:r>
              <w:rPr>
                <w:rFonts w:ascii="Courier New" w:cs="Courier New" w:eastAsia="Courier New" w:hAnsi="Courier New"/>
                <w:color w:val="6A9E6A"/>
                <w:sz w:val="18"/>
                <w:szCs w:val="18"/>
              </w:rPr>
              <w:t xml:space="preserve">// const { data } = await supabase.from('products').select('*')</w:t>
            </w:r>
          </w:p>
        </w:tc>
      </w:tr>
    </w:tbl>
    <w:p>
      <w:pPr>
        <w:spacing w:before="80" w:after="0"/>
      </w:pPr>
    </w:p>
    <w:p>
      <w:pPr>
        <w:pStyle w:val="Heading2"/>
        <w:pBdr>
          <w:bottom w:val="single" w:color="D4B89A" w:sz="4" w:space="4"/>
        </w:pBdr>
        <w:spacing w:before="280" w:after="100"/>
      </w:pPr>
      <w:r>
        <w:rPr>
          <w:rFonts w:ascii="Arial" w:cs="Arial" w:eastAsia="Arial" w:hAnsi="Arial"/>
          <w:b/>
          <w:bCs/>
          <w:color w:val="7B4F2E"/>
          <w:sz w:val="26"/>
          <w:szCs w:val="26"/>
        </w:rPr>
        <w:t xml:space="preserve">4.2 Server Client — for Server Components &amp; API Routes</w:t>
      </w:r>
    </w:p>
    <w:p>
      <w:pPr>
        <w:spacing w:before="60" w:after="80"/>
      </w:pPr>
      <w:r>
        <w:rPr>
          <w:rFonts w:ascii="Arial" w:cs="Arial" w:eastAsia="Arial" w:hAnsi="Arial"/>
          <w:color w:val="333333"/>
          <w:sz w:val="21"/>
          <w:szCs w:val="21"/>
        </w:rPr>
        <w:t xml:space="preserve">Use this in Server Components, Server Actions, and Next.js API route handlers. It reads the session from cookies automatically.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208" w:val="clear"/>
            <w:tcMar>
              <w:top w:type="dxa" w:w="120"/>
              <w:left w:type="dxa" w:w="200"/>
              <w:bottom w:type="dxa" w:w="20"/>
              <w:right w:type="dxa" w:w="200"/>
            </w:tcMar>
          </w:tcPr>
          <w:p>
            <w:r>
              <w:rPr>
                <w:rFonts w:ascii="Courier New" w:cs="Courier New" w:eastAsia="Courier New" w:hAnsi="Courier New"/>
                <w:color w:val="6A9E6A"/>
                <w:sz w:val="18"/>
                <w:szCs w:val="18"/>
              </w:rPr>
              <w:t xml:space="preserve">// lib/supabase/server.ts</w:t>
            </w:r>
          </w:p>
        </w:tc>
      </w:tr>
      <w:tr>
        <w:tc>
          <w:tcPr>
            <w:tcW w:type="dxa" w:w="9360"/>
            <w:tcBorders>
              <w:top w:val="none" w:color="FFFFFF" w:sz="0"/>
              <w:left w:val="none" w:color="FFFFFF" w:sz="0"/>
              <w:bottom w:val="none" w:color="FFFFFF" w:sz="0"/>
              <w:right w:val="none" w:color="FFFFFF" w:sz="0"/>
            </w:tcBorders>
            <w:shd w:fill="1A1208" w:val="clear"/>
            <w:tcMar>
              <w:top w:type="dxa" w:w="20"/>
              <w:left w:type="dxa" w:w="200"/>
              <w:bottom w:type="dxa" w:w="20"/>
              <w:right w:type="dxa" w:w="200"/>
            </w:tcMar>
          </w:tcPr>
          <w:p>
            <w:r>
              <w:rPr>
                <w:rFonts w:ascii="Courier New" w:cs="Courier New" w:eastAsia="Courier New" w:hAnsi="Courier New"/>
                <w:color w:val="C8A87A"/>
                <w:sz w:val="18"/>
                <w:szCs w:val="18"/>
              </w:rPr>
              <w:t xml:space="preserve">import { createServerClient } from '@supabase/ssr'</w:t>
            </w:r>
          </w:p>
        </w:tc>
      </w:tr>
      <w:tr>
        <w:tc>
          <w:tcPr>
            <w:tcW w:type="dxa" w:w="9360"/>
            <w:tcBorders>
              <w:top w:val="none" w:color="FFFFFF" w:sz="0"/>
              <w:left w:val="none" w:color="FFFFFF" w:sz="0"/>
              <w:bottom w:val="none" w:color="FFFFFF" w:sz="0"/>
              <w:right w:val="none" w:color="FFFFFF" w:sz="0"/>
            </w:tcBorders>
            <w:shd w:fill="1A1208" w:val="clear"/>
            <w:tcMar>
              <w:top w:type="dxa" w:w="20"/>
              <w:left w:type="dxa" w:w="200"/>
              <w:bottom w:type="dxa" w:w="20"/>
              <w:right w:type="dxa" w:w="200"/>
            </w:tcMar>
          </w:tcPr>
          <w:p>
            <w:r>
              <w:rPr>
                <w:rFonts w:ascii="Courier New" w:cs="Courier New" w:eastAsia="Courier New" w:hAnsi="Courier New"/>
                <w:color w:val="C8A87A"/>
                <w:sz w:val="18"/>
                <w:szCs w:val="18"/>
              </w:rPr>
              <w:t xml:space="preserve">import { cookies } from 'next/headers'</w:t>
            </w:r>
          </w:p>
        </w:tc>
      </w:tr>
      <w:tr>
        <w:tc>
          <w:tcPr>
            <w:tcW w:type="dxa" w:w="9360"/>
            <w:tcBorders>
              <w:top w:val="none" w:color="FFFFFF" w:sz="0"/>
              <w:left w:val="none" w:color="FFFFFF" w:sz="0"/>
              <w:bottom w:val="none" w:color="FFFFFF" w:sz="0"/>
              <w:right w:val="none" w:color="FFFFFF" w:sz="0"/>
            </w:tcBorders>
            <w:shd w:fill="1A1208" w:val="clear"/>
            <w:tcMar>
              <w:top w:type="dxa" w:w="20"/>
              <w:left w:type="dxa" w:w="200"/>
              <w:bottom w:type="dxa" w:w="20"/>
              <w:right w:type="dxa" w:w="200"/>
            </w:tcMar>
          </w:tcPr>
          <w:p>
            <w:r>
              <w:rPr>
                <w:rFonts w:ascii="Courier New" w:cs="Courier New" w:eastAsia="Courier New" w:hAnsi="Courier New"/>
                <w:color w:val="C8A87A"/>
                <w:sz w:val="18"/>
                <w:szCs w:val="18"/>
              </w:rPr>
              <w:t xml:space="preserve">import type { Database } from './types/database.types'</w:t>
            </w:r>
          </w:p>
        </w:tc>
      </w:tr>
      <w:tr>
        <w:tc>
          <w:tcPr>
            <w:tcW w:type="dxa" w:w="9360"/>
            <w:tcBorders>
              <w:top w:val="none" w:color="FFFFFF" w:sz="0"/>
              <w:left w:val="none" w:color="FFFFFF" w:sz="0"/>
              <w:bottom w:val="none" w:color="FFFFFF" w:sz="0"/>
              <w:right w:val="none" w:color="FFFFFF" w:sz="0"/>
            </w:tcBorders>
            <w:shd w:fill="1A1208" w:val="clear"/>
            <w:tcMar>
              <w:top w:type="dxa" w:w="20"/>
              <w:left w:type="dxa" w:w="200"/>
              <w:bottom w:type="dxa" w:w="20"/>
              <w:right w:type="dxa" w:w="200"/>
            </w:tcMar>
          </w:tcPr>
          <w:p>
            <w:r>
              <w:rPr>
                <w:rFonts w:ascii="Courier New" w:cs="Courier New" w:eastAsia="Courier New" w:hAnsi="Courier New"/>
                <w:color w:val="C8A87A"/>
                <w:sz w:val="18"/>
                <w:szCs w:val="18"/>
              </w:rPr>
              <w:t xml:space="preserve"/>
            </w:r>
          </w:p>
        </w:tc>
      </w:tr>
      <w:tr>
        <w:tc>
          <w:tcPr>
            <w:tcW w:type="dxa" w:w="9360"/>
            <w:tcBorders>
              <w:top w:val="none" w:color="FFFFFF" w:sz="0"/>
              <w:left w:val="none" w:color="FFFFFF" w:sz="0"/>
              <w:bottom w:val="none" w:color="FFFFFF" w:sz="0"/>
              <w:right w:val="none" w:color="FFFFFF" w:sz="0"/>
            </w:tcBorders>
            <w:shd w:fill="1A1208" w:val="clear"/>
            <w:tcMar>
              <w:top w:type="dxa" w:w="20"/>
              <w:left w:type="dxa" w:w="200"/>
              <w:bottom w:type="dxa" w:w="20"/>
              <w:right w:type="dxa" w:w="200"/>
            </w:tcMar>
          </w:tcPr>
          <w:p>
            <w:r>
              <w:rPr>
                <w:rFonts w:ascii="Courier New" w:cs="Courier New" w:eastAsia="Courier New" w:hAnsi="Courier New"/>
                <w:color w:val="C8A87A"/>
                <w:sz w:val="18"/>
                <w:szCs w:val="18"/>
              </w:rPr>
              <w:t xml:space="preserve">export async function createClient() {</w:t>
            </w:r>
          </w:p>
        </w:tc>
      </w:tr>
      <w:tr>
        <w:tc>
          <w:tcPr>
            <w:tcW w:type="dxa" w:w="9360"/>
            <w:tcBorders>
              <w:top w:val="none" w:color="FFFFFF" w:sz="0"/>
              <w:left w:val="none" w:color="FFFFFF" w:sz="0"/>
              <w:bottom w:val="none" w:color="FFFFFF" w:sz="0"/>
              <w:right w:val="none" w:color="FFFFFF" w:sz="0"/>
            </w:tcBorders>
            <w:shd w:fill="1A1208" w:val="clear"/>
            <w:tcMar>
              <w:top w:type="dxa" w:w="20"/>
              <w:left w:type="dxa" w:w="200"/>
              <w:bottom w:type="dxa" w:w="20"/>
              <w:right w:type="dxa" w:w="200"/>
            </w:tcMar>
          </w:tcPr>
          <w:p>
            <w:r>
              <w:rPr>
                <w:rFonts w:ascii="Courier New" w:cs="Courier New" w:eastAsia="Courier New" w:hAnsi="Courier New"/>
                <w:color w:val="E8E0D4"/>
                <w:sz w:val="18"/>
                <w:szCs w:val="18"/>
              </w:rPr>
              <w:t xml:space="preserve">  const cookieStore = await cookies()</w:t>
            </w:r>
          </w:p>
        </w:tc>
      </w:tr>
      <w:tr>
        <w:tc>
          <w:tcPr>
            <w:tcW w:type="dxa" w:w="9360"/>
            <w:tcBorders>
              <w:top w:val="none" w:color="FFFFFF" w:sz="0"/>
              <w:left w:val="none" w:color="FFFFFF" w:sz="0"/>
              <w:bottom w:val="none" w:color="FFFFFF" w:sz="0"/>
              <w:right w:val="none" w:color="FFFFFF" w:sz="0"/>
            </w:tcBorders>
            <w:shd w:fill="1A1208" w:val="clear"/>
            <w:tcMar>
              <w:top w:type="dxa" w:w="20"/>
              <w:left w:type="dxa" w:w="200"/>
              <w:bottom w:type="dxa" w:w="20"/>
              <w:right w:type="dxa" w:w="200"/>
            </w:tcMar>
          </w:tcPr>
          <w:p>
            <w:r>
              <w:rPr>
                <w:rFonts w:ascii="Courier New" w:cs="Courier New" w:eastAsia="Courier New" w:hAnsi="Courier New"/>
                <w:color w:val="C8A87A"/>
                <w:sz w:val="18"/>
                <w:szCs w:val="18"/>
              </w:rPr>
              <w:t xml:space="preserve">  return createServerClient&lt;Database&gt;(</w:t>
            </w:r>
          </w:p>
        </w:tc>
      </w:tr>
      <w:tr>
        <w:tc>
          <w:tcPr>
            <w:tcW w:type="dxa" w:w="9360"/>
            <w:tcBorders>
              <w:top w:val="none" w:color="FFFFFF" w:sz="0"/>
              <w:left w:val="none" w:color="FFFFFF" w:sz="0"/>
              <w:bottom w:val="none" w:color="FFFFFF" w:sz="0"/>
              <w:right w:val="none" w:color="FFFFFF" w:sz="0"/>
            </w:tcBorders>
            <w:shd w:fill="1A1208" w:val="clear"/>
            <w:tcMar>
              <w:top w:type="dxa" w:w="20"/>
              <w:left w:type="dxa" w:w="200"/>
              <w:bottom w:type="dxa" w:w="20"/>
              <w:right w:type="dxa" w:w="200"/>
            </w:tcMar>
          </w:tcPr>
          <w:p>
            <w:r>
              <w:rPr>
                <w:rFonts w:ascii="Courier New" w:cs="Courier New" w:eastAsia="Courier New" w:hAnsi="Courier New"/>
                <w:color w:val="C8A87A"/>
                <w:sz w:val="18"/>
                <w:szCs w:val="18"/>
              </w:rPr>
              <w:t xml:space="preserve">    process.env.NEXT_PUBLIC_SUPABASE_URL!,</w:t>
            </w:r>
          </w:p>
        </w:tc>
      </w:tr>
      <w:tr>
        <w:tc>
          <w:tcPr>
            <w:tcW w:type="dxa" w:w="9360"/>
            <w:tcBorders>
              <w:top w:val="none" w:color="FFFFFF" w:sz="0"/>
              <w:left w:val="none" w:color="FFFFFF" w:sz="0"/>
              <w:bottom w:val="none" w:color="FFFFFF" w:sz="0"/>
              <w:right w:val="none" w:color="FFFFFF" w:sz="0"/>
            </w:tcBorders>
            <w:shd w:fill="1A1208" w:val="clear"/>
            <w:tcMar>
              <w:top w:type="dxa" w:w="20"/>
              <w:left w:type="dxa" w:w="200"/>
              <w:bottom w:type="dxa" w:w="20"/>
              <w:right w:type="dxa" w:w="200"/>
            </w:tcMar>
          </w:tcPr>
          <w:p>
            <w:r>
              <w:rPr>
                <w:rFonts w:ascii="Courier New" w:cs="Courier New" w:eastAsia="Courier New" w:hAnsi="Courier New"/>
                <w:color w:val="C8A87A"/>
                <w:sz w:val="18"/>
                <w:szCs w:val="18"/>
              </w:rPr>
              <w:t xml:space="preserve">    process.env.NEXT_PUBLIC_SUPABASE_ANON_KEY!,</w:t>
            </w:r>
          </w:p>
        </w:tc>
      </w:tr>
      <w:tr>
        <w:tc>
          <w:tcPr>
            <w:tcW w:type="dxa" w:w="9360"/>
            <w:tcBorders>
              <w:top w:val="none" w:color="FFFFFF" w:sz="0"/>
              <w:left w:val="none" w:color="FFFFFF" w:sz="0"/>
              <w:bottom w:val="none" w:color="FFFFFF" w:sz="0"/>
              <w:right w:val="none" w:color="FFFFFF" w:sz="0"/>
            </w:tcBorders>
            <w:shd w:fill="1A1208" w:val="clear"/>
            <w:tcMar>
              <w:top w:type="dxa" w:w="20"/>
              <w:left w:type="dxa" w:w="200"/>
              <w:bottom w:type="dxa" w:w="20"/>
              <w:right w:type="dxa" w:w="200"/>
            </w:tcMar>
          </w:tcPr>
          <w:p>
            <w:r>
              <w:rPr>
                <w:rFonts w:ascii="Courier New" w:cs="Courier New" w:eastAsia="Courier New" w:hAnsi="Courier New"/>
                <w:color w:val="C8A87A"/>
                <w:sz w:val="18"/>
                <w:szCs w:val="18"/>
              </w:rPr>
              <w:t xml:space="preserve">    {</w:t>
            </w:r>
          </w:p>
        </w:tc>
      </w:tr>
      <w:tr>
        <w:tc>
          <w:tcPr>
            <w:tcW w:type="dxa" w:w="9360"/>
            <w:tcBorders>
              <w:top w:val="none" w:color="FFFFFF" w:sz="0"/>
              <w:left w:val="none" w:color="FFFFFF" w:sz="0"/>
              <w:bottom w:val="none" w:color="FFFFFF" w:sz="0"/>
              <w:right w:val="none" w:color="FFFFFF" w:sz="0"/>
            </w:tcBorders>
            <w:shd w:fill="1A1208" w:val="clear"/>
            <w:tcMar>
              <w:top w:type="dxa" w:w="20"/>
              <w:left w:type="dxa" w:w="200"/>
              <w:bottom w:type="dxa" w:w="20"/>
              <w:right w:type="dxa" w:w="200"/>
            </w:tcMar>
          </w:tcPr>
          <w:p>
            <w:r>
              <w:rPr>
                <w:rFonts w:ascii="Courier New" w:cs="Courier New" w:eastAsia="Courier New" w:hAnsi="Courier New"/>
                <w:color w:val="C8A87A"/>
                <w:sz w:val="18"/>
                <w:szCs w:val="18"/>
              </w:rPr>
              <w:t xml:space="preserve">      cookies: {</w:t>
            </w:r>
          </w:p>
        </w:tc>
      </w:tr>
      <w:tr>
        <w:tc>
          <w:tcPr>
            <w:tcW w:type="dxa" w:w="9360"/>
            <w:tcBorders>
              <w:top w:val="none" w:color="FFFFFF" w:sz="0"/>
              <w:left w:val="none" w:color="FFFFFF" w:sz="0"/>
              <w:bottom w:val="none" w:color="FFFFFF" w:sz="0"/>
              <w:right w:val="none" w:color="FFFFFF" w:sz="0"/>
            </w:tcBorders>
            <w:shd w:fill="1A1208" w:val="clear"/>
            <w:tcMar>
              <w:top w:type="dxa" w:w="20"/>
              <w:left w:type="dxa" w:w="200"/>
              <w:bottom w:type="dxa" w:w="20"/>
              <w:right w:type="dxa" w:w="200"/>
            </w:tcMar>
          </w:tcPr>
          <w:p>
            <w:r>
              <w:rPr>
                <w:rFonts w:ascii="Courier New" w:cs="Courier New" w:eastAsia="Courier New" w:hAnsi="Courier New"/>
                <w:color w:val="C8A87A"/>
                <w:sz w:val="18"/>
                <w:szCs w:val="18"/>
              </w:rPr>
              <w:t xml:space="preserve">        getAll() { return cookieStore.getAll() },</w:t>
            </w:r>
          </w:p>
        </w:tc>
      </w:tr>
      <w:tr>
        <w:tc>
          <w:tcPr>
            <w:tcW w:type="dxa" w:w="9360"/>
            <w:tcBorders>
              <w:top w:val="none" w:color="FFFFFF" w:sz="0"/>
              <w:left w:val="none" w:color="FFFFFF" w:sz="0"/>
              <w:bottom w:val="none" w:color="FFFFFF" w:sz="0"/>
              <w:right w:val="none" w:color="FFFFFF" w:sz="0"/>
            </w:tcBorders>
            <w:shd w:fill="1A1208" w:val="clear"/>
            <w:tcMar>
              <w:top w:type="dxa" w:w="20"/>
              <w:left w:type="dxa" w:w="200"/>
              <w:bottom w:type="dxa" w:w="20"/>
              <w:right w:type="dxa" w:w="200"/>
            </w:tcMar>
          </w:tcPr>
          <w:p>
            <w:r>
              <w:rPr>
                <w:rFonts w:ascii="Courier New" w:cs="Courier New" w:eastAsia="Courier New" w:hAnsi="Courier New"/>
                <w:color w:val="C8A87A"/>
                <w:sz w:val="18"/>
                <w:szCs w:val="18"/>
              </w:rPr>
              <w:t xml:space="preserve">        setAll(cookiesToSet) {</w:t>
            </w:r>
          </w:p>
        </w:tc>
      </w:tr>
      <w:tr>
        <w:tc>
          <w:tcPr>
            <w:tcW w:type="dxa" w:w="9360"/>
            <w:tcBorders>
              <w:top w:val="none" w:color="FFFFFF" w:sz="0"/>
              <w:left w:val="none" w:color="FFFFFF" w:sz="0"/>
              <w:bottom w:val="none" w:color="FFFFFF" w:sz="0"/>
              <w:right w:val="none" w:color="FFFFFF" w:sz="0"/>
            </w:tcBorders>
            <w:shd w:fill="1A1208" w:val="clear"/>
            <w:tcMar>
              <w:top w:type="dxa" w:w="20"/>
              <w:left w:type="dxa" w:w="200"/>
              <w:bottom w:type="dxa" w:w="20"/>
              <w:right w:type="dxa" w:w="200"/>
            </w:tcMar>
          </w:tcPr>
          <w:p>
            <w:r>
              <w:rPr>
                <w:rFonts w:ascii="Courier New" w:cs="Courier New" w:eastAsia="Courier New" w:hAnsi="Courier New"/>
                <w:color w:val="C8A87A"/>
                <w:sz w:val="18"/>
                <w:szCs w:val="18"/>
              </w:rPr>
              <w:t xml:space="preserve">          cookiesToSet.forEach(({ name, value, options }) =&gt;</w:t>
            </w:r>
          </w:p>
        </w:tc>
      </w:tr>
      <w:tr>
        <w:tc>
          <w:tcPr>
            <w:tcW w:type="dxa" w:w="9360"/>
            <w:tcBorders>
              <w:top w:val="none" w:color="FFFFFF" w:sz="0"/>
              <w:left w:val="none" w:color="FFFFFF" w:sz="0"/>
              <w:bottom w:val="none" w:color="FFFFFF" w:sz="0"/>
              <w:right w:val="none" w:color="FFFFFF" w:sz="0"/>
            </w:tcBorders>
            <w:shd w:fill="1A1208" w:val="clear"/>
            <w:tcMar>
              <w:top w:type="dxa" w:w="20"/>
              <w:left w:type="dxa" w:w="200"/>
              <w:bottom w:type="dxa" w:w="20"/>
              <w:right w:type="dxa" w:w="200"/>
            </w:tcMar>
          </w:tcPr>
          <w:p>
            <w:r>
              <w:rPr>
                <w:rFonts w:ascii="Courier New" w:cs="Courier New" w:eastAsia="Courier New" w:hAnsi="Courier New"/>
                <w:color w:val="C8A87A"/>
                <w:sz w:val="18"/>
                <w:szCs w:val="18"/>
              </w:rPr>
              <w:t xml:space="preserve">            cookieStore.set(name, value, options))</w:t>
            </w:r>
          </w:p>
        </w:tc>
      </w:tr>
      <w:tr>
        <w:tc>
          <w:tcPr>
            <w:tcW w:type="dxa" w:w="9360"/>
            <w:tcBorders>
              <w:top w:val="none" w:color="FFFFFF" w:sz="0"/>
              <w:left w:val="none" w:color="FFFFFF" w:sz="0"/>
              <w:bottom w:val="none" w:color="FFFFFF" w:sz="0"/>
              <w:right w:val="none" w:color="FFFFFF" w:sz="0"/>
            </w:tcBorders>
            <w:shd w:fill="1A1208" w:val="clear"/>
            <w:tcMar>
              <w:top w:type="dxa" w:w="20"/>
              <w:left w:type="dxa" w:w="200"/>
              <w:bottom w:type="dxa" w:w="20"/>
              <w:right w:type="dxa" w:w="200"/>
            </w:tcMar>
          </w:tcPr>
          <w:p>
            <w:r>
              <w:rPr>
                <w:rFonts w:ascii="Courier New" w:cs="Courier New" w:eastAsia="Courier New" w:hAnsi="Courier New"/>
                <w:color w:val="C8A87A"/>
                <w:sz w:val="18"/>
                <w:szCs w:val="18"/>
              </w:rPr>
              <w:t xml:space="preserve">        }</w:t>
            </w:r>
          </w:p>
        </w:tc>
      </w:tr>
      <w:tr>
        <w:tc>
          <w:tcPr>
            <w:tcW w:type="dxa" w:w="9360"/>
            <w:tcBorders>
              <w:top w:val="none" w:color="FFFFFF" w:sz="0"/>
              <w:left w:val="none" w:color="FFFFFF" w:sz="0"/>
              <w:bottom w:val="none" w:color="FFFFFF" w:sz="0"/>
              <w:right w:val="none" w:color="FFFFFF" w:sz="0"/>
            </w:tcBorders>
            <w:shd w:fill="1A1208" w:val="clear"/>
            <w:tcMar>
              <w:top w:type="dxa" w:w="20"/>
              <w:left w:type="dxa" w:w="200"/>
              <w:bottom w:type="dxa" w:w="20"/>
              <w:right w:type="dxa" w:w="200"/>
            </w:tcMar>
          </w:tcPr>
          <w:p>
            <w:r>
              <w:rPr>
                <w:rFonts w:ascii="Courier New" w:cs="Courier New" w:eastAsia="Courier New" w:hAnsi="Courier New"/>
                <w:color w:val="C8A87A"/>
                <w:sz w:val="18"/>
                <w:szCs w:val="18"/>
              </w:rPr>
              <w:t xml:space="preserve">      }</w:t>
            </w:r>
          </w:p>
        </w:tc>
      </w:tr>
      <w:tr>
        <w:tc>
          <w:tcPr>
            <w:tcW w:type="dxa" w:w="9360"/>
            <w:tcBorders>
              <w:top w:val="none" w:color="FFFFFF" w:sz="0"/>
              <w:left w:val="none" w:color="FFFFFF" w:sz="0"/>
              <w:bottom w:val="none" w:color="FFFFFF" w:sz="0"/>
              <w:right w:val="none" w:color="FFFFFF" w:sz="0"/>
            </w:tcBorders>
            <w:shd w:fill="1A1208" w:val="clear"/>
            <w:tcMar>
              <w:top w:type="dxa" w:w="20"/>
              <w:left w:type="dxa" w:w="200"/>
              <w:bottom w:type="dxa" w:w="20"/>
              <w:right w:type="dxa" w:w="200"/>
            </w:tcMar>
          </w:tcPr>
          <w:p>
            <w:r>
              <w:rPr>
                <w:rFonts w:ascii="Courier New" w:cs="Courier New" w:eastAsia="Courier New" w:hAnsi="Courier New"/>
                <w:color w:val="C8A87A"/>
                <w:sz w:val="18"/>
                <w:szCs w:val="18"/>
              </w:rPr>
              <w:t xml:space="preserve">    }</w:t>
            </w:r>
          </w:p>
        </w:tc>
      </w:tr>
      <w:tr>
        <w:tc>
          <w:tcPr>
            <w:tcW w:type="dxa" w:w="9360"/>
            <w:tcBorders>
              <w:top w:val="none" w:color="FFFFFF" w:sz="0"/>
              <w:left w:val="none" w:color="FFFFFF" w:sz="0"/>
              <w:bottom w:val="none" w:color="FFFFFF" w:sz="0"/>
              <w:right w:val="none" w:color="FFFFFF" w:sz="0"/>
            </w:tcBorders>
            <w:shd w:fill="1A1208" w:val="clear"/>
            <w:tcMar>
              <w:top w:type="dxa" w:w="20"/>
              <w:left w:type="dxa" w:w="200"/>
              <w:bottom w:type="dxa" w:w="20"/>
              <w:right w:type="dxa" w:w="200"/>
            </w:tcMar>
          </w:tcPr>
          <w:p>
            <w:r>
              <w:rPr>
                <w:rFonts w:ascii="Courier New" w:cs="Courier New" w:eastAsia="Courier New" w:hAnsi="Courier New"/>
                <w:color w:val="C8A87A"/>
                <w:sz w:val="18"/>
                <w:szCs w:val="18"/>
              </w:rPr>
              <w:t xml:space="preserve">  )</w:t>
            </w:r>
          </w:p>
        </w:tc>
      </w:tr>
      <w:tr>
        <w:tc>
          <w:tcPr>
            <w:tcW w:type="dxa" w:w="9360"/>
            <w:tcBorders>
              <w:top w:val="none" w:color="FFFFFF" w:sz="0"/>
              <w:left w:val="none" w:color="FFFFFF" w:sz="0"/>
              <w:bottom w:val="none" w:color="FFFFFF" w:sz="0"/>
              <w:right w:val="none" w:color="FFFFFF" w:sz="0"/>
            </w:tcBorders>
            <w:shd w:fill="1A1208" w:val="clear"/>
            <w:tcMar>
              <w:top w:type="dxa" w:w="20"/>
              <w:left w:type="dxa" w:w="200"/>
              <w:bottom w:type="dxa" w:w="120"/>
              <w:right w:type="dxa" w:w="200"/>
            </w:tcMar>
          </w:tcPr>
          <w:p>
            <w:r>
              <w:rPr>
                <w:rFonts w:ascii="Courier New" w:cs="Courier New" w:eastAsia="Courier New" w:hAnsi="Courier New"/>
                <w:color w:val="C8A87A"/>
                <w:sz w:val="18"/>
                <w:szCs w:val="18"/>
              </w:rPr>
              <w:t xml:space="preserve">}</w:t>
            </w:r>
          </w:p>
        </w:tc>
      </w:tr>
    </w:tbl>
    <w:p>
      <w:pPr>
        <w:spacing w:before="80" w:after="0"/>
      </w:pPr>
    </w:p>
    <w:p>
      <w:pPr>
        <w:pStyle w:val="Heading2"/>
        <w:pBdr>
          <w:bottom w:val="single" w:color="D4B89A" w:sz="4" w:space="4"/>
        </w:pBdr>
        <w:spacing w:before="280" w:after="100"/>
      </w:pPr>
      <w:r>
        <w:rPr>
          <w:rFonts w:ascii="Arial" w:cs="Arial" w:eastAsia="Arial" w:hAnsi="Arial"/>
          <w:b/>
          <w:bCs/>
          <w:color w:val="7B4F2E"/>
          <w:sz w:val="26"/>
          <w:szCs w:val="26"/>
        </w:rPr>
        <w:t xml:space="preserve">4.3 Generate TypeScript Types</w:t>
      </w:r>
    </w:p>
    <w:p>
      <w:pPr>
        <w:spacing w:before="60" w:after="80"/>
      </w:pPr>
      <w:r>
        <w:rPr>
          <w:rFonts w:ascii="Arial" w:cs="Arial" w:eastAsia="Arial" w:hAnsi="Arial"/>
          <w:color w:val="333333"/>
          <w:sz w:val="21"/>
          <w:szCs w:val="21"/>
        </w:rPr>
        <w:t xml:space="preserve">Run this command once after the schema is set up, and again any time the schema changes. This gives the frontend developer full autocomplete for every table, column, and enum.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208" w:val="clear"/>
            <w:tcMar>
              <w:top w:type="dxa" w:w="120"/>
              <w:left w:type="dxa" w:w="200"/>
              <w:bottom w:type="dxa" w:w="20"/>
              <w:right w:type="dxa" w:w="200"/>
            </w:tcMar>
          </w:tcPr>
          <w:p>
            <w:r>
              <w:rPr>
                <w:rFonts w:ascii="Courier New" w:cs="Courier New" w:eastAsia="Courier New" w:hAnsi="Courier New"/>
                <w:color w:val="6A9E6A"/>
                <w:sz w:val="18"/>
                <w:szCs w:val="18"/>
              </w:rPr>
              <w:t xml:space="preserve"># Install Supabase CLI first</w:t>
            </w:r>
          </w:p>
        </w:tc>
      </w:tr>
      <w:tr>
        <w:tc>
          <w:tcPr>
            <w:tcW w:type="dxa" w:w="9360"/>
            <w:tcBorders>
              <w:top w:val="none" w:color="FFFFFF" w:sz="0"/>
              <w:left w:val="none" w:color="FFFFFF" w:sz="0"/>
              <w:bottom w:val="none" w:color="FFFFFF" w:sz="0"/>
              <w:right w:val="none" w:color="FFFFFF" w:sz="0"/>
            </w:tcBorders>
            <w:shd w:fill="1A1208" w:val="clear"/>
            <w:tcMar>
              <w:top w:type="dxa" w:w="20"/>
              <w:left w:type="dxa" w:w="200"/>
              <w:bottom w:type="dxa" w:w="20"/>
              <w:right w:type="dxa" w:w="200"/>
            </w:tcMar>
          </w:tcPr>
          <w:p>
            <w:r>
              <w:rPr>
                <w:rFonts w:ascii="Courier New" w:cs="Courier New" w:eastAsia="Courier New" w:hAnsi="Courier New"/>
                <w:color w:val="C8A87A"/>
                <w:sz w:val="18"/>
                <w:szCs w:val="18"/>
              </w:rPr>
              <w:t xml:space="preserve">npm install supabase --save-dev</w:t>
            </w:r>
          </w:p>
        </w:tc>
      </w:tr>
      <w:tr>
        <w:tc>
          <w:tcPr>
            <w:tcW w:type="dxa" w:w="9360"/>
            <w:tcBorders>
              <w:top w:val="none" w:color="FFFFFF" w:sz="0"/>
              <w:left w:val="none" w:color="FFFFFF" w:sz="0"/>
              <w:bottom w:val="none" w:color="FFFFFF" w:sz="0"/>
              <w:right w:val="none" w:color="FFFFFF" w:sz="0"/>
            </w:tcBorders>
            <w:shd w:fill="1A1208" w:val="clear"/>
            <w:tcMar>
              <w:top w:type="dxa" w:w="20"/>
              <w:left w:type="dxa" w:w="200"/>
              <w:bottom w:type="dxa" w:w="20"/>
              <w:right w:type="dxa" w:w="200"/>
            </w:tcMar>
          </w:tcPr>
          <w:p>
            <w:r>
              <w:rPr>
                <w:rFonts w:ascii="Courier New" w:cs="Courier New" w:eastAsia="Courier New" w:hAnsi="Courier New"/>
                <w:color w:val="C8A87A"/>
                <w:sz w:val="18"/>
                <w:szCs w:val="18"/>
              </w:rPr>
              <w:t xml:space="preserve"/>
            </w:r>
          </w:p>
        </w:tc>
      </w:tr>
      <w:tr>
        <w:tc>
          <w:tcPr>
            <w:tcW w:type="dxa" w:w="9360"/>
            <w:tcBorders>
              <w:top w:val="none" w:color="FFFFFF" w:sz="0"/>
              <w:left w:val="none" w:color="FFFFFF" w:sz="0"/>
              <w:bottom w:val="none" w:color="FFFFFF" w:sz="0"/>
              <w:right w:val="none" w:color="FFFFFF" w:sz="0"/>
            </w:tcBorders>
            <w:shd w:fill="1A1208" w:val="clear"/>
            <w:tcMar>
              <w:top w:type="dxa" w:w="20"/>
              <w:left w:type="dxa" w:w="200"/>
              <w:bottom w:type="dxa" w:w="20"/>
              <w:right w:type="dxa" w:w="200"/>
            </w:tcMar>
          </w:tcPr>
          <w:p>
            <w:r>
              <w:rPr>
                <w:rFonts w:ascii="Courier New" w:cs="Courier New" w:eastAsia="Courier New" w:hAnsi="Courier New"/>
                <w:color w:val="6A9E6A"/>
                <w:sz w:val="18"/>
                <w:szCs w:val="18"/>
              </w:rPr>
              <w:t xml:space="preserve"># Generate types from your live database</w:t>
            </w:r>
          </w:p>
        </w:tc>
      </w:tr>
      <w:tr>
        <w:tc>
          <w:tcPr>
            <w:tcW w:type="dxa" w:w="9360"/>
            <w:tcBorders>
              <w:top w:val="none" w:color="FFFFFF" w:sz="0"/>
              <w:left w:val="none" w:color="FFFFFF" w:sz="0"/>
              <w:bottom w:val="none" w:color="FFFFFF" w:sz="0"/>
              <w:right w:val="none" w:color="FFFFFF" w:sz="0"/>
            </w:tcBorders>
            <w:shd w:fill="1A1208" w:val="clear"/>
            <w:tcMar>
              <w:top w:type="dxa" w:w="20"/>
              <w:left w:type="dxa" w:w="200"/>
              <w:bottom w:type="dxa" w:w="20"/>
              <w:right w:type="dxa" w:w="200"/>
            </w:tcMar>
          </w:tcPr>
          <w:p>
            <w:r>
              <w:rPr>
                <w:rFonts w:ascii="Courier New" w:cs="Courier New" w:eastAsia="Courier New" w:hAnsi="Courier New"/>
                <w:color w:val="C8A87A"/>
                <w:sz w:val="18"/>
                <w:szCs w:val="18"/>
              </w:rPr>
              <w:t xml:space="preserve">npx supabase gen types typescript \</w:t>
            </w:r>
          </w:p>
        </w:tc>
      </w:tr>
      <w:tr>
        <w:tc>
          <w:tcPr>
            <w:tcW w:type="dxa" w:w="9360"/>
            <w:tcBorders>
              <w:top w:val="none" w:color="FFFFFF" w:sz="0"/>
              <w:left w:val="none" w:color="FFFFFF" w:sz="0"/>
              <w:bottom w:val="none" w:color="FFFFFF" w:sz="0"/>
              <w:right w:val="none" w:color="FFFFFF" w:sz="0"/>
            </w:tcBorders>
            <w:shd w:fill="1A1208" w:val="clear"/>
            <w:tcMar>
              <w:top w:type="dxa" w:w="20"/>
              <w:left w:type="dxa" w:w="200"/>
              <w:bottom w:type="dxa" w:w="20"/>
              <w:right w:type="dxa" w:w="200"/>
            </w:tcMar>
          </w:tcPr>
          <w:p>
            <w:r>
              <w:rPr>
                <w:rFonts w:ascii="Courier New" w:cs="Courier New" w:eastAsia="Courier New" w:hAnsi="Courier New"/>
                <w:color w:val="C8A87A"/>
                <w:sz w:val="18"/>
                <w:szCs w:val="18"/>
              </w:rPr>
              <w:t xml:space="preserve">  --project-id YOUR_PROJECT_ID \</w:t>
            </w:r>
          </w:p>
        </w:tc>
      </w:tr>
      <w:tr>
        <w:tc>
          <w:tcPr>
            <w:tcW w:type="dxa" w:w="9360"/>
            <w:tcBorders>
              <w:top w:val="none" w:color="FFFFFF" w:sz="0"/>
              <w:left w:val="none" w:color="FFFFFF" w:sz="0"/>
              <w:bottom w:val="none" w:color="FFFFFF" w:sz="0"/>
              <w:right w:val="none" w:color="FFFFFF" w:sz="0"/>
            </w:tcBorders>
            <w:shd w:fill="1A1208" w:val="clear"/>
            <w:tcMar>
              <w:top w:type="dxa" w:w="20"/>
              <w:left w:type="dxa" w:w="200"/>
              <w:bottom w:type="dxa" w:w="20"/>
              <w:right w:type="dxa" w:w="200"/>
            </w:tcMar>
          </w:tcPr>
          <w:p>
            <w:r>
              <w:rPr>
                <w:rFonts w:ascii="Courier New" w:cs="Courier New" w:eastAsia="Courier New" w:hAnsi="Courier New"/>
                <w:color w:val="C8A87A"/>
                <w:sz w:val="18"/>
                <w:szCs w:val="18"/>
              </w:rPr>
              <w:t xml:space="preserve">  --schema public \</w:t>
            </w:r>
          </w:p>
        </w:tc>
      </w:tr>
      <w:tr>
        <w:tc>
          <w:tcPr>
            <w:tcW w:type="dxa" w:w="9360"/>
            <w:tcBorders>
              <w:top w:val="none" w:color="FFFFFF" w:sz="0"/>
              <w:left w:val="none" w:color="FFFFFF" w:sz="0"/>
              <w:bottom w:val="none" w:color="FFFFFF" w:sz="0"/>
              <w:right w:val="none" w:color="FFFFFF" w:sz="0"/>
            </w:tcBorders>
            <w:shd w:fill="1A1208" w:val="clear"/>
            <w:tcMar>
              <w:top w:type="dxa" w:w="20"/>
              <w:left w:type="dxa" w:w="200"/>
              <w:bottom w:type="dxa" w:w="20"/>
              <w:right w:type="dxa" w:w="200"/>
            </w:tcMar>
          </w:tcPr>
          <w:p>
            <w:r>
              <w:rPr>
                <w:rFonts w:ascii="Courier New" w:cs="Courier New" w:eastAsia="Courier New" w:hAnsi="Courier New"/>
                <w:color w:val="C8A87A"/>
                <w:sz w:val="18"/>
                <w:szCs w:val="18"/>
              </w:rPr>
              <w:t xml:space="preserve">  &gt; lib/supabase/types/database.types.ts</w:t>
            </w:r>
          </w:p>
        </w:tc>
      </w:tr>
      <w:tr>
        <w:tc>
          <w:tcPr>
            <w:tcW w:type="dxa" w:w="9360"/>
            <w:tcBorders>
              <w:top w:val="none" w:color="FFFFFF" w:sz="0"/>
              <w:left w:val="none" w:color="FFFFFF" w:sz="0"/>
              <w:bottom w:val="none" w:color="FFFFFF" w:sz="0"/>
              <w:right w:val="none" w:color="FFFFFF" w:sz="0"/>
            </w:tcBorders>
            <w:shd w:fill="1A1208" w:val="clear"/>
            <w:tcMar>
              <w:top w:type="dxa" w:w="20"/>
              <w:left w:type="dxa" w:w="200"/>
              <w:bottom w:type="dxa" w:w="20"/>
              <w:right w:type="dxa" w:w="200"/>
            </w:tcMar>
          </w:tcPr>
          <w:p>
            <w:r>
              <w:rPr>
                <w:rFonts w:ascii="Courier New" w:cs="Courier New" w:eastAsia="Courier New" w:hAnsi="Courier New"/>
                <w:color w:val="C8A87A"/>
                <w:sz w:val="18"/>
                <w:szCs w:val="18"/>
              </w:rPr>
              <w:t xml:space="preserve"/>
            </w:r>
          </w:p>
        </w:tc>
      </w:tr>
      <w:tr>
        <w:tc>
          <w:tcPr>
            <w:tcW w:type="dxa" w:w="9360"/>
            <w:tcBorders>
              <w:top w:val="none" w:color="FFFFFF" w:sz="0"/>
              <w:left w:val="none" w:color="FFFFFF" w:sz="0"/>
              <w:bottom w:val="none" w:color="FFFFFF" w:sz="0"/>
              <w:right w:val="none" w:color="FFFFFF" w:sz="0"/>
            </w:tcBorders>
            <w:shd w:fill="1A1208" w:val="clear"/>
            <w:tcMar>
              <w:top w:type="dxa" w:w="20"/>
              <w:left w:type="dxa" w:w="200"/>
              <w:bottom w:type="dxa" w:w="20"/>
              <w:right w:type="dxa" w:w="200"/>
            </w:tcMar>
          </w:tcPr>
          <w:p>
            <w:r>
              <w:rPr>
                <w:rFonts w:ascii="Courier New" w:cs="Courier New" w:eastAsia="Courier New" w:hAnsi="Courier New"/>
                <w:color w:val="6A9E6A"/>
                <w:sz w:val="18"/>
                <w:szCs w:val="18"/>
              </w:rPr>
              <w:t xml:space="preserve"># Your project ID is the part of your Supabase URL before .supabase.co</w:t>
            </w:r>
          </w:p>
        </w:tc>
      </w:tr>
      <w:tr>
        <w:tc>
          <w:tcPr>
            <w:tcW w:type="dxa" w:w="9360"/>
            <w:tcBorders>
              <w:top w:val="none" w:color="FFFFFF" w:sz="0"/>
              <w:left w:val="none" w:color="FFFFFF" w:sz="0"/>
              <w:bottom w:val="none" w:color="FFFFFF" w:sz="0"/>
              <w:right w:val="none" w:color="FFFFFF" w:sz="0"/>
            </w:tcBorders>
            <w:shd w:fill="1A1208" w:val="clear"/>
            <w:tcMar>
              <w:top w:type="dxa" w:w="20"/>
              <w:left w:type="dxa" w:w="200"/>
              <w:bottom w:type="dxa" w:w="120"/>
              <w:right w:type="dxa" w:w="200"/>
            </w:tcMar>
          </w:tcPr>
          <w:p>
            <w:r>
              <w:rPr>
                <w:rFonts w:ascii="Courier New" w:cs="Courier New" w:eastAsia="Courier New" w:hAnsi="Courier New"/>
                <w:color w:val="6A9E6A"/>
                <w:sz w:val="18"/>
                <w:szCs w:val="18"/>
              </w:rPr>
              <w:t xml:space="preserve"># e.g. https://abcdefghijk.supabase.co  →  project-id = abcdefghijk</w:t>
            </w:r>
          </w:p>
        </w:tc>
      </w:tr>
    </w:tbl>
    <w:p>
      <w:pPr>
        <w:pBdr>
          <w:bottom w:val="single" w:color="D4B89A" w:sz="2" w:space="1"/>
        </w:pBd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B4F2E" w:val="clear"/>
            <w:tcMar>
              <w:top w:type="dxa" w:w="140"/>
              <w:left w:type="dxa" w:w="200"/>
              <w:bottom w:type="dxa" w:w="140"/>
              <w:right w:type="dxa" w:w="200"/>
            </w:tcMar>
          </w:tcPr>
          <w:p>
            <w:r>
              <w:rPr>
                <w:rFonts w:ascii="Arial" w:cs="Arial" w:eastAsia="Arial" w:hAnsi="Arial"/>
                <w:b/>
                <w:bCs/>
                <w:color w:val="FFFFFF"/>
                <w:sz w:val="28"/>
                <w:szCs w:val="28"/>
              </w:rPr>
              <w:t xml:space="preserve">5. Standard Query Patterns</w:t>
            </w:r>
          </w:p>
        </w:tc>
      </w:tr>
    </w:tbl>
    <w:p>
      <w:pPr>
        <w:spacing w:before="120" w:after="0"/>
      </w:pPr>
    </w:p>
    <w:p>
      <w:pPr>
        <w:spacing w:before="60" w:after="80"/>
      </w:pPr>
      <w:r>
        <w:rPr>
          <w:rFonts w:ascii="Arial" w:cs="Arial" w:eastAsia="Arial" w:hAnsi="Arial"/>
          <w:color w:val="333333"/>
          <w:sz w:val="21"/>
          <w:szCs w:val="21"/>
        </w:rPr>
        <w:t xml:space="preserve">All queries follow the same pattern. Study these examples — every database interaction in the app should be written this way.</w:t>
      </w:r>
    </w:p>
    <w:p>
      <w:pPr>
        <w:spacing w:before="80" w:after="0"/>
      </w:pPr>
    </w:p>
    <w:p>
      <w:pPr>
        <w:pStyle w:val="Heading2"/>
        <w:pBdr>
          <w:bottom w:val="single" w:color="D4B89A" w:sz="4" w:space="4"/>
        </w:pBdr>
        <w:spacing w:before="280" w:after="100"/>
      </w:pPr>
      <w:r>
        <w:rPr>
          <w:rFonts w:ascii="Arial" w:cs="Arial" w:eastAsia="Arial" w:hAnsi="Arial"/>
          <w:b/>
          <w:bCs/>
          <w:color w:val="7B4F2E"/>
          <w:sz w:val="26"/>
          <w:szCs w:val="26"/>
        </w:rPr>
        <w:t xml:space="preserve">5.1 Fetching Data (SELECT)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208" w:val="clear"/>
            <w:tcMar>
              <w:top w:type="dxa" w:w="120"/>
              <w:left w:type="dxa" w:w="200"/>
              <w:bottom w:type="dxa" w:w="20"/>
              <w:right w:type="dxa" w:w="200"/>
            </w:tcMar>
          </w:tcPr>
          <w:p>
            <w:r>
              <w:rPr>
                <w:rFonts w:ascii="Courier New" w:cs="Courier New" w:eastAsia="Courier New" w:hAnsi="Courier New"/>
                <w:color w:val="6A9E6A"/>
                <w:sz w:val="18"/>
                <w:szCs w:val="18"/>
              </w:rPr>
              <w:t xml:space="preserve">// Simple fetch — all available products in a category</w:t>
            </w:r>
          </w:p>
        </w:tc>
      </w:tr>
      <w:tr>
        <w:tc>
          <w:tcPr>
            <w:tcW w:type="dxa" w:w="9360"/>
            <w:tcBorders>
              <w:top w:val="none" w:color="FFFFFF" w:sz="0"/>
              <w:left w:val="none" w:color="FFFFFF" w:sz="0"/>
              <w:bottom w:val="none" w:color="FFFFFF" w:sz="0"/>
              <w:right w:val="none" w:color="FFFFFF" w:sz="0"/>
            </w:tcBorders>
            <w:shd w:fill="1A1208" w:val="clear"/>
            <w:tcMar>
              <w:top w:type="dxa" w:w="20"/>
              <w:left w:type="dxa" w:w="200"/>
              <w:bottom w:type="dxa" w:w="20"/>
              <w:right w:type="dxa" w:w="200"/>
            </w:tcMar>
          </w:tcPr>
          <w:p>
            <w:r>
              <w:rPr>
                <w:rFonts w:ascii="Courier New" w:cs="Courier New" w:eastAsia="Courier New" w:hAnsi="Courier New"/>
                <w:color w:val="E8E0D4"/>
                <w:sz w:val="18"/>
                <w:szCs w:val="18"/>
              </w:rPr>
              <w:t xml:space="preserve">const { data: products, error } = await supabase</w:t>
            </w:r>
          </w:p>
        </w:tc>
      </w:tr>
      <w:tr>
        <w:tc>
          <w:tcPr>
            <w:tcW w:type="dxa" w:w="9360"/>
            <w:tcBorders>
              <w:top w:val="none" w:color="FFFFFF" w:sz="0"/>
              <w:left w:val="none" w:color="FFFFFF" w:sz="0"/>
              <w:bottom w:val="none" w:color="FFFFFF" w:sz="0"/>
              <w:right w:val="none" w:color="FFFFFF" w:sz="0"/>
            </w:tcBorders>
            <w:shd w:fill="1A1208" w:val="clear"/>
            <w:tcMar>
              <w:top w:type="dxa" w:w="20"/>
              <w:left w:type="dxa" w:w="200"/>
              <w:bottom w:type="dxa" w:w="20"/>
              <w:right w:type="dxa" w:w="200"/>
            </w:tcMar>
          </w:tcPr>
          <w:p>
            <w:r>
              <w:rPr>
                <w:rFonts w:ascii="Courier New" w:cs="Courier New" w:eastAsia="Courier New" w:hAnsi="Courier New"/>
                <w:color w:val="C8A87A"/>
                <w:sz w:val="18"/>
                <w:szCs w:val="18"/>
              </w:rPr>
              <w:t xml:space="preserve">  .from('products')</w:t>
            </w:r>
          </w:p>
        </w:tc>
      </w:tr>
      <w:tr>
        <w:tc>
          <w:tcPr>
            <w:tcW w:type="dxa" w:w="9360"/>
            <w:tcBorders>
              <w:top w:val="none" w:color="FFFFFF" w:sz="0"/>
              <w:left w:val="none" w:color="FFFFFF" w:sz="0"/>
              <w:bottom w:val="none" w:color="FFFFFF" w:sz="0"/>
              <w:right w:val="none" w:color="FFFFFF" w:sz="0"/>
            </w:tcBorders>
            <w:shd w:fill="1A1208" w:val="clear"/>
            <w:tcMar>
              <w:top w:type="dxa" w:w="20"/>
              <w:left w:type="dxa" w:w="200"/>
              <w:bottom w:type="dxa" w:w="20"/>
              <w:right w:type="dxa" w:w="200"/>
            </w:tcMar>
          </w:tcPr>
          <w:p>
            <w:r>
              <w:rPr>
                <w:rFonts w:ascii="Courier New" w:cs="Courier New" w:eastAsia="Courier New" w:hAnsi="Courier New"/>
                <w:color w:val="C8A87A"/>
                <w:sz w:val="18"/>
                <w:szCs w:val="18"/>
              </w:rPr>
              <w:t xml:space="preserve">  .select('*, product_options(*), categories(name)')</w:t>
            </w:r>
          </w:p>
        </w:tc>
      </w:tr>
      <w:tr>
        <w:tc>
          <w:tcPr>
            <w:tcW w:type="dxa" w:w="9360"/>
            <w:tcBorders>
              <w:top w:val="none" w:color="FFFFFF" w:sz="0"/>
              <w:left w:val="none" w:color="FFFFFF" w:sz="0"/>
              <w:bottom w:val="none" w:color="FFFFFF" w:sz="0"/>
              <w:right w:val="none" w:color="FFFFFF" w:sz="0"/>
            </w:tcBorders>
            <w:shd w:fill="1A1208" w:val="clear"/>
            <w:tcMar>
              <w:top w:type="dxa" w:w="20"/>
              <w:left w:type="dxa" w:w="200"/>
              <w:bottom w:type="dxa" w:w="20"/>
              <w:right w:type="dxa" w:w="200"/>
            </w:tcMar>
          </w:tcPr>
          <w:p>
            <w:r>
              <w:rPr>
                <w:rFonts w:ascii="Courier New" w:cs="Courier New" w:eastAsia="Courier New" w:hAnsi="Courier New"/>
                <w:color w:val="C8A87A"/>
                <w:sz w:val="18"/>
                <w:szCs w:val="18"/>
              </w:rPr>
              <w:t xml:space="preserve">  .eq('category_id', categoryId)</w:t>
            </w:r>
          </w:p>
        </w:tc>
      </w:tr>
      <w:tr>
        <w:tc>
          <w:tcPr>
            <w:tcW w:type="dxa" w:w="9360"/>
            <w:tcBorders>
              <w:top w:val="none" w:color="FFFFFF" w:sz="0"/>
              <w:left w:val="none" w:color="FFFFFF" w:sz="0"/>
              <w:bottom w:val="none" w:color="FFFFFF" w:sz="0"/>
              <w:right w:val="none" w:color="FFFFFF" w:sz="0"/>
            </w:tcBorders>
            <w:shd w:fill="1A1208" w:val="clear"/>
            <w:tcMar>
              <w:top w:type="dxa" w:w="20"/>
              <w:left w:type="dxa" w:w="200"/>
              <w:bottom w:type="dxa" w:w="20"/>
              <w:right w:type="dxa" w:w="200"/>
            </w:tcMar>
          </w:tcPr>
          <w:p>
            <w:r>
              <w:rPr>
                <w:rFonts w:ascii="Courier New" w:cs="Courier New" w:eastAsia="Courier New" w:hAnsi="Courier New"/>
                <w:color w:val="C8A87A"/>
                <w:sz w:val="18"/>
                <w:szCs w:val="18"/>
              </w:rPr>
              <w:t xml:space="preserve">  .eq('is_available', true)</w:t>
            </w:r>
          </w:p>
        </w:tc>
      </w:tr>
      <w:tr>
        <w:tc>
          <w:tcPr>
            <w:tcW w:type="dxa" w:w="9360"/>
            <w:tcBorders>
              <w:top w:val="none" w:color="FFFFFF" w:sz="0"/>
              <w:left w:val="none" w:color="FFFFFF" w:sz="0"/>
              <w:bottom w:val="none" w:color="FFFFFF" w:sz="0"/>
              <w:right w:val="none" w:color="FFFFFF" w:sz="0"/>
            </w:tcBorders>
            <w:shd w:fill="1A1208" w:val="clear"/>
            <w:tcMar>
              <w:top w:type="dxa" w:w="20"/>
              <w:left w:type="dxa" w:w="200"/>
              <w:bottom w:type="dxa" w:w="20"/>
              <w:right w:type="dxa" w:w="200"/>
            </w:tcMar>
          </w:tcPr>
          <w:p>
            <w:r>
              <w:rPr>
                <w:rFonts w:ascii="Courier New" w:cs="Courier New" w:eastAsia="Courier New" w:hAnsi="Courier New"/>
                <w:color w:val="C8A87A"/>
                <w:sz w:val="18"/>
                <w:szCs w:val="18"/>
              </w:rPr>
              <w:t xml:space="preserve">  .order('sort_order', { ascending: true })</w:t>
            </w:r>
          </w:p>
        </w:tc>
      </w:tr>
      <w:tr>
        <w:tc>
          <w:tcPr>
            <w:tcW w:type="dxa" w:w="9360"/>
            <w:tcBorders>
              <w:top w:val="none" w:color="FFFFFF" w:sz="0"/>
              <w:left w:val="none" w:color="FFFFFF" w:sz="0"/>
              <w:bottom w:val="none" w:color="FFFFFF" w:sz="0"/>
              <w:right w:val="none" w:color="FFFFFF" w:sz="0"/>
            </w:tcBorders>
            <w:shd w:fill="1A1208" w:val="clear"/>
            <w:tcMar>
              <w:top w:type="dxa" w:w="20"/>
              <w:left w:type="dxa" w:w="200"/>
              <w:bottom w:type="dxa" w:w="20"/>
              <w:right w:type="dxa" w:w="200"/>
            </w:tcMar>
          </w:tcPr>
          <w:p>
            <w:r>
              <w:rPr>
                <w:rFonts w:ascii="Courier New" w:cs="Courier New" w:eastAsia="Courier New" w:hAnsi="Courier New"/>
                <w:color w:val="C8A87A"/>
                <w:sz w:val="18"/>
                <w:szCs w:val="18"/>
              </w:rPr>
              <w:t xml:space="preserve"/>
            </w:r>
          </w:p>
        </w:tc>
      </w:tr>
      <w:tr>
        <w:tc>
          <w:tcPr>
            <w:tcW w:type="dxa" w:w="9360"/>
            <w:tcBorders>
              <w:top w:val="none" w:color="FFFFFF" w:sz="0"/>
              <w:left w:val="none" w:color="FFFFFF" w:sz="0"/>
              <w:bottom w:val="none" w:color="FFFFFF" w:sz="0"/>
              <w:right w:val="none" w:color="FFFFFF" w:sz="0"/>
            </w:tcBorders>
            <w:shd w:fill="1A1208" w:val="clear"/>
            <w:tcMar>
              <w:top w:type="dxa" w:w="20"/>
              <w:left w:type="dxa" w:w="200"/>
              <w:bottom w:type="dxa" w:w="20"/>
              <w:right w:type="dxa" w:w="200"/>
            </w:tcMar>
          </w:tcPr>
          <w:p>
            <w:r>
              <w:rPr>
                <w:rFonts w:ascii="Courier New" w:cs="Courier New" w:eastAsia="Courier New" w:hAnsi="Courier New"/>
                <w:color w:val="C8A87A"/>
                <w:sz w:val="18"/>
                <w:szCs w:val="18"/>
              </w:rPr>
              <w:t xml:space="preserve">if (error) throw new Error(error.message)</w:t>
            </w:r>
          </w:p>
        </w:tc>
      </w:tr>
      <w:tr>
        <w:tc>
          <w:tcPr>
            <w:tcW w:type="dxa" w:w="9360"/>
            <w:tcBorders>
              <w:top w:val="none" w:color="FFFFFF" w:sz="0"/>
              <w:left w:val="none" w:color="FFFFFF" w:sz="0"/>
              <w:bottom w:val="none" w:color="FFFFFF" w:sz="0"/>
              <w:right w:val="none" w:color="FFFFFF" w:sz="0"/>
            </w:tcBorders>
            <w:shd w:fill="1A1208" w:val="clear"/>
            <w:tcMar>
              <w:top w:type="dxa" w:w="20"/>
              <w:left w:type="dxa" w:w="200"/>
              <w:bottom w:type="dxa" w:w="20"/>
              <w:right w:type="dxa" w:w="200"/>
            </w:tcMar>
          </w:tcPr>
          <w:p>
            <w:r>
              <w:rPr>
                <w:rFonts w:ascii="Courier New" w:cs="Courier New" w:eastAsia="Courier New" w:hAnsi="Courier New"/>
                <w:color w:val="C8A87A"/>
                <w:sz w:val="18"/>
                <w:szCs w:val="18"/>
              </w:rPr>
              <w:t xml:space="preserve"/>
            </w:r>
          </w:p>
        </w:tc>
      </w:tr>
      <w:tr>
        <w:tc>
          <w:tcPr>
            <w:tcW w:type="dxa" w:w="9360"/>
            <w:tcBorders>
              <w:top w:val="none" w:color="FFFFFF" w:sz="0"/>
              <w:left w:val="none" w:color="FFFFFF" w:sz="0"/>
              <w:bottom w:val="none" w:color="FFFFFF" w:sz="0"/>
              <w:right w:val="none" w:color="FFFFFF" w:sz="0"/>
            </w:tcBorders>
            <w:shd w:fill="1A1208" w:val="clear"/>
            <w:tcMar>
              <w:top w:type="dxa" w:w="20"/>
              <w:left w:type="dxa" w:w="200"/>
              <w:bottom w:type="dxa" w:w="20"/>
              <w:right w:type="dxa" w:w="200"/>
            </w:tcMar>
          </w:tcPr>
          <w:p>
            <w:r>
              <w:rPr>
                <w:rFonts w:ascii="Courier New" w:cs="Courier New" w:eastAsia="Courier New" w:hAnsi="Courier New"/>
                <w:color w:val="6A9E6A"/>
                <w:sz w:val="18"/>
                <w:szCs w:val="18"/>
              </w:rPr>
              <w:t xml:space="preserve">// Fetch a user's orders with their items</w:t>
            </w:r>
          </w:p>
        </w:tc>
      </w:tr>
      <w:tr>
        <w:tc>
          <w:tcPr>
            <w:tcW w:type="dxa" w:w="9360"/>
            <w:tcBorders>
              <w:top w:val="none" w:color="FFFFFF" w:sz="0"/>
              <w:left w:val="none" w:color="FFFFFF" w:sz="0"/>
              <w:bottom w:val="none" w:color="FFFFFF" w:sz="0"/>
              <w:right w:val="none" w:color="FFFFFF" w:sz="0"/>
            </w:tcBorders>
            <w:shd w:fill="1A1208" w:val="clear"/>
            <w:tcMar>
              <w:top w:type="dxa" w:w="20"/>
              <w:left w:type="dxa" w:w="200"/>
              <w:bottom w:type="dxa" w:w="20"/>
              <w:right w:type="dxa" w:w="200"/>
            </w:tcMar>
          </w:tcPr>
          <w:p>
            <w:r>
              <w:rPr>
                <w:rFonts w:ascii="Courier New" w:cs="Courier New" w:eastAsia="Courier New" w:hAnsi="Courier New"/>
                <w:color w:val="E8E0D4"/>
                <w:sz w:val="18"/>
                <w:szCs w:val="18"/>
              </w:rPr>
              <w:t xml:space="preserve">const { data: orders, error } = await supabase</w:t>
            </w:r>
          </w:p>
        </w:tc>
      </w:tr>
      <w:tr>
        <w:tc>
          <w:tcPr>
            <w:tcW w:type="dxa" w:w="9360"/>
            <w:tcBorders>
              <w:top w:val="none" w:color="FFFFFF" w:sz="0"/>
              <w:left w:val="none" w:color="FFFFFF" w:sz="0"/>
              <w:bottom w:val="none" w:color="FFFFFF" w:sz="0"/>
              <w:right w:val="none" w:color="FFFFFF" w:sz="0"/>
            </w:tcBorders>
            <w:shd w:fill="1A1208" w:val="clear"/>
            <w:tcMar>
              <w:top w:type="dxa" w:w="20"/>
              <w:left w:type="dxa" w:w="200"/>
              <w:bottom w:type="dxa" w:w="20"/>
              <w:right w:type="dxa" w:w="200"/>
            </w:tcMar>
          </w:tcPr>
          <w:p>
            <w:r>
              <w:rPr>
                <w:rFonts w:ascii="Courier New" w:cs="Courier New" w:eastAsia="Courier New" w:hAnsi="Courier New"/>
                <w:color w:val="C8A87A"/>
                <w:sz w:val="18"/>
                <w:szCs w:val="18"/>
              </w:rPr>
              <w:t xml:space="preserve">  .from('orders')</w:t>
            </w:r>
          </w:p>
        </w:tc>
      </w:tr>
      <w:tr>
        <w:tc>
          <w:tcPr>
            <w:tcW w:type="dxa" w:w="9360"/>
            <w:tcBorders>
              <w:top w:val="none" w:color="FFFFFF" w:sz="0"/>
              <w:left w:val="none" w:color="FFFFFF" w:sz="0"/>
              <w:bottom w:val="none" w:color="FFFFFF" w:sz="0"/>
              <w:right w:val="none" w:color="FFFFFF" w:sz="0"/>
            </w:tcBorders>
            <w:shd w:fill="1A1208" w:val="clear"/>
            <w:tcMar>
              <w:top w:type="dxa" w:w="20"/>
              <w:left w:type="dxa" w:w="200"/>
              <w:bottom w:type="dxa" w:w="20"/>
              <w:right w:type="dxa" w:w="200"/>
            </w:tcMar>
          </w:tcPr>
          <w:p>
            <w:r>
              <w:rPr>
                <w:rFonts w:ascii="Courier New" w:cs="Courier New" w:eastAsia="Courier New" w:hAnsi="Courier New"/>
                <w:color w:val="C8A87A"/>
                <w:sz w:val="18"/>
                <w:szCs w:val="18"/>
              </w:rPr>
              <w:t xml:space="preserve">  .select('*, order_items(*, products(name, image_url))')</w:t>
            </w:r>
          </w:p>
        </w:tc>
      </w:tr>
      <w:tr>
        <w:tc>
          <w:tcPr>
            <w:tcW w:type="dxa" w:w="9360"/>
            <w:tcBorders>
              <w:top w:val="none" w:color="FFFFFF" w:sz="0"/>
              <w:left w:val="none" w:color="FFFFFF" w:sz="0"/>
              <w:bottom w:val="none" w:color="FFFFFF" w:sz="0"/>
              <w:right w:val="none" w:color="FFFFFF" w:sz="0"/>
            </w:tcBorders>
            <w:shd w:fill="1A1208" w:val="clear"/>
            <w:tcMar>
              <w:top w:type="dxa" w:w="20"/>
              <w:left w:type="dxa" w:w="200"/>
              <w:bottom w:type="dxa" w:w="20"/>
              <w:right w:type="dxa" w:w="200"/>
            </w:tcMar>
          </w:tcPr>
          <w:p>
            <w:r>
              <w:rPr>
                <w:rFonts w:ascii="Courier New" w:cs="Courier New" w:eastAsia="Courier New" w:hAnsi="Courier New"/>
                <w:color w:val="C8A87A"/>
                <w:sz w:val="18"/>
                <w:szCs w:val="18"/>
              </w:rPr>
              <w:t xml:space="preserve">  .eq('user_id', userId)</w:t>
            </w:r>
          </w:p>
        </w:tc>
      </w:tr>
      <w:tr>
        <w:tc>
          <w:tcPr>
            <w:tcW w:type="dxa" w:w="9360"/>
            <w:tcBorders>
              <w:top w:val="none" w:color="FFFFFF" w:sz="0"/>
              <w:left w:val="none" w:color="FFFFFF" w:sz="0"/>
              <w:bottom w:val="none" w:color="FFFFFF" w:sz="0"/>
              <w:right w:val="none" w:color="FFFFFF" w:sz="0"/>
            </w:tcBorders>
            <w:shd w:fill="1A1208" w:val="clear"/>
            <w:tcMar>
              <w:top w:type="dxa" w:w="20"/>
              <w:left w:type="dxa" w:w="200"/>
              <w:bottom w:type="dxa" w:w="20"/>
              <w:right w:type="dxa" w:w="200"/>
            </w:tcMar>
          </w:tcPr>
          <w:p>
            <w:r>
              <w:rPr>
                <w:rFonts w:ascii="Courier New" w:cs="Courier New" w:eastAsia="Courier New" w:hAnsi="Courier New"/>
                <w:color w:val="C8A87A"/>
                <w:sz w:val="18"/>
                <w:szCs w:val="18"/>
              </w:rPr>
              <w:t xml:space="preserve">  .order('created_at', { ascending: false })</w:t>
            </w:r>
          </w:p>
        </w:tc>
      </w:tr>
      <w:tr>
        <w:tc>
          <w:tcPr>
            <w:tcW w:type="dxa" w:w="9360"/>
            <w:tcBorders>
              <w:top w:val="none" w:color="FFFFFF" w:sz="0"/>
              <w:left w:val="none" w:color="FFFFFF" w:sz="0"/>
              <w:bottom w:val="none" w:color="FFFFFF" w:sz="0"/>
              <w:right w:val="none" w:color="FFFFFF" w:sz="0"/>
            </w:tcBorders>
            <w:shd w:fill="1A1208" w:val="clear"/>
            <w:tcMar>
              <w:top w:type="dxa" w:w="20"/>
              <w:left w:type="dxa" w:w="200"/>
              <w:bottom w:type="dxa" w:w="20"/>
              <w:right w:type="dxa" w:w="200"/>
            </w:tcMar>
          </w:tcPr>
          <w:p>
            <w:r>
              <w:rPr>
                <w:rFonts w:ascii="Courier New" w:cs="Courier New" w:eastAsia="Courier New" w:hAnsi="Courier New"/>
                <w:color w:val="C8A87A"/>
                <w:sz w:val="18"/>
                <w:szCs w:val="18"/>
              </w:rPr>
              <w:t xml:space="preserve">  .limit(20)</w:t>
            </w:r>
          </w:p>
        </w:tc>
      </w:tr>
      <w:tr>
        <w:tc>
          <w:tcPr>
            <w:tcW w:type="dxa" w:w="9360"/>
            <w:tcBorders>
              <w:top w:val="none" w:color="FFFFFF" w:sz="0"/>
              <w:left w:val="none" w:color="FFFFFF" w:sz="0"/>
              <w:bottom w:val="none" w:color="FFFFFF" w:sz="0"/>
              <w:right w:val="none" w:color="FFFFFF" w:sz="0"/>
            </w:tcBorders>
            <w:shd w:fill="1A1208" w:val="clear"/>
            <w:tcMar>
              <w:top w:type="dxa" w:w="20"/>
              <w:left w:type="dxa" w:w="200"/>
              <w:bottom w:type="dxa" w:w="20"/>
              <w:right w:type="dxa" w:w="200"/>
            </w:tcMar>
          </w:tcPr>
          <w:p>
            <w:r>
              <w:rPr>
                <w:rFonts w:ascii="Courier New" w:cs="Courier New" w:eastAsia="Courier New" w:hAnsi="Courier New"/>
                <w:color w:val="C8A87A"/>
                <w:sz w:val="18"/>
                <w:szCs w:val="18"/>
              </w:rPr>
              <w:t xml:space="preserve"/>
            </w:r>
          </w:p>
        </w:tc>
      </w:tr>
      <w:tr>
        <w:tc>
          <w:tcPr>
            <w:tcW w:type="dxa" w:w="9360"/>
            <w:tcBorders>
              <w:top w:val="none" w:color="FFFFFF" w:sz="0"/>
              <w:left w:val="none" w:color="FFFFFF" w:sz="0"/>
              <w:bottom w:val="none" w:color="FFFFFF" w:sz="0"/>
              <w:right w:val="none" w:color="FFFFFF" w:sz="0"/>
            </w:tcBorders>
            <w:shd w:fill="1A1208" w:val="clear"/>
            <w:tcMar>
              <w:top w:type="dxa" w:w="20"/>
              <w:left w:type="dxa" w:w="200"/>
              <w:bottom w:type="dxa" w:w="20"/>
              <w:right w:type="dxa" w:w="200"/>
            </w:tcMar>
          </w:tcPr>
          <w:p>
            <w:r>
              <w:rPr>
                <w:rFonts w:ascii="Courier New" w:cs="Courier New" w:eastAsia="Courier New" w:hAnsi="Courier New"/>
                <w:color w:val="6A9E6A"/>
                <w:sz w:val="18"/>
                <w:szCs w:val="18"/>
              </w:rPr>
              <w:t xml:space="preserve">// Fetch a single row by ID</w:t>
            </w:r>
          </w:p>
        </w:tc>
      </w:tr>
      <w:tr>
        <w:tc>
          <w:tcPr>
            <w:tcW w:type="dxa" w:w="9360"/>
            <w:tcBorders>
              <w:top w:val="none" w:color="FFFFFF" w:sz="0"/>
              <w:left w:val="none" w:color="FFFFFF" w:sz="0"/>
              <w:bottom w:val="none" w:color="FFFFFF" w:sz="0"/>
              <w:right w:val="none" w:color="FFFFFF" w:sz="0"/>
            </w:tcBorders>
            <w:shd w:fill="1A1208" w:val="clear"/>
            <w:tcMar>
              <w:top w:type="dxa" w:w="20"/>
              <w:left w:type="dxa" w:w="200"/>
              <w:bottom w:type="dxa" w:w="20"/>
              <w:right w:type="dxa" w:w="200"/>
            </w:tcMar>
          </w:tcPr>
          <w:p>
            <w:r>
              <w:rPr>
                <w:rFonts w:ascii="Courier New" w:cs="Courier New" w:eastAsia="Courier New" w:hAnsi="Courier New"/>
                <w:color w:val="E8E0D4"/>
                <w:sz w:val="18"/>
                <w:szCs w:val="18"/>
              </w:rPr>
              <w:t xml:space="preserve">const { data: order, error } = await supabase</w:t>
            </w:r>
          </w:p>
        </w:tc>
      </w:tr>
      <w:tr>
        <w:tc>
          <w:tcPr>
            <w:tcW w:type="dxa" w:w="9360"/>
            <w:tcBorders>
              <w:top w:val="none" w:color="FFFFFF" w:sz="0"/>
              <w:left w:val="none" w:color="FFFFFF" w:sz="0"/>
              <w:bottom w:val="none" w:color="FFFFFF" w:sz="0"/>
              <w:right w:val="none" w:color="FFFFFF" w:sz="0"/>
            </w:tcBorders>
            <w:shd w:fill="1A1208" w:val="clear"/>
            <w:tcMar>
              <w:top w:type="dxa" w:w="20"/>
              <w:left w:type="dxa" w:w="200"/>
              <w:bottom w:type="dxa" w:w="20"/>
              <w:right w:type="dxa" w:w="200"/>
            </w:tcMar>
          </w:tcPr>
          <w:p>
            <w:r>
              <w:rPr>
                <w:rFonts w:ascii="Courier New" w:cs="Courier New" w:eastAsia="Courier New" w:hAnsi="Courier New"/>
                <w:color w:val="C8A87A"/>
                <w:sz w:val="18"/>
                <w:szCs w:val="18"/>
              </w:rPr>
              <w:t xml:space="preserve">  .from('orders')</w:t>
            </w:r>
          </w:p>
        </w:tc>
      </w:tr>
      <w:tr>
        <w:tc>
          <w:tcPr>
            <w:tcW w:type="dxa" w:w="9360"/>
            <w:tcBorders>
              <w:top w:val="none" w:color="FFFFFF" w:sz="0"/>
              <w:left w:val="none" w:color="FFFFFF" w:sz="0"/>
              <w:bottom w:val="none" w:color="FFFFFF" w:sz="0"/>
              <w:right w:val="none" w:color="FFFFFF" w:sz="0"/>
            </w:tcBorders>
            <w:shd w:fill="1A1208" w:val="clear"/>
            <w:tcMar>
              <w:top w:type="dxa" w:w="20"/>
              <w:left w:type="dxa" w:w="200"/>
              <w:bottom w:type="dxa" w:w="20"/>
              <w:right w:type="dxa" w:w="200"/>
            </w:tcMar>
          </w:tcPr>
          <w:p>
            <w:r>
              <w:rPr>
                <w:rFonts w:ascii="Courier New" w:cs="Courier New" w:eastAsia="Courier New" w:hAnsi="Courier New"/>
                <w:color w:val="C8A87A"/>
                <w:sz w:val="18"/>
                <w:szCs w:val="18"/>
              </w:rPr>
              <w:t xml:space="preserve">  .select('*')</w:t>
            </w:r>
          </w:p>
        </w:tc>
      </w:tr>
      <w:tr>
        <w:tc>
          <w:tcPr>
            <w:tcW w:type="dxa" w:w="9360"/>
            <w:tcBorders>
              <w:top w:val="none" w:color="FFFFFF" w:sz="0"/>
              <w:left w:val="none" w:color="FFFFFF" w:sz="0"/>
              <w:bottom w:val="none" w:color="FFFFFF" w:sz="0"/>
              <w:right w:val="none" w:color="FFFFFF" w:sz="0"/>
            </w:tcBorders>
            <w:shd w:fill="1A1208" w:val="clear"/>
            <w:tcMar>
              <w:top w:type="dxa" w:w="20"/>
              <w:left w:type="dxa" w:w="200"/>
              <w:bottom w:type="dxa" w:w="20"/>
              <w:right w:type="dxa" w:w="200"/>
            </w:tcMar>
          </w:tcPr>
          <w:p>
            <w:r>
              <w:rPr>
                <w:rFonts w:ascii="Courier New" w:cs="Courier New" w:eastAsia="Courier New" w:hAnsi="Courier New"/>
                <w:color w:val="C8A87A"/>
                <w:sz w:val="18"/>
                <w:szCs w:val="18"/>
              </w:rPr>
              <w:t xml:space="preserve">  .eq('id', orderId)</w:t>
            </w:r>
          </w:p>
        </w:tc>
      </w:tr>
      <w:tr>
        <w:tc>
          <w:tcPr>
            <w:tcW w:type="dxa" w:w="9360"/>
            <w:tcBorders>
              <w:top w:val="none" w:color="FFFFFF" w:sz="0"/>
              <w:left w:val="none" w:color="FFFFFF" w:sz="0"/>
              <w:bottom w:val="none" w:color="FFFFFF" w:sz="0"/>
              <w:right w:val="none" w:color="FFFFFF" w:sz="0"/>
            </w:tcBorders>
            <w:shd w:fill="1A1208" w:val="clear"/>
            <w:tcMar>
              <w:top w:type="dxa" w:w="20"/>
              <w:left w:type="dxa" w:w="200"/>
              <w:bottom w:type="dxa" w:w="120"/>
              <w:right w:type="dxa" w:w="200"/>
            </w:tcMar>
          </w:tcPr>
          <w:p>
            <w:r>
              <w:rPr>
                <w:rFonts w:ascii="Courier New" w:cs="Courier New" w:eastAsia="Courier New" w:hAnsi="Courier New"/>
                <w:color w:val="C8A87A"/>
                <w:sz w:val="18"/>
                <w:szCs w:val="18"/>
              </w:rPr>
              <w:t xml:space="preserve">  .single()  // throws if 0 or 2+ rows found</w:t>
            </w:r>
          </w:p>
        </w:tc>
      </w:tr>
    </w:tbl>
    <w:p>
      <w:pPr>
        <w:spacing w:before="80" w:after="0"/>
      </w:pPr>
    </w:p>
    <w:p>
      <w:pPr>
        <w:pStyle w:val="Heading2"/>
        <w:pBdr>
          <w:bottom w:val="single" w:color="D4B89A" w:sz="4" w:space="4"/>
        </w:pBdr>
        <w:spacing w:before="280" w:after="100"/>
      </w:pPr>
      <w:r>
        <w:rPr>
          <w:rFonts w:ascii="Arial" w:cs="Arial" w:eastAsia="Arial" w:hAnsi="Arial"/>
          <w:b/>
          <w:bCs/>
          <w:color w:val="7B4F2E"/>
          <w:sz w:val="26"/>
          <w:szCs w:val="26"/>
        </w:rPr>
        <w:t xml:space="preserve">5.2 Creating Data (INSERT)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208" w:val="clear"/>
            <w:tcMar>
              <w:top w:type="dxa" w:w="120"/>
              <w:left w:type="dxa" w:w="200"/>
              <w:bottom w:type="dxa" w:w="20"/>
              <w:right w:type="dxa" w:w="200"/>
            </w:tcMar>
          </w:tcPr>
          <w:p>
            <w:r>
              <w:rPr>
                <w:rFonts w:ascii="Courier New" w:cs="Courier New" w:eastAsia="Courier New" w:hAnsi="Courier New"/>
                <w:color w:val="6A9E6A"/>
                <w:sz w:val="18"/>
                <w:szCs w:val="18"/>
              </w:rPr>
              <w:t xml:space="preserve">// Insert a single row</w:t>
            </w:r>
          </w:p>
        </w:tc>
      </w:tr>
      <w:tr>
        <w:tc>
          <w:tcPr>
            <w:tcW w:type="dxa" w:w="9360"/>
            <w:tcBorders>
              <w:top w:val="none" w:color="FFFFFF" w:sz="0"/>
              <w:left w:val="none" w:color="FFFFFF" w:sz="0"/>
              <w:bottom w:val="none" w:color="FFFFFF" w:sz="0"/>
              <w:right w:val="none" w:color="FFFFFF" w:sz="0"/>
            </w:tcBorders>
            <w:shd w:fill="1A1208" w:val="clear"/>
            <w:tcMar>
              <w:top w:type="dxa" w:w="20"/>
              <w:left w:type="dxa" w:w="200"/>
              <w:bottom w:type="dxa" w:w="20"/>
              <w:right w:type="dxa" w:w="200"/>
            </w:tcMar>
          </w:tcPr>
          <w:p>
            <w:r>
              <w:rPr>
                <w:rFonts w:ascii="Courier New" w:cs="Courier New" w:eastAsia="Courier New" w:hAnsi="Courier New"/>
                <w:color w:val="E8E0D4"/>
                <w:sz w:val="18"/>
                <w:szCs w:val="18"/>
              </w:rPr>
              <w:t xml:space="preserve">const { data: reservation, error } = await supabase</w:t>
            </w:r>
          </w:p>
        </w:tc>
      </w:tr>
      <w:tr>
        <w:tc>
          <w:tcPr>
            <w:tcW w:type="dxa" w:w="9360"/>
            <w:tcBorders>
              <w:top w:val="none" w:color="FFFFFF" w:sz="0"/>
              <w:left w:val="none" w:color="FFFFFF" w:sz="0"/>
              <w:bottom w:val="none" w:color="FFFFFF" w:sz="0"/>
              <w:right w:val="none" w:color="FFFFFF" w:sz="0"/>
            </w:tcBorders>
            <w:shd w:fill="1A1208" w:val="clear"/>
            <w:tcMar>
              <w:top w:type="dxa" w:w="20"/>
              <w:left w:type="dxa" w:w="200"/>
              <w:bottom w:type="dxa" w:w="20"/>
              <w:right w:type="dxa" w:w="200"/>
            </w:tcMar>
          </w:tcPr>
          <w:p>
            <w:r>
              <w:rPr>
                <w:rFonts w:ascii="Courier New" w:cs="Courier New" w:eastAsia="Courier New" w:hAnsi="Courier New"/>
                <w:color w:val="C8A87A"/>
                <w:sz w:val="18"/>
                <w:szCs w:val="18"/>
              </w:rPr>
              <w:t xml:space="preserve">  .from('reservations')</w:t>
            </w:r>
          </w:p>
        </w:tc>
      </w:tr>
      <w:tr>
        <w:tc>
          <w:tcPr>
            <w:tcW w:type="dxa" w:w="9360"/>
            <w:tcBorders>
              <w:top w:val="none" w:color="FFFFFF" w:sz="0"/>
              <w:left w:val="none" w:color="FFFFFF" w:sz="0"/>
              <w:bottom w:val="none" w:color="FFFFFF" w:sz="0"/>
              <w:right w:val="none" w:color="FFFFFF" w:sz="0"/>
            </w:tcBorders>
            <w:shd w:fill="1A1208" w:val="clear"/>
            <w:tcMar>
              <w:top w:type="dxa" w:w="20"/>
              <w:left w:type="dxa" w:w="200"/>
              <w:bottom w:type="dxa" w:w="20"/>
              <w:right w:type="dxa" w:w="200"/>
            </w:tcMar>
          </w:tcPr>
          <w:p>
            <w:r>
              <w:rPr>
                <w:rFonts w:ascii="Courier New" w:cs="Courier New" w:eastAsia="Courier New" w:hAnsi="Courier New"/>
                <w:color w:val="C8A87A"/>
                <w:sz w:val="18"/>
                <w:szCs w:val="18"/>
              </w:rPr>
              <w:t xml:space="preserve">  .insert({</w:t>
            </w:r>
          </w:p>
        </w:tc>
      </w:tr>
      <w:tr>
        <w:tc>
          <w:tcPr>
            <w:tcW w:type="dxa" w:w="9360"/>
            <w:tcBorders>
              <w:top w:val="none" w:color="FFFFFF" w:sz="0"/>
              <w:left w:val="none" w:color="FFFFFF" w:sz="0"/>
              <w:bottom w:val="none" w:color="FFFFFF" w:sz="0"/>
              <w:right w:val="none" w:color="FFFFFF" w:sz="0"/>
            </w:tcBorders>
            <w:shd w:fill="1A1208" w:val="clear"/>
            <w:tcMar>
              <w:top w:type="dxa" w:w="20"/>
              <w:left w:type="dxa" w:w="200"/>
              <w:bottom w:type="dxa" w:w="20"/>
              <w:right w:type="dxa" w:w="200"/>
            </w:tcMar>
          </w:tcPr>
          <w:p>
            <w:r>
              <w:rPr>
                <w:rFonts w:ascii="Courier New" w:cs="Courier New" w:eastAsia="Courier New" w:hAnsi="Courier New"/>
                <w:color w:val="C8A87A"/>
                <w:sz w:val="18"/>
                <w:szCs w:val="18"/>
              </w:rPr>
              <w:t xml:space="preserve">    user_id: userId,</w:t>
            </w:r>
          </w:p>
        </w:tc>
      </w:tr>
      <w:tr>
        <w:tc>
          <w:tcPr>
            <w:tcW w:type="dxa" w:w="9360"/>
            <w:tcBorders>
              <w:top w:val="none" w:color="FFFFFF" w:sz="0"/>
              <w:left w:val="none" w:color="FFFFFF" w:sz="0"/>
              <w:bottom w:val="none" w:color="FFFFFF" w:sz="0"/>
              <w:right w:val="none" w:color="FFFFFF" w:sz="0"/>
            </w:tcBorders>
            <w:shd w:fill="1A1208" w:val="clear"/>
            <w:tcMar>
              <w:top w:type="dxa" w:w="20"/>
              <w:left w:type="dxa" w:w="200"/>
              <w:bottom w:type="dxa" w:w="20"/>
              <w:right w:type="dxa" w:w="200"/>
            </w:tcMar>
          </w:tcPr>
          <w:p>
            <w:r>
              <w:rPr>
                <w:rFonts w:ascii="Courier New" w:cs="Courier New" w:eastAsia="Courier New" w:hAnsi="Courier New"/>
                <w:color w:val="C8A87A"/>
                <w:sz w:val="18"/>
                <w:szCs w:val="18"/>
              </w:rPr>
              <w:t xml:space="preserve">    date: '2025-04-08',</w:t>
            </w:r>
          </w:p>
        </w:tc>
      </w:tr>
      <w:tr>
        <w:tc>
          <w:tcPr>
            <w:tcW w:type="dxa" w:w="9360"/>
            <w:tcBorders>
              <w:top w:val="none" w:color="FFFFFF" w:sz="0"/>
              <w:left w:val="none" w:color="FFFFFF" w:sz="0"/>
              <w:bottom w:val="none" w:color="FFFFFF" w:sz="0"/>
              <w:right w:val="none" w:color="FFFFFF" w:sz="0"/>
            </w:tcBorders>
            <w:shd w:fill="1A1208" w:val="clear"/>
            <w:tcMar>
              <w:top w:type="dxa" w:w="20"/>
              <w:left w:type="dxa" w:w="200"/>
              <w:bottom w:type="dxa" w:w="20"/>
              <w:right w:type="dxa" w:w="200"/>
            </w:tcMar>
          </w:tcPr>
          <w:p>
            <w:r>
              <w:rPr>
                <w:rFonts w:ascii="Courier New" w:cs="Courier New" w:eastAsia="Courier New" w:hAnsi="Courier New"/>
                <w:color w:val="C8A87A"/>
                <w:sz w:val="18"/>
                <w:szCs w:val="18"/>
              </w:rPr>
              <w:t xml:space="preserve">    time_slot: '11:00',</w:t>
            </w:r>
          </w:p>
        </w:tc>
      </w:tr>
      <w:tr>
        <w:tc>
          <w:tcPr>
            <w:tcW w:type="dxa" w:w="9360"/>
            <w:tcBorders>
              <w:top w:val="none" w:color="FFFFFF" w:sz="0"/>
              <w:left w:val="none" w:color="FFFFFF" w:sz="0"/>
              <w:bottom w:val="none" w:color="FFFFFF" w:sz="0"/>
              <w:right w:val="none" w:color="FFFFFF" w:sz="0"/>
            </w:tcBorders>
            <w:shd w:fill="1A1208" w:val="clear"/>
            <w:tcMar>
              <w:top w:type="dxa" w:w="20"/>
              <w:left w:type="dxa" w:w="200"/>
              <w:bottom w:type="dxa" w:w="20"/>
              <w:right w:type="dxa" w:w="200"/>
            </w:tcMar>
          </w:tcPr>
          <w:p>
            <w:r>
              <w:rPr>
                <w:rFonts w:ascii="Courier New" w:cs="Courier New" w:eastAsia="Courier New" w:hAnsi="Courier New"/>
                <w:color w:val="C8A87A"/>
                <w:sz w:val="18"/>
                <w:szCs w:val="18"/>
              </w:rPr>
              <w:t xml:space="preserve">    party_size: 4,</w:t>
            </w:r>
          </w:p>
        </w:tc>
      </w:tr>
      <w:tr>
        <w:tc>
          <w:tcPr>
            <w:tcW w:type="dxa" w:w="9360"/>
            <w:tcBorders>
              <w:top w:val="none" w:color="FFFFFF" w:sz="0"/>
              <w:left w:val="none" w:color="FFFFFF" w:sz="0"/>
              <w:bottom w:val="none" w:color="FFFFFF" w:sz="0"/>
              <w:right w:val="none" w:color="FFFFFF" w:sz="0"/>
            </w:tcBorders>
            <w:shd w:fill="1A1208" w:val="clear"/>
            <w:tcMar>
              <w:top w:type="dxa" w:w="20"/>
              <w:left w:type="dxa" w:w="200"/>
              <w:bottom w:type="dxa" w:w="20"/>
              <w:right w:type="dxa" w:w="200"/>
            </w:tcMar>
          </w:tcPr>
          <w:p>
            <w:r>
              <w:rPr>
                <w:rFonts w:ascii="Courier New" w:cs="Courier New" w:eastAsia="Courier New" w:hAnsi="Courier New"/>
                <w:color w:val="C8A87A"/>
                <w:sz w:val="18"/>
                <w:szCs w:val="18"/>
              </w:rPr>
              <w:t xml:space="preserve">    note: 'Window seat if possible'</w:t>
            </w:r>
          </w:p>
        </w:tc>
      </w:tr>
      <w:tr>
        <w:tc>
          <w:tcPr>
            <w:tcW w:type="dxa" w:w="9360"/>
            <w:tcBorders>
              <w:top w:val="none" w:color="FFFFFF" w:sz="0"/>
              <w:left w:val="none" w:color="FFFFFF" w:sz="0"/>
              <w:bottom w:val="none" w:color="FFFFFF" w:sz="0"/>
              <w:right w:val="none" w:color="FFFFFF" w:sz="0"/>
            </w:tcBorders>
            <w:shd w:fill="1A1208" w:val="clear"/>
            <w:tcMar>
              <w:top w:type="dxa" w:w="20"/>
              <w:left w:type="dxa" w:w="200"/>
              <w:bottom w:type="dxa" w:w="20"/>
              <w:right w:type="dxa" w:w="200"/>
            </w:tcMar>
          </w:tcPr>
          <w:p>
            <w:r>
              <w:rPr>
                <w:rFonts w:ascii="Courier New" w:cs="Courier New" w:eastAsia="Courier New" w:hAnsi="Courier New"/>
                <w:color w:val="C8A87A"/>
                <w:sz w:val="18"/>
                <w:szCs w:val="18"/>
              </w:rPr>
              <w:t xml:space="preserve">  })</w:t>
            </w:r>
          </w:p>
        </w:tc>
      </w:tr>
      <w:tr>
        <w:tc>
          <w:tcPr>
            <w:tcW w:type="dxa" w:w="9360"/>
            <w:tcBorders>
              <w:top w:val="none" w:color="FFFFFF" w:sz="0"/>
              <w:left w:val="none" w:color="FFFFFF" w:sz="0"/>
              <w:bottom w:val="none" w:color="FFFFFF" w:sz="0"/>
              <w:right w:val="none" w:color="FFFFFF" w:sz="0"/>
            </w:tcBorders>
            <w:shd w:fill="1A1208" w:val="clear"/>
            <w:tcMar>
              <w:top w:type="dxa" w:w="20"/>
              <w:left w:type="dxa" w:w="200"/>
              <w:bottom w:type="dxa" w:w="20"/>
              <w:right w:type="dxa" w:w="200"/>
            </w:tcMar>
          </w:tcPr>
          <w:p>
            <w:r>
              <w:rPr>
                <w:rFonts w:ascii="Courier New" w:cs="Courier New" w:eastAsia="Courier New" w:hAnsi="Courier New"/>
                <w:color w:val="C8A87A"/>
                <w:sz w:val="18"/>
                <w:szCs w:val="18"/>
              </w:rPr>
              <w:t xml:space="preserve">  .select()   // returns the created row</w:t>
            </w:r>
          </w:p>
        </w:tc>
      </w:tr>
      <w:tr>
        <w:tc>
          <w:tcPr>
            <w:tcW w:type="dxa" w:w="9360"/>
            <w:tcBorders>
              <w:top w:val="none" w:color="FFFFFF" w:sz="0"/>
              <w:left w:val="none" w:color="FFFFFF" w:sz="0"/>
              <w:bottom w:val="none" w:color="FFFFFF" w:sz="0"/>
              <w:right w:val="none" w:color="FFFFFF" w:sz="0"/>
            </w:tcBorders>
            <w:shd w:fill="1A1208" w:val="clear"/>
            <w:tcMar>
              <w:top w:type="dxa" w:w="20"/>
              <w:left w:type="dxa" w:w="200"/>
              <w:bottom w:type="dxa" w:w="20"/>
              <w:right w:type="dxa" w:w="200"/>
            </w:tcMar>
          </w:tcPr>
          <w:p>
            <w:r>
              <w:rPr>
                <w:rFonts w:ascii="Courier New" w:cs="Courier New" w:eastAsia="Courier New" w:hAnsi="Courier New"/>
                <w:color w:val="C8A87A"/>
                <w:sz w:val="18"/>
                <w:szCs w:val="18"/>
              </w:rPr>
              <w:t xml:space="preserve">  .single()</w:t>
            </w:r>
          </w:p>
        </w:tc>
      </w:tr>
      <w:tr>
        <w:tc>
          <w:tcPr>
            <w:tcW w:type="dxa" w:w="9360"/>
            <w:tcBorders>
              <w:top w:val="none" w:color="FFFFFF" w:sz="0"/>
              <w:left w:val="none" w:color="FFFFFF" w:sz="0"/>
              <w:bottom w:val="none" w:color="FFFFFF" w:sz="0"/>
              <w:right w:val="none" w:color="FFFFFF" w:sz="0"/>
            </w:tcBorders>
            <w:shd w:fill="1A1208" w:val="clear"/>
            <w:tcMar>
              <w:top w:type="dxa" w:w="20"/>
              <w:left w:type="dxa" w:w="200"/>
              <w:bottom w:type="dxa" w:w="20"/>
              <w:right w:type="dxa" w:w="200"/>
            </w:tcMar>
          </w:tcPr>
          <w:p>
            <w:r>
              <w:rPr>
                <w:rFonts w:ascii="Courier New" w:cs="Courier New" w:eastAsia="Courier New" w:hAnsi="Courier New"/>
                <w:color w:val="C8A87A"/>
                <w:sz w:val="18"/>
                <w:szCs w:val="18"/>
              </w:rPr>
              <w:t xml:space="preserve"/>
            </w:r>
          </w:p>
        </w:tc>
      </w:tr>
      <w:tr>
        <w:tc>
          <w:tcPr>
            <w:tcW w:type="dxa" w:w="9360"/>
            <w:tcBorders>
              <w:top w:val="none" w:color="FFFFFF" w:sz="0"/>
              <w:left w:val="none" w:color="FFFFFF" w:sz="0"/>
              <w:bottom w:val="none" w:color="FFFFFF" w:sz="0"/>
              <w:right w:val="none" w:color="FFFFFF" w:sz="0"/>
            </w:tcBorders>
            <w:shd w:fill="1A1208" w:val="clear"/>
            <w:tcMar>
              <w:top w:type="dxa" w:w="20"/>
              <w:left w:type="dxa" w:w="200"/>
              <w:bottom w:type="dxa" w:w="20"/>
              <w:right w:type="dxa" w:w="200"/>
            </w:tcMar>
          </w:tcPr>
          <w:p>
            <w:r>
              <w:rPr>
                <w:rFonts w:ascii="Courier New" w:cs="Courier New" w:eastAsia="Courier New" w:hAnsi="Courier New"/>
                <w:color w:val="C8A87A"/>
                <w:sz w:val="18"/>
                <w:szCs w:val="18"/>
              </w:rPr>
              <w:t xml:space="preserve">if (error) throw new Error(error.message)</w:t>
            </w:r>
          </w:p>
        </w:tc>
      </w:tr>
      <w:tr>
        <w:tc>
          <w:tcPr>
            <w:tcW w:type="dxa" w:w="9360"/>
            <w:tcBorders>
              <w:top w:val="none" w:color="FFFFFF" w:sz="0"/>
              <w:left w:val="none" w:color="FFFFFF" w:sz="0"/>
              <w:bottom w:val="none" w:color="FFFFFF" w:sz="0"/>
              <w:right w:val="none" w:color="FFFFFF" w:sz="0"/>
            </w:tcBorders>
            <w:shd w:fill="1A1208" w:val="clear"/>
            <w:tcMar>
              <w:top w:type="dxa" w:w="20"/>
              <w:left w:type="dxa" w:w="200"/>
              <w:bottom w:type="dxa" w:w="20"/>
              <w:right w:type="dxa" w:w="200"/>
            </w:tcMar>
          </w:tcPr>
          <w:p>
            <w:r>
              <w:rPr>
                <w:rFonts w:ascii="Courier New" w:cs="Courier New" w:eastAsia="Courier New" w:hAnsi="Courier New"/>
                <w:color w:val="C8A87A"/>
                <w:sz w:val="18"/>
                <w:szCs w:val="18"/>
              </w:rPr>
              <w:t xml:space="preserve"/>
            </w:r>
          </w:p>
        </w:tc>
      </w:tr>
      <w:tr>
        <w:tc>
          <w:tcPr>
            <w:tcW w:type="dxa" w:w="9360"/>
            <w:tcBorders>
              <w:top w:val="none" w:color="FFFFFF" w:sz="0"/>
              <w:left w:val="none" w:color="FFFFFF" w:sz="0"/>
              <w:bottom w:val="none" w:color="FFFFFF" w:sz="0"/>
              <w:right w:val="none" w:color="FFFFFF" w:sz="0"/>
            </w:tcBorders>
            <w:shd w:fill="1A1208" w:val="clear"/>
            <w:tcMar>
              <w:top w:type="dxa" w:w="20"/>
              <w:left w:type="dxa" w:w="200"/>
              <w:bottom w:type="dxa" w:w="20"/>
              <w:right w:type="dxa" w:w="200"/>
            </w:tcMar>
          </w:tcPr>
          <w:p>
            <w:r>
              <w:rPr>
                <w:rFonts w:ascii="Courier New" w:cs="Courier New" w:eastAsia="Courier New" w:hAnsi="Courier New"/>
                <w:color w:val="6A9E6A"/>
                <w:sz w:val="18"/>
                <w:szCs w:val="18"/>
              </w:rPr>
              <w:t xml:space="preserve">// Insert multiple rows at once (e.g. order items)</w:t>
            </w:r>
          </w:p>
        </w:tc>
      </w:tr>
      <w:tr>
        <w:tc>
          <w:tcPr>
            <w:tcW w:type="dxa" w:w="9360"/>
            <w:tcBorders>
              <w:top w:val="none" w:color="FFFFFF" w:sz="0"/>
              <w:left w:val="none" w:color="FFFFFF" w:sz="0"/>
              <w:bottom w:val="none" w:color="FFFFFF" w:sz="0"/>
              <w:right w:val="none" w:color="FFFFFF" w:sz="0"/>
            </w:tcBorders>
            <w:shd w:fill="1A1208" w:val="clear"/>
            <w:tcMar>
              <w:top w:type="dxa" w:w="20"/>
              <w:left w:type="dxa" w:w="200"/>
              <w:bottom w:type="dxa" w:w="20"/>
              <w:right w:type="dxa" w:w="200"/>
            </w:tcMar>
          </w:tcPr>
          <w:p>
            <w:r>
              <w:rPr>
                <w:rFonts w:ascii="Courier New" w:cs="Courier New" w:eastAsia="Courier New" w:hAnsi="Courier New"/>
                <w:color w:val="E8E0D4"/>
                <w:sz w:val="18"/>
                <w:szCs w:val="18"/>
              </w:rPr>
              <w:t xml:space="preserve">const { error } = await supabase</w:t>
            </w:r>
          </w:p>
        </w:tc>
      </w:tr>
      <w:tr>
        <w:tc>
          <w:tcPr>
            <w:tcW w:type="dxa" w:w="9360"/>
            <w:tcBorders>
              <w:top w:val="none" w:color="FFFFFF" w:sz="0"/>
              <w:left w:val="none" w:color="FFFFFF" w:sz="0"/>
              <w:bottom w:val="none" w:color="FFFFFF" w:sz="0"/>
              <w:right w:val="none" w:color="FFFFFF" w:sz="0"/>
            </w:tcBorders>
            <w:shd w:fill="1A1208" w:val="clear"/>
            <w:tcMar>
              <w:top w:type="dxa" w:w="20"/>
              <w:left w:type="dxa" w:w="200"/>
              <w:bottom w:type="dxa" w:w="20"/>
              <w:right w:type="dxa" w:w="200"/>
            </w:tcMar>
          </w:tcPr>
          <w:p>
            <w:r>
              <w:rPr>
                <w:rFonts w:ascii="Courier New" w:cs="Courier New" w:eastAsia="Courier New" w:hAnsi="Courier New"/>
                <w:color w:val="C8A87A"/>
                <w:sz w:val="18"/>
                <w:szCs w:val="18"/>
              </w:rPr>
              <w:t xml:space="preserve">  .from('order_items')</w:t>
            </w:r>
          </w:p>
        </w:tc>
      </w:tr>
      <w:tr>
        <w:tc>
          <w:tcPr>
            <w:tcW w:type="dxa" w:w="9360"/>
            <w:tcBorders>
              <w:top w:val="none" w:color="FFFFFF" w:sz="0"/>
              <w:left w:val="none" w:color="FFFFFF" w:sz="0"/>
              <w:bottom w:val="none" w:color="FFFFFF" w:sz="0"/>
              <w:right w:val="none" w:color="FFFFFF" w:sz="0"/>
            </w:tcBorders>
            <w:shd w:fill="1A1208" w:val="clear"/>
            <w:tcMar>
              <w:top w:type="dxa" w:w="20"/>
              <w:left w:type="dxa" w:w="200"/>
              <w:bottom w:type="dxa" w:w="20"/>
              <w:right w:type="dxa" w:w="200"/>
            </w:tcMar>
          </w:tcPr>
          <w:p>
            <w:r>
              <w:rPr>
                <w:rFonts w:ascii="Courier New" w:cs="Courier New" w:eastAsia="Courier New" w:hAnsi="Courier New"/>
                <w:color w:val="C8A87A"/>
                <w:sz w:val="18"/>
                <w:szCs w:val="18"/>
              </w:rPr>
              <w:t xml:space="preserve">  .insert([</w:t>
            </w:r>
          </w:p>
        </w:tc>
      </w:tr>
      <w:tr>
        <w:tc>
          <w:tcPr>
            <w:tcW w:type="dxa" w:w="9360"/>
            <w:tcBorders>
              <w:top w:val="none" w:color="FFFFFF" w:sz="0"/>
              <w:left w:val="none" w:color="FFFFFF" w:sz="0"/>
              <w:bottom w:val="none" w:color="FFFFFF" w:sz="0"/>
              <w:right w:val="none" w:color="FFFFFF" w:sz="0"/>
            </w:tcBorders>
            <w:shd w:fill="1A1208" w:val="clear"/>
            <w:tcMar>
              <w:top w:type="dxa" w:w="20"/>
              <w:left w:type="dxa" w:w="200"/>
              <w:bottom w:type="dxa" w:w="20"/>
              <w:right w:type="dxa" w:w="200"/>
            </w:tcMar>
          </w:tcPr>
          <w:p>
            <w:r>
              <w:rPr>
                <w:rFonts w:ascii="Courier New" w:cs="Courier New" w:eastAsia="Courier New" w:hAnsi="Courier New"/>
                <w:color w:val="C8A87A"/>
                <w:sz w:val="18"/>
                <w:szCs w:val="18"/>
              </w:rPr>
              <w:t xml:space="preserve">    { order_id: orderId, product_id: 'abc...', product_name: 'Pour Over',</w:t>
            </w:r>
          </w:p>
        </w:tc>
      </w:tr>
      <w:tr>
        <w:tc>
          <w:tcPr>
            <w:tcW w:type="dxa" w:w="9360"/>
            <w:tcBorders>
              <w:top w:val="none" w:color="FFFFFF" w:sz="0"/>
              <w:left w:val="none" w:color="FFFFFF" w:sz="0"/>
              <w:bottom w:val="none" w:color="FFFFFF" w:sz="0"/>
              <w:right w:val="none" w:color="FFFFFF" w:sz="0"/>
            </w:tcBorders>
            <w:shd w:fill="1A1208" w:val="clear"/>
            <w:tcMar>
              <w:top w:type="dxa" w:w="20"/>
              <w:left w:type="dxa" w:w="200"/>
              <w:bottom w:type="dxa" w:w="20"/>
              <w:right w:type="dxa" w:w="200"/>
            </w:tcMar>
          </w:tcPr>
          <w:p>
            <w:r>
              <w:rPr>
                <w:rFonts w:ascii="Courier New" w:cs="Courier New" w:eastAsia="Courier New" w:hAnsi="Courier New"/>
                <w:color w:val="C8A87A"/>
                <w:sz w:val="18"/>
                <w:szCs w:val="18"/>
              </w:rPr>
              <w:t xml:space="preserve">      quantity: 2, unit_price: 5.50, line_total: 11.00 },</w:t>
            </w:r>
          </w:p>
        </w:tc>
      </w:tr>
      <w:tr>
        <w:tc>
          <w:tcPr>
            <w:tcW w:type="dxa" w:w="9360"/>
            <w:tcBorders>
              <w:top w:val="none" w:color="FFFFFF" w:sz="0"/>
              <w:left w:val="none" w:color="FFFFFF" w:sz="0"/>
              <w:bottom w:val="none" w:color="FFFFFF" w:sz="0"/>
              <w:right w:val="none" w:color="FFFFFF" w:sz="0"/>
            </w:tcBorders>
            <w:shd w:fill="1A1208" w:val="clear"/>
            <w:tcMar>
              <w:top w:type="dxa" w:w="20"/>
              <w:left w:type="dxa" w:w="200"/>
              <w:bottom w:type="dxa" w:w="20"/>
              <w:right w:type="dxa" w:w="200"/>
            </w:tcMar>
          </w:tcPr>
          <w:p>
            <w:r>
              <w:rPr>
                <w:rFonts w:ascii="Courier New" w:cs="Courier New" w:eastAsia="Courier New" w:hAnsi="Courier New"/>
                <w:color w:val="C8A87A"/>
                <w:sz w:val="18"/>
                <w:szCs w:val="18"/>
              </w:rPr>
              <w:t xml:space="preserve">    { order_id: orderId, product_id: 'def...', product_name: 'Croissant',</w:t>
            </w:r>
          </w:p>
        </w:tc>
      </w:tr>
      <w:tr>
        <w:tc>
          <w:tcPr>
            <w:tcW w:type="dxa" w:w="9360"/>
            <w:tcBorders>
              <w:top w:val="none" w:color="FFFFFF" w:sz="0"/>
              <w:left w:val="none" w:color="FFFFFF" w:sz="0"/>
              <w:bottom w:val="none" w:color="FFFFFF" w:sz="0"/>
              <w:right w:val="none" w:color="FFFFFF" w:sz="0"/>
            </w:tcBorders>
            <w:shd w:fill="1A1208" w:val="clear"/>
            <w:tcMar>
              <w:top w:type="dxa" w:w="20"/>
              <w:left w:type="dxa" w:w="200"/>
              <w:bottom w:type="dxa" w:w="20"/>
              <w:right w:type="dxa" w:w="200"/>
            </w:tcMar>
          </w:tcPr>
          <w:p>
            <w:r>
              <w:rPr>
                <w:rFonts w:ascii="Courier New" w:cs="Courier New" w:eastAsia="Courier New" w:hAnsi="Courier New"/>
                <w:color w:val="C8A87A"/>
                <w:sz w:val="18"/>
                <w:szCs w:val="18"/>
              </w:rPr>
              <w:t xml:space="preserve">      quantity: 1, unit_price: 3.50, line_total: 3.50 },</w:t>
            </w:r>
          </w:p>
        </w:tc>
      </w:tr>
      <w:tr>
        <w:tc>
          <w:tcPr>
            <w:tcW w:type="dxa" w:w="9360"/>
            <w:tcBorders>
              <w:top w:val="none" w:color="FFFFFF" w:sz="0"/>
              <w:left w:val="none" w:color="FFFFFF" w:sz="0"/>
              <w:bottom w:val="none" w:color="FFFFFF" w:sz="0"/>
              <w:right w:val="none" w:color="FFFFFF" w:sz="0"/>
            </w:tcBorders>
            <w:shd w:fill="1A1208" w:val="clear"/>
            <w:tcMar>
              <w:top w:type="dxa" w:w="20"/>
              <w:left w:type="dxa" w:w="200"/>
              <w:bottom w:type="dxa" w:w="120"/>
              <w:right w:type="dxa" w:w="200"/>
            </w:tcMar>
          </w:tcPr>
          <w:p>
            <w:r>
              <w:rPr>
                <w:rFonts w:ascii="Courier New" w:cs="Courier New" w:eastAsia="Courier New" w:hAnsi="Courier New"/>
                <w:color w:val="C8A87A"/>
                <w:sz w:val="18"/>
                <w:szCs w:val="18"/>
              </w:rPr>
              <w:t xml:space="preserve">  ])</w:t>
            </w:r>
          </w:p>
        </w:tc>
      </w:tr>
    </w:tbl>
    <w:p>
      <w:pPr>
        <w:spacing w:before="80" w:after="0"/>
      </w:pPr>
    </w:p>
    <w:p>
      <w:pPr>
        <w:pStyle w:val="Heading2"/>
        <w:pBdr>
          <w:bottom w:val="single" w:color="D4B89A" w:sz="4" w:space="4"/>
        </w:pBdr>
        <w:spacing w:before="280" w:after="100"/>
      </w:pPr>
      <w:r>
        <w:rPr>
          <w:rFonts w:ascii="Arial" w:cs="Arial" w:eastAsia="Arial" w:hAnsi="Arial"/>
          <w:b/>
          <w:bCs/>
          <w:color w:val="7B4F2E"/>
          <w:sz w:val="26"/>
          <w:szCs w:val="26"/>
        </w:rPr>
        <w:t xml:space="preserve">5.3 Updating Data (UPDATE)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208" w:val="clear"/>
            <w:tcMar>
              <w:top w:type="dxa" w:w="120"/>
              <w:left w:type="dxa" w:w="200"/>
              <w:bottom w:type="dxa" w:w="20"/>
              <w:right w:type="dxa" w:w="200"/>
            </w:tcMar>
          </w:tcPr>
          <w:p>
            <w:r>
              <w:rPr>
                <w:rFonts w:ascii="Courier New" w:cs="Courier New" w:eastAsia="Courier New" w:hAnsi="Courier New"/>
                <w:color w:val="6A9E6A"/>
                <w:sz w:val="18"/>
                <w:szCs w:val="18"/>
              </w:rPr>
              <w:t xml:space="preserve">// Update order status</w:t>
            </w:r>
          </w:p>
        </w:tc>
      </w:tr>
      <w:tr>
        <w:tc>
          <w:tcPr>
            <w:tcW w:type="dxa" w:w="9360"/>
            <w:tcBorders>
              <w:top w:val="none" w:color="FFFFFF" w:sz="0"/>
              <w:left w:val="none" w:color="FFFFFF" w:sz="0"/>
              <w:bottom w:val="none" w:color="FFFFFF" w:sz="0"/>
              <w:right w:val="none" w:color="FFFFFF" w:sz="0"/>
            </w:tcBorders>
            <w:shd w:fill="1A1208" w:val="clear"/>
            <w:tcMar>
              <w:top w:type="dxa" w:w="20"/>
              <w:left w:type="dxa" w:w="200"/>
              <w:bottom w:type="dxa" w:w="20"/>
              <w:right w:type="dxa" w:w="200"/>
            </w:tcMar>
          </w:tcPr>
          <w:p>
            <w:r>
              <w:rPr>
                <w:rFonts w:ascii="Courier New" w:cs="Courier New" w:eastAsia="Courier New" w:hAnsi="Courier New"/>
                <w:color w:val="E8E0D4"/>
                <w:sz w:val="18"/>
                <w:szCs w:val="18"/>
              </w:rPr>
              <w:t xml:space="preserve">const { error } = await supabase</w:t>
            </w:r>
          </w:p>
        </w:tc>
      </w:tr>
      <w:tr>
        <w:tc>
          <w:tcPr>
            <w:tcW w:type="dxa" w:w="9360"/>
            <w:tcBorders>
              <w:top w:val="none" w:color="FFFFFF" w:sz="0"/>
              <w:left w:val="none" w:color="FFFFFF" w:sz="0"/>
              <w:bottom w:val="none" w:color="FFFFFF" w:sz="0"/>
              <w:right w:val="none" w:color="FFFFFF" w:sz="0"/>
            </w:tcBorders>
            <w:shd w:fill="1A1208" w:val="clear"/>
            <w:tcMar>
              <w:top w:type="dxa" w:w="20"/>
              <w:left w:type="dxa" w:w="200"/>
              <w:bottom w:type="dxa" w:w="20"/>
              <w:right w:type="dxa" w:w="200"/>
            </w:tcMar>
          </w:tcPr>
          <w:p>
            <w:r>
              <w:rPr>
                <w:rFonts w:ascii="Courier New" w:cs="Courier New" w:eastAsia="Courier New" w:hAnsi="Courier New"/>
                <w:color w:val="C8A87A"/>
                <w:sz w:val="18"/>
                <w:szCs w:val="18"/>
              </w:rPr>
              <w:t xml:space="preserve">  .from('orders')</w:t>
            </w:r>
          </w:p>
        </w:tc>
      </w:tr>
      <w:tr>
        <w:tc>
          <w:tcPr>
            <w:tcW w:type="dxa" w:w="9360"/>
            <w:tcBorders>
              <w:top w:val="none" w:color="FFFFFF" w:sz="0"/>
              <w:left w:val="none" w:color="FFFFFF" w:sz="0"/>
              <w:bottom w:val="none" w:color="FFFFFF" w:sz="0"/>
              <w:right w:val="none" w:color="FFFFFF" w:sz="0"/>
            </w:tcBorders>
            <w:shd w:fill="1A1208" w:val="clear"/>
            <w:tcMar>
              <w:top w:type="dxa" w:w="20"/>
              <w:left w:type="dxa" w:w="200"/>
              <w:bottom w:type="dxa" w:w="20"/>
              <w:right w:type="dxa" w:w="200"/>
            </w:tcMar>
          </w:tcPr>
          <w:p>
            <w:r>
              <w:rPr>
                <w:rFonts w:ascii="Courier New" w:cs="Courier New" w:eastAsia="Courier New" w:hAnsi="Courier New"/>
                <w:color w:val="C8A87A"/>
                <w:sz w:val="18"/>
                <w:szCs w:val="18"/>
              </w:rPr>
              <w:t xml:space="preserve">  .update({ status: 'confirmed' })</w:t>
            </w:r>
          </w:p>
        </w:tc>
      </w:tr>
      <w:tr>
        <w:tc>
          <w:tcPr>
            <w:tcW w:type="dxa" w:w="9360"/>
            <w:tcBorders>
              <w:top w:val="none" w:color="FFFFFF" w:sz="0"/>
              <w:left w:val="none" w:color="FFFFFF" w:sz="0"/>
              <w:bottom w:val="none" w:color="FFFFFF" w:sz="0"/>
              <w:right w:val="none" w:color="FFFFFF" w:sz="0"/>
            </w:tcBorders>
            <w:shd w:fill="1A1208" w:val="clear"/>
            <w:tcMar>
              <w:top w:type="dxa" w:w="20"/>
              <w:left w:type="dxa" w:w="200"/>
              <w:bottom w:type="dxa" w:w="20"/>
              <w:right w:type="dxa" w:w="200"/>
            </w:tcMar>
          </w:tcPr>
          <w:p>
            <w:r>
              <w:rPr>
                <w:rFonts w:ascii="Courier New" w:cs="Courier New" w:eastAsia="Courier New" w:hAnsi="Courier New"/>
                <w:color w:val="C8A87A"/>
                <w:sz w:val="18"/>
                <w:szCs w:val="18"/>
              </w:rPr>
              <w:t xml:space="preserve">  .eq('id', orderId)</w:t>
            </w:r>
          </w:p>
        </w:tc>
      </w:tr>
      <w:tr>
        <w:tc>
          <w:tcPr>
            <w:tcW w:type="dxa" w:w="9360"/>
            <w:tcBorders>
              <w:top w:val="none" w:color="FFFFFF" w:sz="0"/>
              <w:left w:val="none" w:color="FFFFFF" w:sz="0"/>
              <w:bottom w:val="none" w:color="FFFFFF" w:sz="0"/>
              <w:right w:val="none" w:color="FFFFFF" w:sz="0"/>
            </w:tcBorders>
            <w:shd w:fill="1A1208" w:val="clear"/>
            <w:tcMar>
              <w:top w:type="dxa" w:w="20"/>
              <w:left w:type="dxa" w:w="200"/>
              <w:bottom w:type="dxa" w:w="20"/>
              <w:right w:type="dxa" w:w="200"/>
            </w:tcMar>
          </w:tcPr>
          <w:p>
            <w:r>
              <w:rPr>
                <w:rFonts w:ascii="Courier New" w:cs="Courier New" w:eastAsia="Courier New" w:hAnsi="Courier New"/>
                <w:color w:val="C8A87A"/>
                <w:sz w:val="18"/>
                <w:szCs w:val="18"/>
              </w:rPr>
              <w:t xml:space="preserve"/>
            </w:r>
          </w:p>
        </w:tc>
      </w:tr>
      <w:tr>
        <w:tc>
          <w:tcPr>
            <w:tcW w:type="dxa" w:w="9360"/>
            <w:tcBorders>
              <w:top w:val="none" w:color="FFFFFF" w:sz="0"/>
              <w:left w:val="none" w:color="FFFFFF" w:sz="0"/>
              <w:bottom w:val="none" w:color="FFFFFF" w:sz="0"/>
              <w:right w:val="none" w:color="FFFFFF" w:sz="0"/>
            </w:tcBorders>
            <w:shd w:fill="1A1208" w:val="clear"/>
            <w:tcMar>
              <w:top w:type="dxa" w:w="20"/>
              <w:left w:type="dxa" w:w="200"/>
              <w:bottom w:type="dxa" w:w="20"/>
              <w:right w:type="dxa" w:w="200"/>
            </w:tcMar>
          </w:tcPr>
          <w:p>
            <w:r>
              <w:rPr>
                <w:rFonts w:ascii="Courier New" w:cs="Courier New" w:eastAsia="Courier New" w:hAnsi="Courier New"/>
                <w:color w:val="6A9E6A"/>
                <w:sz w:val="18"/>
                <w:szCs w:val="18"/>
              </w:rPr>
              <w:t xml:space="preserve">// Mark all notifications as read for a user</w:t>
            </w:r>
          </w:p>
        </w:tc>
      </w:tr>
      <w:tr>
        <w:tc>
          <w:tcPr>
            <w:tcW w:type="dxa" w:w="9360"/>
            <w:tcBorders>
              <w:top w:val="none" w:color="FFFFFF" w:sz="0"/>
              <w:left w:val="none" w:color="FFFFFF" w:sz="0"/>
              <w:bottom w:val="none" w:color="FFFFFF" w:sz="0"/>
              <w:right w:val="none" w:color="FFFFFF" w:sz="0"/>
            </w:tcBorders>
            <w:shd w:fill="1A1208" w:val="clear"/>
            <w:tcMar>
              <w:top w:type="dxa" w:w="20"/>
              <w:left w:type="dxa" w:w="200"/>
              <w:bottom w:type="dxa" w:w="20"/>
              <w:right w:type="dxa" w:w="200"/>
            </w:tcMar>
          </w:tcPr>
          <w:p>
            <w:r>
              <w:rPr>
                <w:rFonts w:ascii="Courier New" w:cs="Courier New" w:eastAsia="Courier New" w:hAnsi="Courier New"/>
                <w:color w:val="E8E0D4"/>
                <w:sz w:val="18"/>
                <w:szCs w:val="18"/>
              </w:rPr>
              <w:t xml:space="preserve">const { error } = await supabase</w:t>
            </w:r>
          </w:p>
        </w:tc>
      </w:tr>
      <w:tr>
        <w:tc>
          <w:tcPr>
            <w:tcW w:type="dxa" w:w="9360"/>
            <w:tcBorders>
              <w:top w:val="none" w:color="FFFFFF" w:sz="0"/>
              <w:left w:val="none" w:color="FFFFFF" w:sz="0"/>
              <w:bottom w:val="none" w:color="FFFFFF" w:sz="0"/>
              <w:right w:val="none" w:color="FFFFFF" w:sz="0"/>
            </w:tcBorders>
            <w:shd w:fill="1A1208" w:val="clear"/>
            <w:tcMar>
              <w:top w:type="dxa" w:w="20"/>
              <w:left w:type="dxa" w:w="200"/>
              <w:bottom w:type="dxa" w:w="20"/>
              <w:right w:type="dxa" w:w="200"/>
            </w:tcMar>
          </w:tcPr>
          <w:p>
            <w:r>
              <w:rPr>
                <w:rFonts w:ascii="Courier New" w:cs="Courier New" w:eastAsia="Courier New" w:hAnsi="Courier New"/>
                <w:color w:val="C8A87A"/>
                <w:sz w:val="18"/>
                <w:szCs w:val="18"/>
              </w:rPr>
              <w:t xml:space="preserve">  .from('notifications')</w:t>
            </w:r>
          </w:p>
        </w:tc>
      </w:tr>
      <w:tr>
        <w:tc>
          <w:tcPr>
            <w:tcW w:type="dxa" w:w="9360"/>
            <w:tcBorders>
              <w:top w:val="none" w:color="FFFFFF" w:sz="0"/>
              <w:left w:val="none" w:color="FFFFFF" w:sz="0"/>
              <w:bottom w:val="none" w:color="FFFFFF" w:sz="0"/>
              <w:right w:val="none" w:color="FFFFFF" w:sz="0"/>
            </w:tcBorders>
            <w:shd w:fill="1A1208" w:val="clear"/>
            <w:tcMar>
              <w:top w:type="dxa" w:w="20"/>
              <w:left w:type="dxa" w:w="200"/>
              <w:bottom w:type="dxa" w:w="20"/>
              <w:right w:type="dxa" w:w="200"/>
            </w:tcMar>
          </w:tcPr>
          <w:p>
            <w:r>
              <w:rPr>
                <w:rFonts w:ascii="Courier New" w:cs="Courier New" w:eastAsia="Courier New" w:hAnsi="Courier New"/>
                <w:color w:val="C8A87A"/>
                <w:sz w:val="18"/>
                <w:szCs w:val="18"/>
              </w:rPr>
              <w:t xml:space="preserve">  .update({ is_read: true })</w:t>
            </w:r>
          </w:p>
        </w:tc>
      </w:tr>
      <w:tr>
        <w:tc>
          <w:tcPr>
            <w:tcW w:type="dxa" w:w="9360"/>
            <w:tcBorders>
              <w:top w:val="none" w:color="FFFFFF" w:sz="0"/>
              <w:left w:val="none" w:color="FFFFFF" w:sz="0"/>
              <w:bottom w:val="none" w:color="FFFFFF" w:sz="0"/>
              <w:right w:val="none" w:color="FFFFFF" w:sz="0"/>
            </w:tcBorders>
            <w:shd w:fill="1A1208" w:val="clear"/>
            <w:tcMar>
              <w:top w:type="dxa" w:w="20"/>
              <w:left w:type="dxa" w:w="200"/>
              <w:bottom w:type="dxa" w:w="20"/>
              <w:right w:type="dxa" w:w="200"/>
            </w:tcMar>
          </w:tcPr>
          <w:p>
            <w:r>
              <w:rPr>
                <w:rFonts w:ascii="Courier New" w:cs="Courier New" w:eastAsia="Courier New" w:hAnsi="Courier New"/>
                <w:color w:val="C8A87A"/>
                <w:sz w:val="18"/>
                <w:szCs w:val="18"/>
              </w:rPr>
              <w:t xml:space="preserve">  .eq('user_id', userId)</w:t>
            </w:r>
          </w:p>
        </w:tc>
      </w:tr>
      <w:tr>
        <w:tc>
          <w:tcPr>
            <w:tcW w:type="dxa" w:w="9360"/>
            <w:tcBorders>
              <w:top w:val="none" w:color="FFFFFF" w:sz="0"/>
              <w:left w:val="none" w:color="FFFFFF" w:sz="0"/>
              <w:bottom w:val="none" w:color="FFFFFF" w:sz="0"/>
              <w:right w:val="none" w:color="FFFFFF" w:sz="0"/>
            </w:tcBorders>
            <w:shd w:fill="1A1208" w:val="clear"/>
            <w:tcMar>
              <w:top w:type="dxa" w:w="20"/>
              <w:left w:type="dxa" w:w="200"/>
              <w:bottom w:type="dxa" w:w="20"/>
              <w:right w:type="dxa" w:w="200"/>
            </w:tcMar>
          </w:tcPr>
          <w:p>
            <w:r>
              <w:rPr>
                <w:rFonts w:ascii="Courier New" w:cs="Courier New" w:eastAsia="Courier New" w:hAnsi="Courier New"/>
                <w:color w:val="C8A87A"/>
                <w:sz w:val="18"/>
                <w:szCs w:val="18"/>
              </w:rPr>
              <w:t xml:space="preserve">  .eq('is_read', false)</w:t>
            </w:r>
          </w:p>
        </w:tc>
      </w:tr>
      <w:tr>
        <w:tc>
          <w:tcPr>
            <w:tcW w:type="dxa" w:w="9360"/>
            <w:tcBorders>
              <w:top w:val="none" w:color="FFFFFF" w:sz="0"/>
              <w:left w:val="none" w:color="FFFFFF" w:sz="0"/>
              <w:bottom w:val="none" w:color="FFFFFF" w:sz="0"/>
              <w:right w:val="none" w:color="FFFFFF" w:sz="0"/>
            </w:tcBorders>
            <w:shd w:fill="1A1208" w:val="clear"/>
            <w:tcMar>
              <w:top w:type="dxa" w:w="20"/>
              <w:left w:type="dxa" w:w="200"/>
              <w:bottom w:type="dxa" w:w="20"/>
              <w:right w:type="dxa" w:w="200"/>
            </w:tcMar>
          </w:tcPr>
          <w:p>
            <w:r>
              <w:rPr>
                <w:rFonts w:ascii="Courier New" w:cs="Courier New" w:eastAsia="Courier New" w:hAnsi="Courier New"/>
                <w:color w:val="C8A87A"/>
                <w:sz w:val="18"/>
                <w:szCs w:val="18"/>
              </w:rPr>
              <w:t xml:space="preserve"/>
            </w:r>
          </w:p>
        </w:tc>
      </w:tr>
      <w:tr>
        <w:tc>
          <w:tcPr>
            <w:tcW w:type="dxa" w:w="9360"/>
            <w:tcBorders>
              <w:top w:val="none" w:color="FFFFFF" w:sz="0"/>
              <w:left w:val="none" w:color="FFFFFF" w:sz="0"/>
              <w:bottom w:val="none" w:color="FFFFFF" w:sz="0"/>
              <w:right w:val="none" w:color="FFFFFF" w:sz="0"/>
            </w:tcBorders>
            <w:shd w:fill="1A1208" w:val="clear"/>
            <w:tcMar>
              <w:top w:type="dxa" w:w="20"/>
              <w:left w:type="dxa" w:w="200"/>
              <w:bottom w:type="dxa" w:w="20"/>
              <w:right w:type="dxa" w:w="200"/>
            </w:tcMar>
          </w:tcPr>
          <w:p>
            <w:r>
              <w:rPr>
                <w:rFonts w:ascii="Courier New" w:cs="Courier New" w:eastAsia="Courier New" w:hAnsi="Courier New"/>
                <w:color w:val="6A9E6A"/>
                <w:sz w:val="18"/>
                <w:szCs w:val="18"/>
              </w:rPr>
              <w:t xml:space="preserve">// Update profile</w:t>
            </w:r>
          </w:p>
        </w:tc>
      </w:tr>
      <w:tr>
        <w:tc>
          <w:tcPr>
            <w:tcW w:type="dxa" w:w="9360"/>
            <w:tcBorders>
              <w:top w:val="none" w:color="FFFFFF" w:sz="0"/>
              <w:left w:val="none" w:color="FFFFFF" w:sz="0"/>
              <w:bottom w:val="none" w:color="FFFFFF" w:sz="0"/>
              <w:right w:val="none" w:color="FFFFFF" w:sz="0"/>
            </w:tcBorders>
            <w:shd w:fill="1A1208" w:val="clear"/>
            <w:tcMar>
              <w:top w:type="dxa" w:w="20"/>
              <w:left w:type="dxa" w:w="200"/>
              <w:bottom w:type="dxa" w:w="20"/>
              <w:right w:type="dxa" w:w="200"/>
            </w:tcMar>
          </w:tcPr>
          <w:p>
            <w:r>
              <w:rPr>
                <w:rFonts w:ascii="Courier New" w:cs="Courier New" w:eastAsia="Courier New" w:hAnsi="Courier New"/>
                <w:color w:val="E8E0D4"/>
                <w:sz w:val="18"/>
                <w:szCs w:val="18"/>
              </w:rPr>
              <w:t xml:space="preserve">const { error } = await supabase</w:t>
            </w:r>
          </w:p>
        </w:tc>
      </w:tr>
      <w:tr>
        <w:tc>
          <w:tcPr>
            <w:tcW w:type="dxa" w:w="9360"/>
            <w:tcBorders>
              <w:top w:val="none" w:color="FFFFFF" w:sz="0"/>
              <w:left w:val="none" w:color="FFFFFF" w:sz="0"/>
              <w:bottom w:val="none" w:color="FFFFFF" w:sz="0"/>
              <w:right w:val="none" w:color="FFFFFF" w:sz="0"/>
            </w:tcBorders>
            <w:shd w:fill="1A1208" w:val="clear"/>
            <w:tcMar>
              <w:top w:type="dxa" w:w="20"/>
              <w:left w:type="dxa" w:w="200"/>
              <w:bottom w:type="dxa" w:w="20"/>
              <w:right w:type="dxa" w:w="200"/>
            </w:tcMar>
          </w:tcPr>
          <w:p>
            <w:r>
              <w:rPr>
                <w:rFonts w:ascii="Courier New" w:cs="Courier New" w:eastAsia="Courier New" w:hAnsi="Courier New"/>
                <w:color w:val="C8A87A"/>
                <w:sz w:val="18"/>
                <w:szCs w:val="18"/>
              </w:rPr>
              <w:t xml:space="preserve">  .from('profiles')</w:t>
            </w:r>
          </w:p>
        </w:tc>
      </w:tr>
      <w:tr>
        <w:tc>
          <w:tcPr>
            <w:tcW w:type="dxa" w:w="9360"/>
            <w:tcBorders>
              <w:top w:val="none" w:color="FFFFFF" w:sz="0"/>
              <w:left w:val="none" w:color="FFFFFF" w:sz="0"/>
              <w:bottom w:val="none" w:color="FFFFFF" w:sz="0"/>
              <w:right w:val="none" w:color="FFFFFF" w:sz="0"/>
            </w:tcBorders>
            <w:shd w:fill="1A1208" w:val="clear"/>
            <w:tcMar>
              <w:top w:type="dxa" w:w="20"/>
              <w:left w:type="dxa" w:w="200"/>
              <w:bottom w:type="dxa" w:w="20"/>
              <w:right w:type="dxa" w:w="200"/>
            </w:tcMar>
          </w:tcPr>
          <w:p>
            <w:r>
              <w:rPr>
                <w:rFonts w:ascii="Courier New" w:cs="Courier New" w:eastAsia="Courier New" w:hAnsi="Courier New"/>
                <w:color w:val="C8A87A"/>
                <w:sz w:val="18"/>
                <w:szCs w:val="18"/>
              </w:rPr>
              <w:t xml:space="preserve">  .update({ full_name: 'Abena Mensah', phone: '+233201234567' })</w:t>
            </w:r>
          </w:p>
        </w:tc>
      </w:tr>
      <w:tr>
        <w:tc>
          <w:tcPr>
            <w:tcW w:type="dxa" w:w="9360"/>
            <w:tcBorders>
              <w:top w:val="none" w:color="FFFFFF" w:sz="0"/>
              <w:left w:val="none" w:color="FFFFFF" w:sz="0"/>
              <w:bottom w:val="none" w:color="FFFFFF" w:sz="0"/>
              <w:right w:val="none" w:color="FFFFFF" w:sz="0"/>
            </w:tcBorders>
            <w:shd w:fill="1A1208" w:val="clear"/>
            <w:tcMar>
              <w:top w:type="dxa" w:w="20"/>
              <w:left w:type="dxa" w:w="200"/>
              <w:bottom w:type="dxa" w:w="120"/>
              <w:right w:type="dxa" w:w="200"/>
            </w:tcMar>
          </w:tcPr>
          <w:p>
            <w:r>
              <w:rPr>
                <w:rFonts w:ascii="Courier New" w:cs="Courier New" w:eastAsia="Courier New" w:hAnsi="Courier New"/>
                <w:color w:val="C8A87A"/>
                <w:sz w:val="18"/>
                <w:szCs w:val="18"/>
              </w:rPr>
              <w:t xml:space="preserve">  .eq('id', userId)</w:t>
            </w:r>
          </w:p>
        </w:tc>
      </w:tr>
    </w:tbl>
    <w:p>
      <w:pPr>
        <w:spacing w:before="80" w:after="0"/>
      </w:pPr>
    </w:p>
    <w:p>
      <w:pPr>
        <w:pStyle w:val="Heading2"/>
        <w:pBdr>
          <w:bottom w:val="single" w:color="D4B89A" w:sz="4" w:space="4"/>
        </w:pBdr>
        <w:spacing w:before="280" w:after="100"/>
      </w:pPr>
      <w:r>
        <w:rPr>
          <w:rFonts w:ascii="Arial" w:cs="Arial" w:eastAsia="Arial" w:hAnsi="Arial"/>
          <w:b/>
          <w:bCs/>
          <w:color w:val="7B4F2E"/>
          <w:sz w:val="26"/>
          <w:szCs w:val="26"/>
        </w:rPr>
        <w:t xml:space="preserve">5.4 Calling Helper Functions (RPC)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208" w:val="clear"/>
            <w:tcMar>
              <w:top w:type="dxa" w:w="120"/>
              <w:left w:type="dxa" w:w="200"/>
              <w:bottom w:type="dxa" w:w="20"/>
              <w:right w:type="dxa" w:w="200"/>
            </w:tcMar>
          </w:tcPr>
          <w:p>
            <w:r>
              <w:rPr>
                <w:rFonts w:ascii="Courier New" w:cs="Courier New" w:eastAsia="Courier New" w:hAnsi="Courier New"/>
                <w:color w:val="6A9E6A"/>
                <w:sz w:val="18"/>
                <w:szCs w:val="18"/>
              </w:rPr>
              <w:t xml:space="preserve">// Get a user's loyalty balance</w:t>
            </w:r>
          </w:p>
        </w:tc>
      </w:tr>
      <w:tr>
        <w:tc>
          <w:tcPr>
            <w:tcW w:type="dxa" w:w="9360"/>
            <w:tcBorders>
              <w:top w:val="none" w:color="FFFFFF" w:sz="0"/>
              <w:left w:val="none" w:color="FFFFFF" w:sz="0"/>
              <w:bottom w:val="none" w:color="FFFFFF" w:sz="0"/>
              <w:right w:val="none" w:color="FFFFFF" w:sz="0"/>
            </w:tcBorders>
            <w:shd w:fill="1A1208" w:val="clear"/>
            <w:tcMar>
              <w:top w:type="dxa" w:w="20"/>
              <w:left w:type="dxa" w:w="200"/>
              <w:bottom w:type="dxa" w:w="20"/>
              <w:right w:type="dxa" w:w="200"/>
            </w:tcMar>
          </w:tcPr>
          <w:p>
            <w:r>
              <w:rPr>
                <w:rFonts w:ascii="Courier New" w:cs="Courier New" w:eastAsia="Courier New" w:hAnsi="Courier New"/>
                <w:color w:val="E8E0D4"/>
                <w:sz w:val="18"/>
                <w:szCs w:val="18"/>
              </w:rPr>
              <w:t xml:space="preserve">const { data: balance, error } = await supabase</w:t>
            </w:r>
          </w:p>
        </w:tc>
      </w:tr>
      <w:tr>
        <w:tc>
          <w:tcPr>
            <w:tcW w:type="dxa" w:w="9360"/>
            <w:tcBorders>
              <w:top w:val="none" w:color="FFFFFF" w:sz="0"/>
              <w:left w:val="none" w:color="FFFFFF" w:sz="0"/>
              <w:bottom w:val="none" w:color="FFFFFF" w:sz="0"/>
              <w:right w:val="none" w:color="FFFFFF" w:sz="0"/>
            </w:tcBorders>
            <w:shd w:fill="1A1208" w:val="clear"/>
            <w:tcMar>
              <w:top w:type="dxa" w:w="20"/>
              <w:left w:type="dxa" w:w="200"/>
              <w:bottom w:type="dxa" w:w="20"/>
              <w:right w:type="dxa" w:w="200"/>
            </w:tcMar>
          </w:tcPr>
          <w:p>
            <w:r>
              <w:rPr>
                <w:rFonts w:ascii="Courier New" w:cs="Courier New" w:eastAsia="Courier New" w:hAnsi="Courier New"/>
                <w:color w:val="C8A87A"/>
                <w:sz w:val="18"/>
                <w:szCs w:val="18"/>
              </w:rPr>
              <w:t xml:space="preserve">  .rpc('get_loyalty_balance', { p_user_id: userId })</w:t>
            </w:r>
          </w:p>
        </w:tc>
      </w:tr>
      <w:tr>
        <w:tc>
          <w:tcPr>
            <w:tcW w:type="dxa" w:w="9360"/>
            <w:tcBorders>
              <w:top w:val="none" w:color="FFFFFF" w:sz="0"/>
              <w:left w:val="none" w:color="FFFFFF" w:sz="0"/>
              <w:bottom w:val="none" w:color="FFFFFF" w:sz="0"/>
              <w:right w:val="none" w:color="FFFFFF" w:sz="0"/>
            </w:tcBorders>
            <w:shd w:fill="1A1208" w:val="clear"/>
            <w:tcMar>
              <w:top w:type="dxa" w:w="20"/>
              <w:left w:type="dxa" w:w="200"/>
              <w:bottom w:type="dxa" w:w="20"/>
              <w:right w:type="dxa" w:w="200"/>
            </w:tcMar>
          </w:tcPr>
          <w:p>
            <w:r>
              <w:rPr>
                <w:rFonts w:ascii="Courier New" w:cs="Courier New" w:eastAsia="Courier New" w:hAnsi="Courier New"/>
                <w:color w:val="C8A87A"/>
                <w:sz w:val="18"/>
                <w:szCs w:val="18"/>
              </w:rPr>
              <w:t xml:space="preserve"/>
            </w:r>
          </w:p>
        </w:tc>
      </w:tr>
      <w:tr>
        <w:tc>
          <w:tcPr>
            <w:tcW w:type="dxa" w:w="9360"/>
            <w:tcBorders>
              <w:top w:val="none" w:color="FFFFFF" w:sz="0"/>
              <w:left w:val="none" w:color="FFFFFF" w:sz="0"/>
              <w:bottom w:val="none" w:color="FFFFFF" w:sz="0"/>
              <w:right w:val="none" w:color="FFFFFF" w:sz="0"/>
            </w:tcBorders>
            <w:shd w:fill="1A1208" w:val="clear"/>
            <w:tcMar>
              <w:top w:type="dxa" w:w="20"/>
              <w:left w:type="dxa" w:w="200"/>
              <w:bottom w:type="dxa" w:w="20"/>
              <w:right w:type="dxa" w:w="200"/>
            </w:tcMar>
          </w:tcPr>
          <w:p>
            <w:r>
              <w:rPr>
                <w:rFonts w:ascii="Courier New" w:cs="Courier New" w:eastAsia="Courier New" w:hAnsi="Courier New"/>
                <w:color w:val="6A9E6A"/>
                <w:sz w:val="18"/>
                <w:szCs w:val="18"/>
              </w:rPr>
              <w:t xml:space="preserve">// Check if a reservation slot has availability</w:t>
            </w:r>
          </w:p>
        </w:tc>
      </w:tr>
      <w:tr>
        <w:tc>
          <w:tcPr>
            <w:tcW w:type="dxa" w:w="9360"/>
            <w:tcBorders>
              <w:top w:val="none" w:color="FFFFFF" w:sz="0"/>
              <w:left w:val="none" w:color="FFFFFF" w:sz="0"/>
              <w:bottom w:val="none" w:color="FFFFFF" w:sz="0"/>
              <w:right w:val="none" w:color="FFFFFF" w:sz="0"/>
            </w:tcBorders>
            <w:shd w:fill="1A1208" w:val="clear"/>
            <w:tcMar>
              <w:top w:type="dxa" w:w="20"/>
              <w:left w:type="dxa" w:w="200"/>
              <w:bottom w:type="dxa" w:w="20"/>
              <w:right w:type="dxa" w:w="200"/>
            </w:tcMar>
          </w:tcPr>
          <w:p>
            <w:r>
              <w:rPr>
                <w:rFonts w:ascii="Courier New" w:cs="Courier New" w:eastAsia="Courier New" w:hAnsi="Courier New"/>
                <w:color w:val="E8E0D4"/>
                <w:sz w:val="18"/>
                <w:szCs w:val="18"/>
              </w:rPr>
              <w:t xml:space="preserve">const { data: isAvailable, error } = await supabase</w:t>
            </w:r>
          </w:p>
        </w:tc>
      </w:tr>
      <w:tr>
        <w:tc>
          <w:tcPr>
            <w:tcW w:type="dxa" w:w="9360"/>
            <w:tcBorders>
              <w:top w:val="none" w:color="FFFFFF" w:sz="0"/>
              <w:left w:val="none" w:color="FFFFFF" w:sz="0"/>
              <w:bottom w:val="none" w:color="FFFFFF" w:sz="0"/>
              <w:right w:val="none" w:color="FFFFFF" w:sz="0"/>
            </w:tcBorders>
            <w:shd w:fill="1A1208" w:val="clear"/>
            <w:tcMar>
              <w:top w:type="dxa" w:w="20"/>
              <w:left w:type="dxa" w:w="200"/>
              <w:bottom w:type="dxa" w:w="20"/>
              <w:right w:type="dxa" w:w="200"/>
            </w:tcMar>
          </w:tcPr>
          <w:p>
            <w:r>
              <w:rPr>
                <w:rFonts w:ascii="Courier New" w:cs="Courier New" w:eastAsia="Courier New" w:hAnsi="Courier New"/>
                <w:color w:val="C8A87A"/>
                <w:sz w:val="18"/>
                <w:szCs w:val="18"/>
              </w:rPr>
              <w:t xml:space="preserve">  .rpc('check_slot_availability', {</w:t>
            </w:r>
          </w:p>
        </w:tc>
      </w:tr>
      <w:tr>
        <w:tc>
          <w:tcPr>
            <w:tcW w:type="dxa" w:w="9360"/>
            <w:tcBorders>
              <w:top w:val="none" w:color="FFFFFF" w:sz="0"/>
              <w:left w:val="none" w:color="FFFFFF" w:sz="0"/>
              <w:bottom w:val="none" w:color="FFFFFF" w:sz="0"/>
              <w:right w:val="none" w:color="FFFFFF" w:sz="0"/>
            </w:tcBorders>
            <w:shd w:fill="1A1208" w:val="clear"/>
            <w:tcMar>
              <w:top w:type="dxa" w:w="20"/>
              <w:left w:type="dxa" w:w="200"/>
              <w:bottom w:type="dxa" w:w="20"/>
              <w:right w:type="dxa" w:w="200"/>
            </w:tcMar>
          </w:tcPr>
          <w:p>
            <w:r>
              <w:rPr>
                <w:rFonts w:ascii="Courier New" w:cs="Courier New" w:eastAsia="Courier New" w:hAnsi="Courier New"/>
                <w:color w:val="C8A87A"/>
                <w:sz w:val="18"/>
                <w:szCs w:val="18"/>
              </w:rPr>
              <w:t xml:space="preserve">    p_date: '2025-04-08',</w:t>
            </w:r>
          </w:p>
        </w:tc>
      </w:tr>
      <w:tr>
        <w:tc>
          <w:tcPr>
            <w:tcW w:type="dxa" w:w="9360"/>
            <w:tcBorders>
              <w:top w:val="none" w:color="FFFFFF" w:sz="0"/>
              <w:left w:val="none" w:color="FFFFFF" w:sz="0"/>
              <w:bottom w:val="none" w:color="FFFFFF" w:sz="0"/>
              <w:right w:val="none" w:color="FFFFFF" w:sz="0"/>
            </w:tcBorders>
            <w:shd w:fill="1A1208" w:val="clear"/>
            <w:tcMar>
              <w:top w:type="dxa" w:w="20"/>
              <w:left w:type="dxa" w:w="200"/>
              <w:bottom w:type="dxa" w:w="20"/>
              <w:right w:type="dxa" w:w="200"/>
            </w:tcMar>
          </w:tcPr>
          <w:p>
            <w:r>
              <w:rPr>
                <w:rFonts w:ascii="Courier New" w:cs="Courier New" w:eastAsia="Courier New" w:hAnsi="Courier New"/>
                <w:color w:val="C8A87A"/>
                <w:sz w:val="18"/>
                <w:szCs w:val="18"/>
              </w:rPr>
              <w:t xml:space="preserve">    p_time_slot: '11:00',</w:t>
            </w:r>
          </w:p>
        </w:tc>
      </w:tr>
      <w:tr>
        <w:tc>
          <w:tcPr>
            <w:tcW w:type="dxa" w:w="9360"/>
            <w:tcBorders>
              <w:top w:val="none" w:color="FFFFFF" w:sz="0"/>
              <w:left w:val="none" w:color="FFFFFF" w:sz="0"/>
              <w:bottom w:val="none" w:color="FFFFFF" w:sz="0"/>
              <w:right w:val="none" w:color="FFFFFF" w:sz="0"/>
            </w:tcBorders>
            <w:shd w:fill="1A1208" w:val="clear"/>
            <w:tcMar>
              <w:top w:type="dxa" w:w="20"/>
              <w:left w:type="dxa" w:w="200"/>
              <w:bottom w:type="dxa" w:w="20"/>
              <w:right w:type="dxa" w:w="200"/>
            </w:tcMar>
          </w:tcPr>
          <w:p>
            <w:r>
              <w:rPr>
                <w:rFonts w:ascii="Courier New" w:cs="Courier New" w:eastAsia="Courier New" w:hAnsi="Courier New"/>
                <w:color w:val="C8A87A"/>
                <w:sz w:val="18"/>
                <w:szCs w:val="18"/>
              </w:rPr>
              <w:t xml:space="preserve">    p_party_size: 4</w:t>
            </w:r>
          </w:p>
        </w:tc>
      </w:tr>
      <w:tr>
        <w:tc>
          <w:tcPr>
            <w:tcW w:type="dxa" w:w="9360"/>
            <w:tcBorders>
              <w:top w:val="none" w:color="FFFFFF" w:sz="0"/>
              <w:left w:val="none" w:color="FFFFFF" w:sz="0"/>
              <w:bottom w:val="none" w:color="FFFFFF" w:sz="0"/>
              <w:right w:val="none" w:color="FFFFFF" w:sz="0"/>
            </w:tcBorders>
            <w:shd w:fill="1A1208" w:val="clear"/>
            <w:tcMar>
              <w:top w:type="dxa" w:w="20"/>
              <w:left w:type="dxa" w:w="200"/>
              <w:bottom w:type="dxa" w:w="20"/>
              <w:right w:type="dxa" w:w="200"/>
            </w:tcMar>
          </w:tcPr>
          <w:p>
            <w:r>
              <w:rPr>
                <w:rFonts w:ascii="Courier New" w:cs="Courier New" w:eastAsia="Courier New" w:hAnsi="Courier New"/>
                <w:color w:val="C8A87A"/>
                <w:sz w:val="18"/>
                <w:szCs w:val="18"/>
              </w:rPr>
              <w:t xml:space="preserve">  })</w:t>
            </w:r>
          </w:p>
        </w:tc>
      </w:tr>
      <w:tr>
        <w:tc>
          <w:tcPr>
            <w:tcW w:type="dxa" w:w="9360"/>
            <w:tcBorders>
              <w:top w:val="none" w:color="FFFFFF" w:sz="0"/>
              <w:left w:val="none" w:color="FFFFFF" w:sz="0"/>
              <w:bottom w:val="none" w:color="FFFFFF" w:sz="0"/>
              <w:right w:val="none" w:color="FFFFFF" w:sz="0"/>
            </w:tcBorders>
            <w:shd w:fill="1A1208" w:val="clear"/>
            <w:tcMar>
              <w:top w:type="dxa" w:w="20"/>
              <w:left w:type="dxa" w:w="200"/>
              <w:bottom w:type="dxa" w:w="20"/>
              <w:right w:type="dxa" w:w="200"/>
            </w:tcMar>
          </w:tcPr>
          <w:p>
            <w:r>
              <w:rPr>
                <w:rFonts w:ascii="Courier New" w:cs="Courier New" w:eastAsia="Courier New" w:hAnsi="Courier New"/>
                <w:color w:val="C8A87A"/>
                <w:sz w:val="18"/>
                <w:szCs w:val="18"/>
              </w:rPr>
              <w:t xml:space="preserve"/>
            </w:r>
          </w:p>
        </w:tc>
      </w:tr>
      <w:tr>
        <w:tc>
          <w:tcPr>
            <w:tcW w:type="dxa" w:w="9360"/>
            <w:tcBorders>
              <w:top w:val="none" w:color="FFFFFF" w:sz="0"/>
              <w:left w:val="none" w:color="FFFFFF" w:sz="0"/>
              <w:bottom w:val="none" w:color="FFFFFF" w:sz="0"/>
              <w:right w:val="none" w:color="FFFFFF" w:sz="0"/>
            </w:tcBorders>
            <w:shd w:fill="1A1208" w:val="clear"/>
            <w:tcMar>
              <w:top w:type="dxa" w:w="20"/>
              <w:left w:type="dxa" w:w="200"/>
              <w:bottom w:type="dxa" w:w="20"/>
              <w:right w:type="dxa" w:w="200"/>
            </w:tcMar>
          </w:tcPr>
          <w:p>
            <w:r>
              <w:rPr>
                <w:rFonts w:ascii="Courier New" w:cs="Courier New" w:eastAsia="Courier New" w:hAnsi="Courier New"/>
                <w:color w:val="6A9E6A"/>
                <w:sz w:val="18"/>
                <w:szCs w:val="18"/>
              </w:rPr>
              <w:t xml:space="preserve">// isAvailable will be true or false</w:t>
            </w:r>
          </w:p>
        </w:tc>
      </w:tr>
      <w:tr>
        <w:tc>
          <w:tcPr>
            <w:tcW w:type="dxa" w:w="9360"/>
            <w:tcBorders>
              <w:top w:val="none" w:color="FFFFFF" w:sz="0"/>
              <w:left w:val="none" w:color="FFFFFF" w:sz="0"/>
              <w:bottom w:val="none" w:color="FFFFFF" w:sz="0"/>
              <w:right w:val="none" w:color="FFFFFF" w:sz="0"/>
            </w:tcBorders>
            <w:shd w:fill="1A1208" w:val="clear"/>
            <w:tcMar>
              <w:top w:type="dxa" w:w="20"/>
              <w:left w:type="dxa" w:w="200"/>
              <w:bottom w:type="dxa" w:w="20"/>
              <w:right w:type="dxa" w:w="200"/>
            </w:tcMar>
          </w:tcPr>
          <w:p>
            <w:r>
              <w:rPr>
                <w:rFonts w:ascii="Courier New" w:cs="Courier New" w:eastAsia="Courier New" w:hAnsi="Courier New"/>
                <w:color w:val="C8A87A"/>
                <w:sz w:val="18"/>
                <w:szCs w:val="18"/>
              </w:rPr>
              <w:t xml:space="preserve">if (!isAvailable) {</w:t>
            </w:r>
          </w:p>
        </w:tc>
      </w:tr>
      <w:tr>
        <w:tc>
          <w:tcPr>
            <w:tcW w:type="dxa" w:w="9360"/>
            <w:tcBorders>
              <w:top w:val="none" w:color="FFFFFF" w:sz="0"/>
              <w:left w:val="none" w:color="FFFFFF" w:sz="0"/>
              <w:bottom w:val="none" w:color="FFFFFF" w:sz="0"/>
              <w:right w:val="none" w:color="FFFFFF" w:sz="0"/>
            </w:tcBorders>
            <w:shd w:fill="1A1208" w:val="clear"/>
            <w:tcMar>
              <w:top w:type="dxa" w:w="20"/>
              <w:left w:type="dxa" w:w="200"/>
              <w:bottom w:type="dxa" w:w="20"/>
              <w:right w:type="dxa" w:w="200"/>
            </w:tcMar>
          </w:tcPr>
          <w:p>
            <w:r>
              <w:rPr>
                <w:rFonts w:ascii="Courier New" w:cs="Courier New" w:eastAsia="Courier New" w:hAnsi="Courier New"/>
                <w:color w:val="C8A87A"/>
                <w:sz w:val="18"/>
                <w:szCs w:val="18"/>
              </w:rPr>
              <w:t xml:space="preserve">  throw new Error('This slot is fully booked')</w:t>
            </w:r>
          </w:p>
        </w:tc>
      </w:tr>
      <w:tr>
        <w:tc>
          <w:tcPr>
            <w:tcW w:type="dxa" w:w="9360"/>
            <w:tcBorders>
              <w:top w:val="none" w:color="FFFFFF" w:sz="0"/>
              <w:left w:val="none" w:color="FFFFFF" w:sz="0"/>
              <w:bottom w:val="none" w:color="FFFFFF" w:sz="0"/>
              <w:right w:val="none" w:color="FFFFFF" w:sz="0"/>
            </w:tcBorders>
            <w:shd w:fill="1A1208" w:val="clear"/>
            <w:tcMar>
              <w:top w:type="dxa" w:w="20"/>
              <w:left w:type="dxa" w:w="200"/>
              <w:bottom w:type="dxa" w:w="120"/>
              <w:right w:type="dxa" w:w="200"/>
            </w:tcMar>
          </w:tcPr>
          <w:p>
            <w:r>
              <w:rPr>
                <w:rFonts w:ascii="Courier New" w:cs="Courier New" w:eastAsia="Courier New" w:hAnsi="Courier New"/>
                <w:color w:val="C8A87A"/>
                <w:sz w:val="18"/>
                <w:szCs w:val="18"/>
              </w:rPr>
              <w:t xml:space="preserve">}</w:t>
            </w:r>
          </w:p>
        </w:tc>
      </w:tr>
    </w:tbl>
    <w:p>
      <w:pPr>
        <w:spacing w:before="80" w:after="0"/>
      </w:pPr>
    </w:p>
    <w:p>
      <w:pPr>
        <w:pStyle w:val="Heading2"/>
        <w:pBdr>
          <w:bottom w:val="single" w:color="D4B89A" w:sz="4" w:space="4"/>
        </w:pBdr>
        <w:spacing w:before="280" w:after="100"/>
      </w:pPr>
      <w:r>
        <w:rPr>
          <w:rFonts w:ascii="Arial" w:cs="Arial" w:eastAsia="Arial" w:hAnsi="Arial"/>
          <w:b/>
          <w:bCs/>
          <w:color w:val="7B4F2E"/>
          <w:sz w:val="26"/>
          <w:szCs w:val="26"/>
        </w:rPr>
        <w:t xml:space="preserve">5.5 Always Handle Errors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B89A" w:sz="1"/>
              <w:left w:val="single" w:color="7B4F2E" w:sz="12"/>
              <w:bottom w:val="single" w:color="D4B89A" w:sz="1"/>
              <w:right w:val="single" w:color="D4B89A" w:sz="1"/>
            </w:tcBorders>
            <w:shd w:fill="F5EDE5" w:val="clear"/>
            <w:tcMar>
              <w:top w:type="dxa" w:w="140"/>
              <w:left w:type="dxa" w:w="200"/>
              <w:bottom w:type="dxa" w:w="140"/>
              <w:right w:type="dxa" w:w="200"/>
            </w:tcMar>
          </w:tcPr>
          <w:p>
            <w:r>
              <w:rPr>
                <w:rFonts w:ascii="Arial" w:cs="Arial" w:eastAsia="Arial" w:hAnsi="Arial"/>
                <w:i/>
                <w:iCs/>
                <w:color w:val="5C3D1E"/>
                <w:sz w:val="20"/>
                <w:szCs w:val="20"/>
              </w:rPr>
              <w:t xml:space="preserve">Every single Supabase query returns { data, error }. Never ignore the error. If you skip error handling and the query fails silently, the user sees broken UI with no explanation. Always check error before using data.</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208" w:val="clear"/>
            <w:tcMar>
              <w:top w:type="dxa" w:w="120"/>
              <w:left w:type="dxa" w:w="200"/>
              <w:bottom w:type="dxa" w:w="20"/>
              <w:right w:type="dxa" w:w="200"/>
            </w:tcMar>
          </w:tcPr>
          <w:p>
            <w:r>
              <w:rPr>
                <w:rFonts w:ascii="Courier New" w:cs="Courier New" w:eastAsia="Courier New" w:hAnsi="Courier New"/>
                <w:color w:val="6A9E6A"/>
                <w:sz w:val="18"/>
                <w:szCs w:val="18"/>
              </w:rPr>
              <w:t xml:space="preserve">// WRONG — never do this</w:t>
            </w:r>
          </w:p>
        </w:tc>
      </w:tr>
      <w:tr>
        <w:tc>
          <w:tcPr>
            <w:tcW w:type="dxa" w:w="9360"/>
            <w:tcBorders>
              <w:top w:val="none" w:color="FFFFFF" w:sz="0"/>
              <w:left w:val="none" w:color="FFFFFF" w:sz="0"/>
              <w:bottom w:val="none" w:color="FFFFFF" w:sz="0"/>
              <w:right w:val="none" w:color="FFFFFF" w:sz="0"/>
            </w:tcBorders>
            <w:shd w:fill="1A1208" w:val="clear"/>
            <w:tcMar>
              <w:top w:type="dxa" w:w="20"/>
              <w:left w:type="dxa" w:w="200"/>
              <w:bottom w:type="dxa" w:w="20"/>
              <w:right w:type="dxa" w:w="200"/>
            </w:tcMar>
          </w:tcPr>
          <w:p>
            <w:r>
              <w:rPr>
                <w:rFonts w:ascii="Courier New" w:cs="Courier New" w:eastAsia="Courier New" w:hAnsi="Courier New"/>
                <w:color w:val="E8E0D4"/>
                <w:sz w:val="18"/>
                <w:szCs w:val="18"/>
              </w:rPr>
              <w:t xml:space="preserve">const { data } = await supabase.from('orders').select('*')</w:t>
            </w:r>
          </w:p>
        </w:tc>
      </w:tr>
      <w:tr>
        <w:tc>
          <w:tcPr>
            <w:tcW w:type="dxa" w:w="9360"/>
            <w:tcBorders>
              <w:top w:val="none" w:color="FFFFFF" w:sz="0"/>
              <w:left w:val="none" w:color="FFFFFF" w:sz="0"/>
              <w:bottom w:val="none" w:color="FFFFFF" w:sz="0"/>
              <w:right w:val="none" w:color="FFFFFF" w:sz="0"/>
            </w:tcBorders>
            <w:shd w:fill="1A1208" w:val="clear"/>
            <w:tcMar>
              <w:top w:type="dxa" w:w="20"/>
              <w:left w:type="dxa" w:w="200"/>
              <w:bottom w:type="dxa" w:w="20"/>
              <w:right w:type="dxa" w:w="200"/>
            </w:tcMar>
          </w:tcPr>
          <w:p>
            <w:r>
              <w:rPr>
                <w:rFonts w:ascii="Courier New" w:cs="Courier New" w:eastAsia="Courier New" w:hAnsi="Courier New"/>
                <w:color w:val="C8A87A"/>
                <w:sz w:val="18"/>
                <w:szCs w:val="18"/>
              </w:rPr>
              <w:t xml:space="preserve">console.log(data) // could be null if query failed</w:t>
            </w:r>
          </w:p>
        </w:tc>
      </w:tr>
      <w:tr>
        <w:tc>
          <w:tcPr>
            <w:tcW w:type="dxa" w:w="9360"/>
            <w:tcBorders>
              <w:top w:val="none" w:color="FFFFFF" w:sz="0"/>
              <w:left w:val="none" w:color="FFFFFF" w:sz="0"/>
              <w:bottom w:val="none" w:color="FFFFFF" w:sz="0"/>
              <w:right w:val="none" w:color="FFFFFF" w:sz="0"/>
            </w:tcBorders>
            <w:shd w:fill="1A1208" w:val="clear"/>
            <w:tcMar>
              <w:top w:type="dxa" w:w="20"/>
              <w:left w:type="dxa" w:w="200"/>
              <w:bottom w:type="dxa" w:w="20"/>
              <w:right w:type="dxa" w:w="200"/>
            </w:tcMar>
          </w:tcPr>
          <w:p>
            <w:r>
              <w:rPr>
                <w:rFonts w:ascii="Courier New" w:cs="Courier New" w:eastAsia="Courier New" w:hAnsi="Courier New"/>
                <w:color w:val="C8A87A"/>
                <w:sz w:val="18"/>
                <w:szCs w:val="18"/>
              </w:rPr>
              <w:t xml:space="preserve"/>
            </w:r>
          </w:p>
        </w:tc>
      </w:tr>
      <w:tr>
        <w:tc>
          <w:tcPr>
            <w:tcW w:type="dxa" w:w="9360"/>
            <w:tcBorders>
              <w:top w:val="none" w:color="FFFFFF" w:sz="0"/>
              <w:left w:val="none" w:color="FFFFFF" w:sz="0"/>
              <w:bottom w:val="none" w:color="FFFFFF" w:sz="0"/>
              <w:right w:val="none" w:color="FFFFFF" w:sz="0"/>
            </w:tcBorders>
            <w:shd w:fill="1A1208" w:val="clear"/>
            <w:tcMar>
              <w:top w:type="dxa" w:w="20"/>
              <w:left w:type="dxa" w:w="200"/>
              <w:bottom w:type="dxa" w:w="20"/>
              <w:right w:type="dxa" w:w="200"/>
            </w:tcMar>
          </w:tcPr>
          <w:p>
            <w:r>
              <w:rPr>
                <w:rFonts w:ascii="Courier New" w:cs="Courier New" w:eastAsia="Courier New" w:hAnsi="Courier New"/>
                <w:color w:val="6A9E6A"/>
                <w:sz w:val="18"/>
                <w:szCs w:val="18"/>
              </w:rPr>
              <w:t xml:space="preserve">// CORRECT — always do this</w:t>
            </w:r>
          </w:p>
        </w:tc>
      </w:tr>
      <w:tr>
        <w:tc>
          <w:tcPr>
            <w:tcW w:type="dxa" w:w="9360"/>
            <w:tcBorders>
              <w:top w:val="none" w:color="FFFFFF" w:sz="0"/>
              <w:left w:val="none" w:color="FFFFFF" w:sz="0"/>
              <w:bottom w:val="none" w:color="FFFFFF" w:sz="0"/>
              <w:right w:val="none" w:color="FFFFFF" w:sz="0"/>
            </w:tcBorders>
            <w:shd w:fill="1A1208" w:val="clear"/>
            <w:tcMar>
              <w:top w:type="dxa" w:w="20"/>
              <w:left w:type="dxa" w:w="200"/>
              <w:bottom w:type="dxa" w:w="20"/>
              <w:right w:type="dxa" w:w="200"/>
            </w:tcMar>
          </w:tcPr>
          <w:p>
            <w:r>
              <w:rPr>
                <w:rFonts w:ascii="Courier New" w:cs="Courier New" w:eastAsia="Courier New" w:hAnsi="Courier New"/>
                <w:color w:val="E8E0D4"/>
                <w:sz w:val="18"/>
                <w:szCs w:val="18"/>
              </w:rPr>
              <w:t xml:space="preserve">const { data, error } = await supabase.from('orders').select('*')</w:t>
            </w:r>
          </w:p>
        </w:tc>
      </w:tr>
      <w:tr>
        <w:tc>
          <w:tcPr>
            <w:tcW w:type="dxa" w:w="9360"/>
            <w:tcBorders>
              <w:top w:val="none" w:color="FFFFFF" w:sz="0"/>
              <w:left w:val="none" w:color="FFFFFF" w:sz="0"/>
              <w:bottom w:val="none" w:color="FFFFFF" w:sz="0"/>
              <w:right w:val="none" w:color="FFFFFF" w:sz="0"/>
            </w:tcBorders>
            <w:shd w:fill="1A1208" w:val="clear"/>
            <w:tcMar>
              <w:top w:type="dxa" w:w="20"/>
              <w:left w:type="dxa" w:w="200"/>
              <w:bottom w:type="dxa" w:w="20"/>
              <w:right w:type="dxa" w:w="200"/>
            </w:tcMar>
          </w:tcPr>
          <w:p>
            <w:r>
              <w:rPr>
                <w:rFonts w:ascii="Courier New" w:cs="Courier New" w:eastAsia="Courier New" w:hAnsi="Courier New"/>
                <w:color w:val="C8A87A"/>
                <w:sz w:val="18"/>
                <w:szCs w:val="18"/>
              </w:rPr>
              <w:t xml:space="preserve">if (error) {</w:t>
            </w:r>
          </w:p>
        </w:tc>
      </w:tr>
      <w:tr>
        <w:tc>
          <w:tcPr>
            <w:tcW w:type="dxa" w:w="9360"/>
            <w:tcBorders>
              <w:top w:val="none" w:color="FFFFFF" w:sz="0"/>
              <w:left w:val="none" w:color="FFFFFF" w:sz="0"/>
              <w:bottom w:val="none" w:color="FFFFFF" w:sz="0"/>
              <w:right w:val="none" w:color="FFFFFF" w:sz="0"/>
            </w:tcBorders>
            <w:shd w:fill="1A1208" w:val="clear"/>
            <w:tcMar>
              <w:top w:type="dxa" w:w="20"/>
              <w:left w:type="dxa" w:w="200"/>
              <w:bottom w:type="dxa" w:w="20"/>
              <w:right w:type="dxa" w:w="200"/>
            </w:tcMar>
          </w:tcPr>
          <w:p>
            <w:r>
              <w:rPr>
                <w:rFonts w:ascii="Courier New" w:cs="Courier New" w:eastAsia="Courier New" w:hAnsi="Courier New"/>
                <w:color w:val="C8A87A"/>
                <w:sz w:val="18"/>
                <w:szCs w:val="18"/>
              </w:rPr>
              <w:t xml:space="preserve">  console.error('Failed to fetch orders:', error.message)</w:t>
            </w:r>
          </w:p>
        </w:tc>
      </w:tr>
      <w:tr>
        <w:tc>
          <w:tcPr>
            <w:tcW w:type="dxa" w:w="9360"/>
            <w:tcBorders>
              <w:top w:val="none" w:color="FFFFFF" w:sz="0"/>
              <w:left w:val="none" w:color="FFFFFF" w:sz="0"/>
              <w:bottom w:val="none" w:color="FFFFFF" w:sz="0"/>
              <w:right w:val="none" w:color="FFFFFF" w:sz="0"/>
            </w:tcBorders>
            <w:shd w:fill="1A1208" w:val="clear"/>
            <w:tcMar>
              <w:top w:type="dxa" w:w="20"/>
              <w:left w:type="dxa" w:w="200"/>
              <w:bottom w:type="dxa" w:w="20"/>
              <w:right w:type="dxa" w:w="200"/>
            </w:tcMar>
          </w:tcPr>
          <w:p>
            <w:r>
              <w:rPr>
                <w:rFonts w:ascii="Courier New" w:cs="Courier New" w:eastAsia="Courier New" w:hAnsi="Courier New"/>
                <w:color w:val="C8A87A"/>
                <w:sz w:val="18"/>
                <w:szCs w:val="18"/>
              </w:rPr>
              <w:t xml:space="preserve">  // Show user-friendly error in the UI</w:t>
            </w:r>
          </w:p>
        </w:tc>
      </w:tr>
      <w:tr>
        <w:tc>
          <w:tcPr>
            <w:tcW w:type="dxa" w:w="9360"/>
            <w:tcBorders>
              <w:top w:val="none" w:color="FFFFFF" w:sz="0"/>
              <w:left w:val="none" w:color="FFFFFF" w:sz="0"/>
              <w:bottom w:val="none" w:color="FFFFFF" w:sz="0"/>
              <w:right w:val="none" w:color="FFFFFF" w:sz="0"/>
            </w:tcBorders>
            <w:shd w:fill="1A1208" w:val="clear"/>
            <w:tcMar>
              <w:top w:type="dxa" w:w="20"/>
              <w:left w:type="dxa" w:w="200"/>
              <w:bottom w:type="dxa" w:w="20"/>
              <w:right w:type="dxa" w:w="200"/>
            </w:tcMar>
          </w:tcPr>
          <w:p>
            <w:r>
              <w:rPr>
                <w:rFonts w:ascii="Courier New" w:cs="Courier New" w:eastAsia="Courier New" w:hAnsi="Courier New"/>
                <w:color w:val="C8A87A"/>
                <w:sz w:val="18"/>
                <w:szCs w:val="18"/>
              </w:rPr>
              <w:t xml:space="preserve">  throw new Error(error.message)</w:t>
            </w:r>
          </w:p>
        </w:tc>
      </w:tr>
      <w:tr>
        <w:tc>
          <w:tcPr>
            <w:tcW w:type="dxa" w:w="9360"/>
            <w:tcBorders>
              <w:top w:val="none" w:color="FFFFFF" w:sz="0"/>
              <w:left w:val="none" w:color="FFFFFF" w:sz="0"/>
              <w:bottom w:val="none" w:color="FFFFFF" w:sz="0"/>
              <w:right w:val="none" w:color="FFFFFF" w:sz="0"/>
            </w:tcBorders>
            <w:shd w:fill="1A1208" w:val="clear"/>
            <w:tcMar>
              <w:top w:type="dxa" w:w="20"/>
              <w:left w:type="dxa" w:w="200"/>
              <w:bottom w:type="dxa" w:w="20"/>
              <w:right w:type="dxa" w:w="200"/>
            </w:tcMar>
          </w:tcPr>
          <w:p>
            <w:r>
              <w:rPr>
                <w:rFonts w:ascii="Courier New" w:cs="Courier New" w:eastAsia="Courier New" w:hAnsi="Courier New"/>
                <w:color w:val="C8A87A"/>
                <w:sz w:val="18"/>
                <w:szCs w:val="18"/>
              </w:rPr>
              <w:t xml:space="preserve">}</w:t>
            </w:r>
          </w:p>
        </w:tc>
      </w:tr>
      <w:tr>
        <w:tc>
          <w:tcPr>
            <w:tcW w:type="dxa" w:w="9360"/>
            <w:tcBorders>
              <w:top w:val="none" w:color="FFFFFF" w:sz="0"/>
              <w:left w:val="none" w:color="FFFFFF" w:sz="0"/>
              <w:bottom w:val="none" w:color="FFFFFF" w:sz="0"/>
              <w:right w:val="none" w:color="FFFFFF" w:sz="0"/>
            </w:tcBorders>
            <w:shd w:fill="1A1208" w:val="clear"/>
            <w:tcMar>
              <w:top w:type="dxa" w:w="20"/>
              <w:left w:type="dxa" w:w="200"/>
              <w:bottom w:type="dxa" w:w="20"/>
              <w:right w:type="dxa" w:w="200"/>
            </w:tcMar>
          </w:tcPr>
          <w:p>
            <w:r>
              <w:rPr>
                <w:rFonts w:ascii="Courier New" w:cs="Courier New" w:eastAsia="Courier New" w:hAnsi="Courier New"/>
                <w:color w:val="6A9E6A"/>
                <w:sz w:val="18"/>
                <w:szCs w:val="18"/>
              </w:rPr>
              <w:t xml:space="preserve">// Now safe to use data</w:t>
            </w:r>
          </w:p>
        </w:tc>
      </w:tr>
      <w:tr>
        <w:tc>
          <w:tcPr>
            <w:tcW w:type="dxa" w:w="9360"/>
            <w:tcBorders>
              <w:top w:val="none" w:color="FFFFFF" w:sz="0"/>
              <w:left w:val="none" w:color="FFFFFF" w:sz="0"/>
              <w:bottom w:val="none" w:color="FFFFFF" w:sz="0"/>
              <w:right w:val="none" w:color="FFFFFF" w:sz="0"/>
            </w:tcBorders>
            <w:shd w:fill="1A1208" w:val="clear"/>
            <w:tcMar>
              <w:top w:type="dxa" w:w="20"/>
              <w:left w:type="dxa" w:w="200"/>
              <w:bottom w:type="dxa" w:w="120"/>
              <w:right w:type="dxa" w:w="200"/>
            </w:tcMar>
          </w:tcPr>
          <w:p>
            <w:r>
              <w:rPr>
                <w:rFonts w:ascii="Courier New" w:cs="Courier New" w:eastAsia="Courier New" w:hAnsi="Courier New"/>
                <w:color w:val="C8A87A"/>
                <w:sz w:val="18"/>
                <w:szCs w:val="18"/>
              </w:rPr>
              <w:t xml:space="preserve">console.log(data)</w:t>
            </w:r>
          </w:p>
        </w:tc>
      </w:tr>
    </w:tbl>
    <w:p>
      <w:pPr>
        <w:pBdr>
          <w:bottom w:val="single" w:color="D4B89A" w:sz="2" w:space="1"/>
        </w:pBd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B4F2E" w:val="clear"/>
            <w:tcMar>
              <w:top w:type="dxa" w:w="140"/>
              <w:left w:type="dxa" w:w="200"/>
              <w:bottom w:type="dxa" w:w="140"/>
              <w:right w:type="dxa" w:w="200"/>
            </w:tcMar>
          </w:tcPr>
          <w:p>
            <w:r>
              <w:rPr>
                <w:rFonts w:ascii="Arial" w:cs="Arial" w:eastAsia="Arial" w:hAnsi="Arial"/>
                <w:b/>
                <w:bCs/>
                <w:color w:val="FFFFFF"/>
                <w:sz w:val="28"/>
                <w:szCs w:val="28"/>
              </w:rPr>
              <w:t xml:space="preserve">6. Authentication Flow</w:t>
            </w:r>
          </w:p>
        </w:tc>
      </w:tr>
    </w:tbl>
    <w:p>
      <w:pPr>
        <w:spacing w:before="120" w:after="0"/>
      </w:pPr>
    </w:p>
    <w:p>
      <w:pPr>
        <w:spacing w:before="60" w:after="80"/>
      </w:pPr>
      <w:r>
        <w:rPr>
          <w:rFonts w:ascii="Arial" w:cs="Arial" w:eastAsia="Arial" w:hAnsi="Arial"/>
          <w:color w:val="333333"/>
          <w:sz w:val="21"/>
          <w:szCs w:val="21"/>
        </w:rPr>
        <w:t xml:space="preserve">Supabase Auth handles all authentication. The frontend developer does not write any password hashing or session management code. Here is every auth action they need to implement.</w:t>
      </w:r>
    </w:p>
    <w:p>
      <w:pPr>
        <w:spacing w:before="80" w:after="0"/>
      </w:pPr>
    </w:p>
    <w:p>
      <w:pPr>
        <w:pStyle w:val="Heading2"/>
        <w:pBdr>
          <w:bottom w:val="single" w:color="D4B89A" w:sz="4" w:space="4"/>
        </w:pBdr>
        <w:spacing w:before="280" w:after="100"/>
      </w:pPr>
      <w:r>
        <w:rPr>
          <w:rFonts w:ascii="Arial" w:cs="Arial" w:eastAsia="Arial" w:hAnsi="Arial"/>
          <w:b/>
          <w:bCs/>
          <w:color w:val="7B4F2E"/>
          <w:sz w:val="26"/>
          <w:szCs w:val="26"/>
        </w:rPr>
        <w:t xml:space="preserve">6.1 Sign 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208" w:val="clear"/>
            <w:tcMar>
              <w:top w:type="dxa" w:w="120"/>
              <w:left w:type="dxa" w:w="200"/>
              <w:bottom w:type="dxa" w:w="20"/>
              <w:right w:type="dxa" w:w="200"/>
            </w:tcMar>
          </w:tcPr>
          <w:p>
            <w:r>
              <w:rPr>
                <w:rFonts w:ascii="Courier New" w:cs="Courier New" w:eastAsia="Courier New" w:hAnsi="Courier New"/>
                <w:color w:val="E8E0D4"/>
                <w:sz w:val="18"/>
                <w:szCs w:val="18"/>
              </w:rPr>
              <w:t xml:space="preserve">const { data, error } = await supabase.auth.signUp({</w:t>
            </w:r>
          </w:p>
        </w:tc>
      </w:tr>
      <w:tr>
        <w:tc>
          <w:tcPr>
            <w:tcW w:type="dxa" w:w="9360"/>
            <w:tcBorders>
              <w:top w:val="none" w:color="FFFFFF" w:sz="0"/>
              <w:left w:val="none" w:color="FFFFFF" w:sz="0"/>
              <w:bottom w:val="none" w:color="FFFFFF" w:sz="0"/>
              <w:right w:val="none" w:color="FFFFFF" w:sz="0"/>
            </w:tcBorders>
            <w:shd w:fill="1A1208" w:val="clear"/>
            <w:tcMar>
              <w:top w:type="dxa" w:w="20"/>
              <w:left w:type="dxa" w:w="200"/>
              <w:bottom w:type="dxa" w:w="20"/>
              <w:right w:type="dxa" w:w="200"/>
            </w:tcMar>
          </w:tcPr>
          <w:p>
            <w:r>
              <w:rPr>
                <w:rFonts w:ascii="Courier New" w:cs="Courier New" w:eastAsia="Courier New" w:hAnsi="Courier New"/>
                <w:color w:val="C8A87A"/>
                <w:sz w:val="18"/>
                <w:szCs w:val="18"/>
              </w:rPr>
              <w:t xml:space="preserve">  email: 'abena@example.com',</w:t>
            </w:r>
          </w:p>
        </w:tc>
      </w:tr>
      <w:tr>
        <w:tc>
          <w:tcPr>
            <w:tcW w:type="dxa" w:w="9360"/>
            <w:tcBorders>
              <w:top w:val="none" w:color="FFFFFF" w:sz="0"/>
              <w:left w:val="none" w:color="FFFFFF" w:sz="0"/>
              <w:bottom w:val="none" w:color="FFFFFF" w:sz="0"/>
              <w:right w:val="none" w:color="FFFFFF" w:sz="0"/>
            </w:tcBorders>
            <w:shd w:fill="1A1208" w:val="clear"/>
            <w:tcMar>
              <w:top w:type="dxa" w:w="20"/>
              <w:left w:type="dxa" w:w="200"/>
              <w:bottom w:type="dxa" w:w="20"/>
              <w:right w:type="dxa" w:w="200"/>
            </w:tcMar>
          </w:tcPr>
          <w:p>
            <w:r>
              <w:rPr>
                <w:rFonts w:ascii="Courier New" w:cs="Courier New" w:eastAsia="Courier New" w:hAnsi="Courier New"/>
                <w:color w:val="C8A87A"/>
                <w:sz w:val="18"/>
                <w:szCs w:val="18"/>
              </w:rPr>
              <w:t xml:space="preserve">  password: 'securepassword123',</w:t>
            </w:r>
          </w:p>
        </w:tc>
      </w:tr>
      <w:tr>
        <w:tc>
          <w:tcPr>
            <w:tcW w:type="dxa" w:w="9360"/>
            <w:tcBorders>
              <w:top w:val="none" w:color="FFFFFF" w:sz="0"/>
              <w:left w:val="none" w:color="FFFFFF" w:sz="0"/>
              <w:bottom w:val="none" w:color="FFFFFF" w:sz="0"/>
              <w:right w:val="none" w:color="FFFFFF" w:sz="0"/>
            </w:tcBorders>
            <w:shd w:fill="1A1208" w:val="clear"/>
            <w:tcMar>
              <w:top w:type="dxa" w:w="20"/>
              <w:left w:type="dxa" w:w="200"/>
              <w:bottom w:type="dxa" w:w="20"/>
              <w:right w:type="dxa" w:w="200"/>
            </w:tcMar>
          </w:tcPr>
          <w:p>
            <w:r>
              <w:rPr>
                <w:rFonts w:ascii="Courier New" w:cs="Courier New" w:eastAsia="Courier New" w:hAnsi="Courier New"/>
                <w:color w:val="C8A87A"/>
                <w:sz w:val="18"/>
                <w:szCs w:val="18"/>
              </w:rPr>
              <w:t xml:space="preserve">  options: {</w:t>
            </w:r>
          </w:p>
        </w:tc>
      </w:tr>
      <w:tr>
        <w:tc>
          <w:tcPr>
            <w:tcW w:type="dxa" w:w="9360"/>
            <w:tcBorders>
              <w:top w:val="none" w:color="FFFFFF" w:sz="0"/>
              <w:left w:val="none" w:color="FFFFFF" w:sz="0"/>
              <w:bottom w:val="none" w:color="FFFFFF" w:sz="0"/>
              <w:right w:val="none" w:color="FFFFFF" w:sz="0"/>
            </w:tcBorders>
            <w:shd w:fill="1A1208" w:val="clear"/>
            <w:tcMar>
              <w:top w:type="dxa" w:w="20"/>
              <w:left w:type="dxa" w:w="200"/>
              <w:bottom w:type="dxa" w:w="20"/>
              <w:right w:type="dxa" w:w="200"/>
            </w:tcMar>
          </w:tcPr>
          <w:p>
            <w:r>
              <w:rPr>
                <w:rFonts w:ascii="Courier New" w:cs="Courier New" w:eastAsia="Courier New" w:hAnsi="Courier New"/>
                <w:color w:val="C8A87A"/>
                <w:sz w:val="18"/>
                <w:szCs w:val="18"/>
              </w:rPr>
              <w:t xml:space="preserve">    data: {</w:t>
            </w:r>
          </w:p>
        </w:tc>
      </w:tr>
      <w:tr>
        <w:tc>
          <w:tcPr>
            <w:tcW w:type="dxa" w:w="9360"/>
            <w:tcBorders>
              <w:top w:val="none" w:color="FFFFFF" w:sz="0"/>
              <w:left w:val="none" w:color="FFFFFF" w:sz="0"/>
              <w:bottom w:val="none" w:color="FFFFFF" w:sz="0"/>
              <w:right w:val="none" w:color="FFFFFF" w:sz="0"/>
            </w:tcBorders>
            <w:shd w:fill="1A1208" w:val="clear"/>
            <w:tcMar>
              <w:top w:type="dxa" w:w="20"/>
              <w:left w:type="dxa" w:w="200"/>
              <w:bottom w:type="dxa" w:w="20"/>
              <w:right w:type="dxa" w:w="200"/>
            </w:tcMar>
          </w:tcPr>
          <w:p>
            <w:r>
              <w:rPr>
                <w:rFonts w:ascii="Courier New" w:cs="Courier New" w:eastAsia="Courier New" w:hAnsi="Courier New"/>
                <w:color w:val="C8A87A"/>
                <w:sz w:val="18"/>
                <w:szCs w:val="18"/>
              </w:rPr>
              <w:t xml:space="preserve">      full_name: 'Abena Mensah',  // stored in raw_user_meta_data</w:t>
            </w:r>
          </w:p>
        </w:tc>
      </w:tr>
      <w:tr>
        <w:tc>
          <w:tcPr>
            <w:tcW w:type="dxa" w:w="9360"/>
            <w:tcBorders>
              <w:top w:val="none" w:color="FFFFFF" w:sz="0"/>
              <w:left w:val="none" w:color="FFFFFF" w:sz="0"/>
              <w:bottom w:val="none" w:color="FFFFFF" w:sz="0"/>
              <w:right w:val="none" w:color="FFFFFF" w:sz="0"/>
            </w:tcBorders>
            <w:shd w:fill="1A1208" w:val="clear"/>
            <w:tcMar>
              <w:top w:type="dxa" w:w="20"/>
              <w:left w:type="dxa" w:w="200"/>
              <w:bottom w:type="dxa" w:w="20"/>
              <w:right w:type="dxa" w:w="200"/>
            </w:tcMar>
          </w:tcPr>
          <w:p>
            <w:r>
              <w:rPr>
                <w:rFonts w:ascii="Courier New" w:cs="Courier New" w:eastAsia="Courier New" w:hAnsi="Courier New"/>
                <w:color w:val="C8A87A"/>
                <w:sz w:val="18"/>
                <w:szCs w:val="18"/>
              </w:rPr>
              <w:t xml:space="preserve">    }</w:t>
            </w:r>
          </w:p>
        </w:tc>
      </w:tr>
      <w:tr>
        <w:tc>
          <w:tcPr>
            <w:tcW w:type="dxa" w:w="9360"/>
            <w:tcBorders>
              <w:top w:val="none" w:color="FFFFFF" w:sz="0"/>
              <w:left w:val="none" w:color="FFFFFF" w:sz="0"/>
              <w:bottom w:val="none" w:color="FFFFFF" w:sz="0"/>
              <w:right w:val="none" w:color="FFFFFF" w:sz="0"/>
            </w:tcBorders>
            <w:shd w:fill="1A1208" w:val="clear"/>
            <w:tcMar>
              <w:top w:type="dxa" w:w="20"/>
              <w:left w:type="dxa" w:w="200"/>
              <w:bottom w:type="dxa" w:w="20"/>
              <w:right w:type="dxa" w:w="200"/>
            </w:tcMar>
          </w:tcPr>
          <w:p>
            <w:r>
              <w:rPr>
                <w:rFonts w:ascii="Courier New" w:cs="Courier New" w:eastAsia="Courier New" w:hAnsi="Courier New"/>
                <w:color w:val="C8A87A"/>
                <w:sz w:val="18"/>
                <w:szCs w:val="18"/>
              </w:rPr>
              <w:t xml:space="preserve">  }</w:t>
            </w:r>
          </w:p>
        </w:tc>
      </w:tr>
      <w:tr>
        <w:tc>
          <w:tcPr>
            <w:tcW w:type="dxa" w:w="9360"/>
            <w:tcBorders>
              <w:top w:val="none" w:color="FFFFFF" w:sz="0"/>
              <w:left w:val="none" w:color="FFFFFF" w:sz="0"/>
              <w:bottom w:val="none" w:color="FFFFFF" w:sz="0"/>
              <w:right w:val="none" w:color="FFFFFF" w:sz="0"/>
            </w:tcBorders>
            <w:shd w:fill="1A1208" w:val="clear"/>
            <w:tcMar>
              <w:top w:type="dxa" w:w="20"/>
              <w:left w:type="dxa" w:w="200"/>
              <w:bottom w:type="dxa" w:w="20"/>
              <w:right w:type="dxa" w:w="200"/>
            </w:tcMar>
          </w:tcPr>
          <w:p>
            <w:r>
              <w:rPr>
                <w:rFonts w:ascii="Courier New" w:cs="Courier New" w:eastAsia="Courier New" w:hAnsi="Courier New"/>
                <w:color w:val="C8A87A"/>
                <w:sz w:val="18"/>
                <w:szCs w:val="18"/>
              </w:rPr>
              <w:t xml:space="preserve">})</w:t>
            </w:r>
          </w:p>
        </w:tc>
      </w:tr>
      <w:tr>
        <w:tc>
          <w:tcPr>
            <w:tcW w:type="dxa" w:w="9360"/>
            <w:tcBorders>
              <w:top w:val="none" w:color="FFFFFF" w:sz="0"/>
              <w:left w:val="none" w:color="FFFFFF" w:sz="0"/>
              <w:bottom w:val="none" w:color="FFFFFF" w:sz="0"/>
              <w:right w:val="none" w:color="FFFFFF" w:sz="0"/>
            </w:tcBorders>
            <w:shd w:fill="1A1208" w:val="clear"/>
            <w:tcMar>
              <w:top w:type="dxa" w:w="20"/>
              <w:left w:type="dxa" w:w="200"/>
              <w:bottom w:type="dxa" w:w="20"/>
              <w:right w:type="dxa" w:w="200"/>
            </w:tcMar>
          </w:tcPr>
          <w:p>
            <w:r>
              <w:rPr>
                <w:rFonts w:ascii="Courier New" w:cs="Courier New" w:eastAsia="Courier New" w:hAnsi="Courier New"/>
                <w:color w:val="C8A87A"/>
                <w:sz w:val="18"/>
                <w:szCs w:val="18"/>
              </w:rPr>
              <w:t xml:space="preserve"/>
            </w:r>
          </w:p>
        </w:tc>
      </w:tr>
      <w:tr>
        <w:tc>
          <w:tcPr>
            <w:tcW w:type="dxa" w:w="9360"/>
            <w:tcBorders>
              <w:top w:val="none" w:color="FFFFFF" w:sz="0"/>
              <w:left w:val="none" w:color="FFFFFF" w:sz="0"/>
              <w:bottom w:val="none" w:color="FFFFFF" w:sz="0"/>
              <w:right w:val="none" w:color="FFFFFF" w:sz="0"/>
            </w:tcBorders>
            <w:shd w:fill="1A1208" w:val="clear"/>
            <w:tcMar>
              <w:top w:type="dxa" w:w="20"/>
              <w:left w:type="dxa" w:w="200"/>
              <w:bottom w:type="dxa" w:w="20"/>
              <w:right w:type="dxa" w:w="200"/>
            </w:tcMar>
          </w:tcPr>
          <w:p>
            <w:r>
              <w:rPr>
                <w:rFonts w:ascii="Courier New" w:cs="Courier New" w:eastAsia="Courier New" w:hAnsi="Courier New"/>
                <w:color w:val="6A9E6A"/>
                <w:sz w:val="18"/>
                <w:szCs w:val="18"/>
              </w:rPr>
              <w:t xml:space="preserve">// This automatically triggers the handle_new_user() database trigger</w:t>
            </w:r>
          </w:p>
        </w:tc>
      </w:tr>
      <w:tr>
        <w:tc>
          <w:tcPr>
            <w:tcW w:type="dxa" w:w="9360"/>
            <w:tcBorders>
              <w:top w:val="none" w:color="FFFFFF" w:sz="0"/>
              <w:left w:val="none" w:color="FFFFFF" w:sz="0"/>
              <w:bottom w:val="none" w:color="FFFFFF" w:sz="0"/>
              <w:right w:val="none" w:color="FFFFFF" w:sz="0"/>
            </w:tcBorders>
            <w:shd w:fill="1A1208" w:val="clear"/>
            <w:tcMar>
              <w:top w:type="dxa" w:w="20"/>
              <w:left w:type="dxa" w:w="200"/>
              <w:bottom w:type="dxa" w:w="20"/>
              <w:right w:type="dxa" w:w="200"/>
            </w:tcMar>
          </w:tcPr>
          <w:p>
            <w:r>
              <w:rPr>
                <w:rFonts w:ascii="Courier New" w:cs="Courier New" w:eastAsia="Courier New" w:hAnsi="Courier New"/>
                <w:color w:val="6A9E6A"/>
                <w:sz w:val="18"/>
                <w:szCs w:val="18"/>
              </w:rPr>
              <w:t xml:space="preserve">// which creates a row in the profiles table immediately.</w:t>
            </w:r>
          </w:p>
        </w:tc>
      </w:tr>
      <w:tr>
        <w:tc>
          <w:tcPr>
            <w:tcW w:type="dxa" w:w="9360"/>
            <w:tcBorders>
              <w:top w:val="none" w:color="FFFFFF" w:sz="0"/>
              <w:left w:val="none" w:color="FFFFFF" w:sz="0"/>
              <w:bottom w:val="none" w:color="FFFFFF" w:sz="0"/>
              <w:right w:val="none" w:color="FFFFFF" w:sz="0"/>
            </w:tcBorders>
            <w:shd w:fill="1A1208" w:val="clear"/>
            <w:tcMar>
              <w:top w:type="dxa" w:w="20"/>
              <w:left w:type="dxa" w:w="200"/>
              <w:bottom w:type="dxa" w:w="120"/>
              <w:right w:type="dxa" w:w="200"/>
            </w:tcMar>
          </w:tcPr>
          <w:p>
            <w:r>
              <w:rPr>
                <w:rFonts w:ascii="Courier New" w:cs="Courier New" w:eastAsia="Courier New" w:hAnsi="Courier New"/>
                <w:color w:val="6A9E6A"/>
                <w:sz w:val="18"/>
                <w:szCs w:val="18"/>
              </w:rPr>
              <w:t xml:space="preserve">// The user receives a confirmation email before they can sign in.</w:t>
            </w:r>
          </w:p>
        </w:tc>
      </w:tr>
    </w:tbl>
    <w:p>
      <w:pPr>
        <w:spacing w:before="80" w:after="0"/>
      </w:pPr>
    </w:p>
    <w:p>
      <w:pPr>
        <w:pStyle w:val="Heading2"/>
        <w:pBdr>
          <w:bottom w:val="single" w:color="D4B89A" w:sz="4" w:space="4"/>
        </w:pBdr>
        <w:spacing w:before="280" w:after="100"/>
      </w:pPr>
      <w:r>
        <w:rPr>
          <w:rFonts w:ascii="Arial" w:cs="Arial" w:eastAsia="Arial" w:hAnsi="Arial"/>
          <w:b/>
          <w:bCs/>
          <w:color w:val="7B4F2E"/>
          <w:sz w:val="26"/>
          <w:szCs w:val="26"/>
        </w:rPr>
        <w:t xml:space="preserve">6.2 Sign 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208" w:val="clear"/>
            <w:tcMar>
              <w:top w:type="dxa" w:w="120"/>
              <w:left w:type="dxa" w:w="200"/>
              <w:bottom w:type="dxa" w:w="20"/>
              <w:right w:type="dxa" w:w="200"/>
            </w:tcMar>
          </w:tcPr>
          <w:p>
            <w:r>
              <w:rPr>
                <w:rFonts w:ascii="Courier New" w:cs="Courier New" w:eastAsia="Courier New" w:hAnsi="Courier New"/>
                <w:color w:val="6A9E6A"/>
                <w:sz w:val="18"/>
                <w:szCs w:val="18"/>
              </w:rPr>
              <w:t xml:space="preserve">// Email + password sign in</w:t>
            </w:r>
          </w:p>
        </w:tc>
      </w:tr>
      <w:tr>
        <w:tc>
          <w:tcPr>
            <w:tcW w:type="dxa" w:w="9360"/>
            <w:tcBorders>
              <w:top w:val="none" w:color="FFFFFF" w:sz="0"/>
              <w:left w:val="none" w:color="FFFFFF" w:sz="0"/>
              <w:bottom w:val="none" w:color="FFFFFF" w:sz="0"/>
              <w:right w:val="none" w:color="FFFFFF" w:sz="0"/>
            </w:tcBorders>
            <w:shd w:fill="1A1208" w:val="clear"/>
            <w:tcMar>
              <w:top w:type="dxa" w:w="20"/>
              <w:left w:type="dxa" w:w="200"/>
              <w:bottom w:type="dxa" w:w="20"/>
              <w:right w:type="dxa" w:w="200"/>
            </w:tcMar>
          </w:tcPr>
          <w:p>
            <w:r>
              <w:rPr>
                <w:rFonts w:ascii="Courier New" w:cs="Courier New" w:eastAsia="Courier New" w:hAnsi="Courier New"/>
                <w:color w:val="E8E0D4"/>
                <w:sz w:val="18"/>
                <w:szCs w:val="18"/>
              </w:rPr>
              <w:t xml:space="preserve">const { data, error } = await supabase.auth.signInWithPassword({</w:t>
            </w:r>
          </w:p>
        </w:tc>
      </w:tr>
      <w:tr>
        <w:tc>
          <w:tcPr>
            <w:tcW w:type="dxa" w:w="9360"/>
            <w:tcBorders>
              <w:top w:val="none" w:color="FFFFFF" w:sz="0"/>
              <w:left w:val="none" w:color="FFFFFF" w:sz="0"/>
              <w:bottom w:val="none" w:color="FFFFFF" w:sz="0"/>
              <w:right w:val="none" w:color="FFFFFF" w:sz="0"/>
            </w:tcBorders>
            <w:shd w:fill="1A1208" w:val="clear"/>
            <w:tcMar>
              <w:top w:type="dxa" w:w="20"/>
              <w:left w:type="dxa" w:w="200"/>
              <w:bottom w:type="dxa" w:w="20"/>
              <w:right w:type="dxa" w:w="200"/>
            </w:tcMar>
          </w:tcPr>
          <w:p>
            <w:r>
              <w:rPr>
                <w:rFonts w:ascii="Courier New" w:cs="Courier New" w:eastAsia="Courier New" w:hAnsi="Courier New"/>
                <w:color w:val="C8A87A"/>
                <w:sz w:val="18"/>
                <w:szCs w:val="18"/>
              </w:rPr>
              <w:t xml:space="preserve">  email: 'abena@example.com',</w:t>
            </w:r>
          </w:p>
        </w:tc>
      </w:tr>
      <w:tr>
        <w:tc>
          <w:tcPr>
            <w:tcW w:type="dxa" w:w="9360"/>
            <w:tcBorders>
              <w:top w:val="none" w:color="FFFFFF" w:sz="0"/>
              <w:left w:val="none" w:color="FFFFFF" w:sz="0"/>
              <w:bottom w:val="none" w:color="FFFFFF" w:sz="0"/>
              <w:right w:val="none" w:color="FFFFFF" w:sz="0"/>
            </w:tcBorders>
            <w:shd w:fill="1A1208" w:val="clear"/>
            <w:tcMar>
              <w:top w:type="dxa" w:w="20"/>
              <w:left w:type="dxa" w:w="200"/>
              <w:bottom w:type="dxa" w:w="20"/>
              <w:right w:type="dxa" w:w="200"/>
            </w:tcMar>
          </w:tcPr>
          <w:p>
            <w:r>
              <w:rPr>
                <w:rFonts w:ascii="Courier New" w:cs="Courier New" w:eastAsia="Courier New" w:hAnsi="Courier New"/>
                <w:color w:val="C8A87A"/>
                <w:sz w:val="18"/>
                <w:szCs w:val="18"/>
              </w:rPr>
              <w:t xml:space="preserve">  password: 'securepassword123'</w:t>
            </w:r>
          </w:p>
        </w:tc>
      </w:tr>
      <w:tr>
        <w:tc>
          <w:tcPr>
            <w:tcW w:type="dxa" w:w="9360"/>
            <w:tcBorders>
              <w:top w:val="none" w:color="FFFFFF" w:sz="0"/>
              <w:left w:val="none" w:color="FFFFFF" w:sz="0"/>
              <w:bottom w:val="none" w:color="FFFFFF" w:sz="0"/>
              <w:right w:val="none" w:color="FFFFFF" w:sz="0"/>
            </w:tcBorders>
            <w:shd w:fill="1A1208" w:val="clear"/>
            <w:tcMar>
              <w:top w:type="dxa" w:w="20"/>
              <w:left w:type="dxa" w:w="200"/>
              <w:bottom w:type="dxa" w:w="20"/>
              <w:right w:type="dxa" w:w="200"/>
            </w:tcMar>
          </w:tcPr>
          <w:p>
            <w:r>
              <w:rPr>
                <w:rFonts w:ascii="Courier New" w:cs="Courier New" w:eastAsia="Courier New" w:hAnsi="Courier New"/>
                <w:color w:val="C8A87A"/>
                <w:sz w:val="18"/>
                <w:szCs w:val="18"/>
              </w:rPr>
              <w:t xml:space="preserve">})</w:t>
            </w:r>
          </w:p>
        </w:tc>
      </w:tr>
      <w:tr>
        <w:tc>
          <w:tcPr>
            <w:tcW w:type="dxa" w:w="9360"/>
            <w:tcBorders>
              <w:top w:val="none" w:color="FFFFFF" w:sz="0"/>
              <w:left w:val="none" w:color="FFFFFF" w:sz="0"/>
              <w:bottom w:val="none" w:color="FFFFFF" w:sz="0"/>
              <w:right w:val="none" w:color="FFFFFF" w:sz="0"/>
            </w:tcBorders>
            <w:shd w:fill="1A1208" w:val="clear"/>
            <w:tcMar>
              <w:top w:type="dxa" w:w="20"/>
              <w:left w:type="dxa" w:w="200"/>
              <w:bottom w:type="dxa" w:w="20"/>
              <w:right w:type="dxa" w:w="200"/>
            </w:tcMar>
          </w:tcPr>
          <w:p>
            <w:r>
              <w:rPr>
                <w:rFonts w:ascii="Courier New" w:cs="Courier New" w:eastAsia="Courier New" w:hAnsi="Courier New"/>
                <w:color w:val="C8A87A"/>
                <w:sz w:val="18"/>
                <w:szCs w:val="18"/>
              </w:rPr>
              <w:t xml:space="preserve"/>
            </w:r>
          </w:p>
        </w:tc>
      </w:tr>
      <w:tr>
        <w:tc>
          <w:tcPr>
            <w:tcW w:type="dxa" w:w="9360"/>
            <w:tcBorders>
              <w:top w:val="none" w:color="FFFFFF" w:sz="0"/>
              <w:left w:val="none" w:color="FFFFFF" w:sz="0"/>
              <w:bottom w:val="none" w:color="FFFFFF" w:sz="0"/>
              <w:right w:val="none" w:color="FFFFFF" w:sz="0"/>
            </w:tcBorders>
            <w:shd w:fill="1A1208" w:val="clear"/>
            <w:tcMar>
              <w:top w:type="dxa" w:w="20"/>
              <w:left w:type="dxa" w:w="200"/>
              <w:bottom w:type="dxa" w:w="20"/>
              <w:right w:type="dxa" w:w="200"/>
            </w:tcMar>
          </w:tcPr>
          <w:p>
            <w:r>
              <w:rPr>
                <w:rFonts w:ascii="Courier New" w:cs="Courier New" w:eastAsia="Courier New" w:hAnsi="Courier New"/>
                <w:color w:val="6A9E6A"/>
                <w:sz w:val="18"/>
                <w:szCs w:val="18"/>
              </w:rPr>
              <w:t xml:space="preserve">// Google OAuth sign in</w:t>
            </w:r>
          </w:p>
        </w:tc>
      </w:tr>
      <w:tr>
        <w:tc>
          <w:tcPr>
            <w:tcW w:type="dxa" w:w="9360"/>
            <w:tcBorders>
              <w:top w:val="none" w:color="FFFFFF" w:sz="0"/>
              <w:left w:val="none" w:color="FFFFFF" w:sz="0"/>
              <w:bottom w:val="none" w:color="FFFFFF" w:sz="0"/>
              <w:right w:val="none" w:color="FFFFFF" w:sz="0"/>
            </w:tcBorders>
            <w:shd w:fill="1A1208" w:val="clear"/>
            <w:tcMar>
              <w:top w:type="dxa" w:w="20"/>
              <w:left w:type="dxa" w:w="200"/>
              <w:bottom w:type="dxa" w:w="20"/>
              <w:right w:type="dxa" w:w="200"/>
            </w:tcMar>
          </w:tcPr>
          <w:p>
            <w:r>
              <w:rPr>
                <w:rFonts w:ascii="Courier New" w:cs="Courier New" w:eastAsia="Courier New" w:hAnsi="Courier New"/>
                <w:color w:val="E8E0D4"/>
                <w:sz w:val="18"/>
                <w:szCs w:val="18"/>
              </w:rPr>
              <w:t xml:space="preserve">const { error } = await supabase.auth.signInWithOAuth({</w:t>
            </w:r>
          </w:p>
        </w:tc>
      </w:tr>
      <w:tr>
        <w:tc>
          <w:tcPr>
            <w:tcW w:type="dxa" w:w="9360"/>
            <w:tcBorders>
              <w:top w:val="none" w:color="FFFFFF" w:sz="0"/>
              <w:left w:val="none" w:color="FFFFFF" w:sz="0"/>
              <w:bottom w:val="none" w:color="FFFFFF" w:sz="0"/>
              <w:right w:val="none" w:color="FFFFFF" w:sz="0"/>
            </w:tcBorders>
            <w:shd w:fill="1A1208" w:val="clear"/>
            <w:tcMar>
              <w:top w:type="dxa" w:w="20"/>
              <w:left w:type="dxa" w:w="200"/>
              <w:bottom w:type="dxa" w:w="20"/>
              <w:right w:type="dxa" w:w="200"/>
            </w:tcMar>
          </w:tcPr>
          <w:p>
            <w:r>
              <w:rPr>
                <w:rFonts w:ascii="Courier New" w:cs="Courier New" w:eastAsia="Courier New" w:hAnsi="Courier New"/>
                <w:color w:val="C8A87A"/>
                <w:sz w:val="18"/>
                <w:szCs w:val="18"/>
              </w:rPr>
              <w:t xml:space="preserve">  provider: 'google',</w:t>
            </w:r>
          </w:p>
        </w:tc>
      </w:tr>
      <w:tr>
        <w:tc>
          <w:tcPr>
            <w:tcW w:type="dxa" w:w="9360"/>
            <w:tcBorders>
              <w:top w:val="none" w:color="FFFFFF" w:sz="0"/>
              <w:left w:val="none" w:color="FFFFFF" w:sz="0"/>
              <w:bottom w:val="none" w:color="FFFFFF" w:sz="0"/>
              <w:right w:val="none" w:color="FFFFFF" w:sz="0"/>
            </w:tcBorders>
            <w:shd w:fill="1A1208" w:val="clear"/>
            <w:tcMar>
              <w:top w:type="dxa" w:w="20"/>
              <w:left w:type="dxa" w:w="200"/>
              <w:bottom w:type="dxa" w:w="20"/>
              <w:right w:type="dxa" w:w="200"/>
            </w:tcMar>
          </w:tcPr>
          <w:p>
            <w:r>
              <w:rPr>
                <w:rFonts w:ascii="Courier New" w:cs="Courier New" w:eastAsia="Courier New" w:hAnsi="Courier New"/>
                <w:color w:val="C8A87A"/>
                <w:sz w:val="18"/>
                <w:szCs w:val="18"/>
              </w:rPr>
              <w:t xml:space="preserve">  options: {</w:t>
            </w:r>
          </w:p>
        </w:tc>
      </w:tr>
      <w:tr>
        <w:tc>
          <w:tcPr>
            <w:tcW w:type="dxa" w:w="9360"/>
            <w:tcBorders>
              <w:top w:val="none" w:color="FFFFFF" w:sz="0"/>
              <w:left w:val="none" w:color="FFFFFF" w:sz="0"/>
              <w:bottom w:val="none" w:color="FFFFFF" w:sz="0"/>
              <w:right w:val="none" w:color="FFFFFF" w:sz="0"/>
            </w:tcBorders>
            <w:shd w:fill="1A1208" w:val="clear"/>
            <w:tcMar>
              <w:top w:type="dxa" w:w="20"/>
              <w:left w:type="dxa" w:w="200"/>
              <w:bottom w:type="dxa" w:w="20"/>
              <w:right w:type="dxa" w:w="200"/>
            </w:tcMar>
          </w:tcPr>
          <w:p>
            <w:r>
              <w:rPr>
                <w:rFonts w:ascii="Courier New" w:cs="Courier New" w:eastAsia="Courier New" w:hAnsi="Courier New"/>
                <w:color w:val="C8A87A"/>
                <w:sz w:val="18"/>
                <w:szCs w:val="18"/>
              </w:rPr>
              <w:t xml:space="preserve">    redirectTo: `${window.location.origin}/auth/callback`</w:t>
            </w:r>
          </w:p>
        </w:tc>
      </w:tr>
      <w:tr>
        <w:tc>
          <w:tcPr>
            <w:tcW w:type="dxa" w:w="9360"/>
            <w:tcBorders>
              <w:top w:val="none" w:color="FFFFFF" w:sz="0"/>
              <w:left w:val="none" w:color="FFFFFF" w:sz="0"/>
              <w:bottom w:val="none" w:color="FFFFFF" w:sz="0"/>
              <w:right w:val="none" w:color="FFFFFF" w:sz="0"/>
            </w:tcBorders>
            <w:shd w:fill="1A1208" w:val="clear"/>
            <w:tcMar>
              <w:top w:type="dxa" w:w="20"/>
              <w:left w:type="dxa" w:w="200"/>
              <w:bottom w:type="dxa" w:w="20"/>
              <w:right w:type="dxa" w:w="200"/>
            </w:tcMar>
          </w:tcPr>
          <w:p>
            <w:r>
              <w:rPr>
                <w:rFonts w:ascii="Courier New" w:cs="Courier New" w:eastAsia="Courier New" w:hAnsi="Courier New"/>
                <w:color w:val="C8A87A"/>
                <w:sz w:val="18"/>
                <w:szCs w:val="18"/>
              </w:rPr>
              <w:t xml:space="preserve">  }</w:t>
            </w:r>
          </w:p>
        </w:tc>
      </w:tr>
      <w:tr>
        <w:tc>
          <w:tcPr>
            <w:tcW w:type="dxa" w:w="9360"/>
            <w:tcBorders>
              <w:top w:val="none" w:color="FFFFFF" w:sz="0"/>
              <w:left w:val="none" w:color="FFFFFF" w:sz="0"/>
              <w:bottom w:val="none" w:color="FFFFFF" w:sz="0"/>
              <w:right w:val="none" w:color="FFFFFF" w:sz="0"/>
            </w:tcBorders>
            <w:shd w:fill="1A1208" w:val="clear"/>
            <w:tcMar>
              <w:top w:type="dxa" w:w="20"/>
              <w:left w:type="dxa" w:w="200"/>
              <w:bottom w:type="dxa" w:w="120"/>
              <w:right w:type="dxa" w:w="200"/>
            </w:tcMar>
          </w:tcPr>
          <w:p>
            <w:r>
              <w:rPr>
                <w:rFonts w:ascii="Courier New" w:cs="Courier New" w:eastAsia="Courier New" w:hAnsi="Courier New"/>
                <w:color w:val="C8A87A"/>
                <w:sz w:val="18"/>
                <w:szCs w:val="18"/>
              </w:rPr>
              <w:t xml:space="preserve">})</w:t>
            </w:r>
          </w:p>
        </w:tc>
      </w:tr>
    </w:tbl>
    <w:p>
      <w:pPr>
        <w:spacing w:before="80" w:after="0"/>
      </w:pPr>
    </w:p>
    <w:p>
      <w:pPr>
        <w:pStyle w:val="Heading2"/>
        <w:pBdr>
          <w:bottom w:val="single" w:color="D4B89A" w:sz="4" w:space="4"/>
        </w:pBdr>
        <w:spacing w:before="280" w:after="100"/>
      </w:pPr>
      <w:r>
        <w:rPr>
          <w:rFonts w:ascii="Arial" w:cs="Arial" w:eastAsia="Arial" w:hAnsi="Arial"/>
          <w:b/>
          <w:bCs/>
          <w:color w:val="7B4F2E"/>
          <w:sz w:val="26"/>
          <w:szCs w:val="26"/>
        </w:rPr>
        <w:t xml:space="preserve">6.3 Get the Current User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208" w:val="clear"/>
            <w:tcMar>
              <w:top w:type="dxa" w:w="120"/>
              <w:left w:type="dxa" w:w="200"/>
              <w:bottom w:type="dxa" w:w="20"/>
              <w:right w:type="dxa" w:w="200"/>
            </w:tcMar>
          </w:tcPr>
          <w:p>
            <w:r>
              <w:rPr>
                <w:rFonts w:ascii="Courier New" w:cs="Courier New" w:eastAsia="Courier New" w:hAnsi="Courier New"/>
                <w:color w:val="6A9E6A"/>
                <w:sz w:val="18"/>
                <w:szCs w:val="18"/>
              </w:rPr>
              <w:t xml:space="preserve">// In a Server Component — most secure, use this for protected pages</w:t>
            </w:r>
          </w:p>
        </w:tc>
      </w:tr>
      <w:tr>
        <w:tc>
          <w:tcPr>
            <w:tcW w:type="dxa" w:w="9360"/>
            <w:tcBorders>
              <w:top w:val="none" w:color="FFFFFF" w:sz="0"/>
              <w:left w:val="none" w:color="FFFFFF" w:sz="0"/>
              <w:bottom w:val="none" w:color="FFFFFF" w:sz="0"/>
              <w:right w:val="none" w:color="FFFFFF" w:sz="0"/>
            </w:tcBorders>
            <w:shd w:fill="1A1208" w:val="clear"/>
            <w:tcMar>
              <w:top w:type="dxa" w:w="20"/>
              <w:left w:type="dxa" w:w="200"/>
              <w:bottom w:type="dxa" w:w="20"/>
              <w:right w:type="dxa" w:w="200"/>
            </w:tcMar>
          </w:tcPr>
          <w:p>
            <w:r>
              <w:rPr>
                <w:rFonts w:ascii="Courier New" w:cs="Courier New" w:eastAsia="Courier New" w:hAnsi="Courier New"/>
                <w:color w:val="E8E0D4"/>
                <w:sz w:val="18"/>
                <w:szCs w:val="18"/>
              </w:rPr>
              <w:t xml:space="preserve">const supabase = await createClient()  // server client</w:t>
            </w:r>
          </w:p>
        </w:tc>
      </w:tr>
      <w:tr>
        <w:tc>
          <w:tcPr>
            <w:tcW w:type="dxa" w:w="9360"/>
            <w:tcBorders>
              <w:top w:val="none" w:color="FFFFFF" w:sz="0"/>
              <w:left w:val="none" w:color="FFFFFF" w:sz="0"/>
              <w:bottom w:val="none" w:color="FFFFFF" w:sz="0"/>
              <w:right w:val="none" w:color="FFFFFF" w:sz="0"/>
            </w:tcBorders>
            <w:shd w:fill="1A1208" w:val="clear"/>
            <w:tcMar>
              <w:top w:type="dxa" w:w="20"/>
              <w:left w:type="dxa" w:w="200"/>
              <w:bottom w:type="dxa" w:w="20"/>
              <w:right w:type="dxa" w:w="200"/>
            </w:tcMar>
          </w:tcPr>
          <w:p>
            <w:r>
              <w:rPr>
                <w:rFonts w:ascii="Courier New" w:cs="Courier New" w:eastAsia="Courier New" w:hAnsi="Courier New"/>
                <w:color w:val="E8E0D4"/>
                <w:sz w:val="18"/>
                <w:szCs w:val="18"/>
              </w:rPr>
              <w:t xml:space="preserve">const { data: { user } } = await supabase.auth.getUser()</w:t>
            </w:r>
          </w:p>
        </w:tc>
      </w:tr>
      <w:tr>
        <w:tc>
          <w:tcPr>
            <w:tcW w:type="dxa" w:w="9360"/>
            <w:tcBorders>
              <w:top w:val="none" w:color="FFFFFF" w:sz="0"/>
              <w:left w:val="none" w:color="FFFFFF" w:sz="0"/>
              <w:bottom w:val="none" w:color="FFFFFF" w:sz="0"/>
              <w:right w:val="none" w:color="FFFFFF" w:sz="0"/>
            </w:tcBorders>
            <w:shd w:fill="1A1208" w:val="clear"/>
            <w:tcMar>
              <w:top w:type="dxa" w:w="20"/>
              <w:left w:type="dxa" w:w="200"/>
              <w:bottom w:type="dxa" w:w="20"/>
              <w:right w:type="dxa" w:w="200"/>
            </w:tcMar>
          </w:tcPr>
          <w:p>
            <w:r>
              <w:rPr>
                <w:rFonts w:ascii="Courier New" w:cs="Courier New" w:eastAsia="Courier New" w:hAnsi="Courier New"/>
                <w:color w:val="C8A87A"/>
                <w:sz w:val="18"/>
                <w:szCs w:val="18"/>
              </w:rPr>
              <w:t xml:space="preserve"/>
            </w:r>
          </w:p>
        </w:tc>
      </w:tr>
      <w:tr>
        <w:tc>
          <w:tcPr>
            <w:tcW w:type="dxa" w:w="9360"/>
            <w:tcBorders>
              <w:top w:val="none" w:color="FFFFFF" w:sz="0"/>
              <w:left w:val="none" w:color="FFFFFF" w:sz="0"/>
              <w:bottom w:val="none" w:color="FFFFFF" w:sz="0"/>
              <w:right w:val="none" w:color="FFFFFF" w:sz="0"/>
            </w:tcBorders>
            <w:shd w:fill="1A1208" w:val="clear"/>
            <w:tcMar>
              <w:top w:type="dxa" w:w="20"/>
              <w:left w:type="dxa" w:w="200"/>
              <w:bottom w:type="dxa" w:w="20"/>
              <w:right w:type="dxa" w:w="200"/>
            </w:tcMar>
          </w:tcPr>
          <w:p>
            <w:r>
              <w:rPr>
                <w:rFonts w:ascii="Courier New" w:cs="Courier New" w:eastAsia="Courier New" w:hAnsi="Courier New"/>
                <w:color w:val="C8A87A"/>
                <w:sz w:val="18"/>
                <w:szCs w:val="18"/>
              </w:rPr>
              <w:t xml:space="preserve">if (!user) {</w:t>
            </w:r>
          </w:p>
        </w:tc>
      </w:tr>
      <w:tr>
        <w:tc>
          <w:tcPr>
            <w:tcW w:type="dxa" w:w="9360"/>
            <w:tcBorders>
              <w:top w:val="none" w:color="FFFFFF" w:sz="0"/>
              <w:left w:val="none" w:color="FFFFFF" w:sz="0"/>
              <w:bottom w:val="none" w:color="FFFFFF" w:sz="0"/>
              <w:right w:val="none" w:color="FFFFFF" w:sz="0"/>
            </w:tcBorders>
            <w:shd w:fill="1A1208" w:val="clear"/>
            <w:tcMar>
              <w:top w:type="dxa" w:w="20"/>
              <w:left w:type="dxa" w:w="200"/>
              <w:bottom w:type="dxa" w:w="20"/>
              <w:right w:type="dxa" w:w="200"/>
            </w:tcMar>
          </w:tcPr>
          <w:p>
            <w:r>
              <w:rPr>
                <w:rFonts w:ascii="Courier New" w:cs="Courier New" w:eastAsia="Courier New" w:hAnsi="Courier New"/>
                <w:color w:val="C8A87A"/>
                <w:sz w:val="18"/>
                <w:szCs w:val="18"/>
              </w:rPr>
              <w:t xml:space="preserve">  redirect('/login')  // from next/navigation</w:t>
            </w:r>
          </w:p>
        </w:tc>
      </w:tr>
      <w:tr>
        <w:tc>
          <w:tcPr>
            <w:tcW w:type="dxa" w:w="9360"/>
            <w:tcBorders>
              <w:top w:val="none" w:color="FFFFFF" w:sz="0"/>
              <w:left w:val="none" w:color="FFFFFF" w:sz="0"/>
              <w:bottom w:val="none" w:color="FFFFFF" w:sz="0"/>
              <w:right w:val="none" w:color="FFFFFF" w:sz="0"/>
            </w:tcBorders>
            <w:shd w:fill="1A1208" w:val="clear"/>
            <w:tcMar>
              <w:top w:type="dxa" w:w="20"/>
              <w:left w:type="dxa" w:w="200"/>
              <w:bottom w:type="dxa" w:w="20"/>
              <w:right w:type="dxa" w:w="200"/>
            </w:tcMar>
          </w:tcPr>
          <w:p>
            <w:r>
              <w:rPr>
                <w:rFonts w:ascii="Courier New" w:cs="Courier New" w:eastAsia="Courier New" w:hAnsi="Courier New"/>
                <w:color w:val="C8A87A"/>
                <w:sz w:val="18"/>
                <w:szCs w:val="18"/>
              </w:rPr>
              <w:t xml:space="preserve">}</w:t>
            </w:r>
          </w:p>
        </w:tc>
      </w:tr>
      <w:tr>
        <w:tc>
          <w:tcPr>
            <w:tcW w:type="dxa" w:w="9360"/>
            <w:tcBorders>
              <w:top w:val="none" w:color="FFFFFF" w:sz="0"/>
              <w:left w:val="none" w:color="FFFFFF" w:sz="0"/>
              <w:bottom w:val="none" w:color="FFFFFF" w:sz="0"/>
              <w:right w:val="none" w:color="FFFFFF" w:sz="0"/>
            </w:tcBorders>
            <w:shd w:fill="1A1208" w:val="clear"/>
            <w:tcMar>
              <w:top w:type="dxa" w:w="20"/>
              <w:left w:type="dxa" w:w="200"/>
              <w:bottom w:type="dxa" w:w="20"/>
              <w:right w:type="dxa" w:w="200"/>
            </w:tcMar>
          </w:tcPr>
          <w:p>
            <w:r>
              <w:rPr>
                <w:rFonts w:ascii="Courier New" w:cs="Courier New" w:eastAsia="Courier New" w:hAnsi="Courier New"/>
                <w:color w:val="C8A87A"/>
                <w:sz w:val="18"/>
                <w:szCs w:val="18"/>
              </w:rPr>
              <w:t xml:space="preserve"/>
            </w:r>
          </w:p>
        </w:tc>
      </w:tr>
      <w:tr>
        <w:tc>
          <w:tcPr>
            <w:tcW w:type="dxa" w:w="9360"/>
            <w:tcBorders>
              <w:top w:val="none" w:color="FFFFFF" w:sz="0"/>
              <w:left w:val="none" w:color="FFFFFF" w:sz="0"/>
              <w:bottom w:val="none" w:color="FFFFFF" w:sz="0"/>
              <w:right w:val="none" w:color="FFFFFF" w:sz="0"/>
            </w:tcBorders>
            <w:shd w:fill="1A1208" w:val="clear"/>
            <w:tcMar>
              <w:top w:type="dxa" w:w="20"/>
              <w:left w:type="dxa" w:w="200"/>
              <w:bottom w:type="dxa" w:w="20"/>
              <w:right w:type="dxa" w:w="200"/>
            </w:tcMar>
          </w:tcPr>
          <w:p>
            <w:r>
              <w:rPr>
                <w:rFonts w:ascii="Courier New" w:cs="Courier New" w:eastAsia="Courier New" w:hAnsi="Courier New"/>
                <w:color w:val="6A9E6A"/>
                <w:sz w:val="18"/>
                <w:szCs w:val="18"/>
              </w:rPr>
              <w:t xml:space="preserve">// In a Client Component</w:t>
            </w:r>
          </w:p>
        </w:tc>
      </w:tr>
      <w:tr>
        <w:tc>
          <w:tcPr>
            <w:tcW w:type="dxa" w:w="9360"/>
            <w:tcBorders>
              <w:top w:val="none" w:color="FFFFFF" w:sz="0"/>
              <w:left w:val="none" w:color="FFFFFF" w:sz="0"/>
              <w:bottom w:val="none" w:color="FFFFFF" w:sz="0"/>
              <w:right w:val="none" w:color="FFFFFF" w:sz="0"/>
            </w:tcBorders>
            <w:shd w:fill="1A1208" w:val="clear"/>
            <w:tcMar>
              <w:top w:type="dxa" w:w="20"/>
              <w:left w:type="dxa" w:w="200"/>
              <w:bottom w:type="dxa" w:w="20"/>
              <w:right w:type="dxa" w:w="200"/>
            </w:tcMar>
          </w:tcPr>
          <w:p>
            <w:r>
              <w:rPr>
                <w:rFonts w:ascii="Courier New" w:cs="Courier New" w:eastAsia="Courier New" w:hAnsi="Courier New"/>
                <w:color w:val="E8E0D4"/>
                <w:sz w:val="18"/>
                <w:szCs w:val="18"/>
              </w:rPr>
              <w:t xml:space="preserve">const supabase = createClient()  // browser client</w:t>
            </w:r>
          </w:p>
        </w:tc>
      </w:tr>
      <w:tr>
        <w:tc>
          <w:tcPr>
            <w:tcW w:type="dxa" w:w="9360"/>
            <w:tcBorders>
              <w:top w:val="none" w:color="FFFFFF" w:sz="0"/>
              <w:left w:val="none" w:color="FFFFFF" w:sz="0"/>
              <w:bottom w:val="none" w:color="FFFFFF" w:sz="0"/>
              <w:right w:val="none" w:color="FFFFFF" w:sz="0"/>
            </w:tcBorders>
            <w:shd w:fill="1A1208" w:val="clear"/>
            <w:tcMar>
              <w:top w:type="dxa" w:w="20"/>
              <w:left w:type="dxa" w:w="200"/>
              <w:bottom w:type="dxa" w:w="120"/>
              <w:right w:type="dxa" w:w="200"/>
            </w:tcMar>
          </w:tcPr>
          <w:p>
            <w:r>
              <w:rPr>
                <w:rFonts w:ascii="Courier New" w:cs="Courier New" w:eastAsia="Courier New" w:hAnsi="Courier New"/>
                <w:color w:val="E8E0D4"/>
                <w:sz w:val="18"/>
                <w:szCs w:val="18"/>
              </w:rPr>
              <w:t xml:space="preserve">const { data: { user } } = await supabase.auth.getUser()</w:t>
            </w:r>
          </w:p>
        </w:tc>
      </w:tr>
    </w:tbl>
    <w:p>
      <w:pPr>
        <w:spacing w:before="80" w:after="0"/>
      </w:pPr>
    </w:p>
    <w:p>
      <w:pPr>
        <w:pStyle w:val="Heading2"/>
        <w:pBdr>
          <w:bottom w:val="single" w:color="D4B89A" w:sz="4" w:space="4"/>
        </w:pBdr>
        <w:spacing w:before="280" w:after="100"/>
      </w:pPr>
      <w:r>
        <w:rPr>
          <w:rFonts w:ascii="Arial" w:cs="Arial" w:eastAsia="Arial" w:hAnsi="Arial"/>
          <w:b/>
          <w:bCs/>
          <w:color w:val="7B4F2E"/>
          <w:sz w:val="26"/>
          <w:szCs w:val="26"/>
        </w:rPr>
        <w:t xml:space="preserve">6.4 Sign 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208" w:val="clear"/>
            <w:tcMar>
              <w:top w:type="dxa" w:w="120"/>
              <w:left w:type="dxa" w:w="200"/>
              <w:bottom w:type="dxa" w:w="20"/>
              <w:right w:type="dxa" w:w="200"/>
            </w:tcMar>
          </w:tcPr>
          <w:p>
            <w:r>
              <w:rPr>
                <w:rFonts w:ascii="Courier New" w:cs="Courier New" w:eastAsia="Courier New" w:hAnsi="Courier New"/>
                <w:color w:val="E8E0D4"/>
                <w:sz w:val="18"/>
                <w:szCs w:val="18"/>
              </w:rPr>
              <w:t xml:space="preserve">const { error } = await supabase.auth.signOut()</w:t>
            </w:r>
          </w:p>
        </w:tc>
      </w:tr>
      <w:tr>
        <w:tc>
          <w:tcPr>
            <w:tcW w:type="dxa" w:w="9360"/>
            <w:tcBorders>
              <w:top w:val="none" w:color="FFFFFF" w:sz="0"/>
              <w:left w:val="none" w:color="FFFFFF" w:sz="0"/>
              <w:bottom w:val="none" w:color="FFFFFF" w:sz="0"/>
              <w:right w:val="none" w:color="FFFFFF" w:sz="0"/>
            </w:tcBorders>
            <w:shd w:fill="1A1208" w:val="clear"/>
            <w:tcMar>
              <w:top w:type="dxa" w:w="20"/>
              <w:left w:type="dxa" w:w="200"/>
              <w:bottom w:type="dxa" w:w="120"/>
              <w:right w:type="dxa" w:w="200"/>
            </w:tcMar>
          </w:tcPr>
          <w:p>
            <w:r>
              <w:rPr>
                <w:rFonts w:ascii="Courier New" w:cs="Courier New" w:eastAsia="Courier New" w:hAnsi="Courier New"/>
                <w:color w:val="6A9E6A"/>
                <w:sz w:val="18"/>
                <w:szCs w:val="18"/>
              </w:rPr>
              <w:t xml:space="preserve">// Then redirect to /login</w:t>
            </w:r>
          </w:p>
        </w:tc>
      </w:tr>
    </w:tbl>
    <w:p>
      <w:pPr>
        <w:spacing w:before="80" w:after="0"/>
      </w:pPr>
    </w:p>
    <w:p>
      <w:pPr>
        <w:pStyle w:val="Heading2"/>
        <w:pBdr>
          <w:bottom w:val="single" w:color="D4B89A" w:sz="4" w:space="4"/>
        </w:pBdr>
        <w:spacing w:before="280" w:after="100"/>
      </w:pPr>
      <w:r>
        <w:rPr>
          <w:rFonts w:ascii="Arial" w:cs="Arial" w:eastAsia="Arial" w:hAnsi="Arial"/>
          <w:b/>
          <w:bCs/>
          <w:color w:val="7B4F2E"/>
          <w:sz w:val="26"/>
          <w:szCs w:val="26"/>
        </w:rPr>
        <w:t xml:space="preserve">6.5 OAuth Callback Route</w:t>
      </w:r>
    </w:p>
    <w:p>
      <w:pPr>
        <w:spacing w:before="60" w:after="80"/>
      </w:pPr>
      <w:r>
        <w:rPr>
          <w:rFonts w:ascii="Arial" w:cs="Arial" w:eastAsia="Arial" w:hAnsi="Arial"/>
          <w:color w:val="333333"/>
          <w:sz w:val="21"/>
          <w:szCs w:val="21"/>
        </w:rPr>
        <w:t xml:space="preserve">For Google sign in to work, create this file exactly: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208" w:val="clear"/>
            <w:tcMar>
              <w:top w:type="dxa" w:w="120"/>
              <w:left w:type="dxa" w:w="200"/>
              <w:bottom w:type="dxa" w:w="20"/>
              <w:right w:type="dxa" w:w="200"/>
            </w:tcMar>
          </w:tcPr>
          <w:p>
            <w:r>
              <w:rPr>
                <w:rFonts w:ascii="Courier New" w:cs="Courier New" w:eastAsia="Courier New" w:hAnsi="Courier New"/>
                <w:color w:val="6A9E6A"/>
                <w:sz w:val="18"/>
                <w:szCs w:val="18"/>
              </w:rPr>
              <w:t xml:space="preserve">// app/auth/callback/route.ts</w:t>
            </w:r>
          </w:p>
        </w:tc>
      </w:tr>
      <w:tr>
        <w:tc>
          <w:tcPr>
            <w:tcW w:type="dxa" w:w="9360"/>
            <w:tcBorders>
              <w:top w:val="none" w:color="FFFFFF" w:sz="0"/>
              <w:left w:val="none" w:color="FFFFFF" w:sz="0"/>
              <w:bottom w:val="none" w:color="FFFFFF" w:sz="0"/>
              <w:right w:val="none" w:color="FFFFFF" w:sz="0"/>
            </w:tcBorders>
            <w:shd w:fill="1A1208" w:val="clear"/>
            <w:tcMar>
              <w:top w:type="dxa" w:w="20"/>
              <w:left w:type="dxa" w:w="200"/>
              <w:bottom w:type="dxa" w:w="20"/>
              <w:right w:type="dxa" w:w="200"/>
            </w:tcMar>
          </w:tcPr>
          <w:p>
            <w:r>
              <w:rPr>
                <w:rFonts w:ascii="Courier New" w:cs="Courier New" w:eastAsia="Courier New" w:hAnsi="Courier New"/>
                <w:color w:val="C8A87A"/>
                <w:sz w:val="18"/>
                <w:szCs w:val="18"/>
              </w:rPr>
              <w:t xml:space="preserve">import { createClient } from '@/lib/supabase/server'</w:t>
            </w:r>
          </w:p>
        </w:tc>
      </w:tr>
      <w:tr>
        <w:tc>
          <w:tcPr>
            <w:tcW w:type="dxa" w:w="9360"/>
            <w:tcBorders>
              <w:top w:val="none" w:color="FFFFFF" w:sz="0"/>
              <w:left w:val="none" w:color="FFFFFF" w:sz="0"/>
              <w:bottom w:val="none" w:color="FFFFFF" w:sz="0"/>
              <w:right w:val="none" w:color="FFFFFF" w:sz="0"/>
            </w:tcBorders>
            <w:shd w:fill="1A1208" w:val="clear"/>
            <w:tcMar>
              <w:top w:type="dxa" w:w="20"/>
              <w:left w:type="dxa" w:w="200"/>
              <w:bottom w:type="dxa" w:w="20"/>
              <w:right w:type="dxa" w:w="200"/>
            </w:tcMar>
          </w:tcPr>
          <w:p>
            <w:r>
              <w:rPr>
                <w:rFonts w:ascii="Courier New" w:cs="Courier New" w:eastAsia="Courier New" w:hAnsi="Courier New"/>
                <w:color w:val="C8A87A"/>
                <w:sz w:val="18"/>
                <w:szCs w:val="18"/>
              </w:rPr>
              <w:t xml:space="preserve">import { NextResponse } from 'next/server'</w:t>
            </w:r>
          </w:p>
        </w:tc>
      </w:tr>
      <w:tr>
        <w:tc>
          <w:tcPr>
            <w:tcW w:type="dxa" w:w="9360"/>
            <w:tcBorders>
              <w:top w:val="none" w:color="FFFFFF" w:sz="0"/>
              <w:left w:val="none" w:color="FFFFFF" w:sz="0"/>
              <w:bottom w:val="none" w:color="FFFFFF" w:sz="0"/>
              <w:right w:val="none" w:color="FFFFFF" w:sz="0"/>
            </w:tcBorders>
            <w:shd w:fill="1A1208" w:val="clear"/>
            <w:tcMar>
              <w:top w:type="dxa" w:w="20"/>
              <w:left w:type="dxa" w:w="200"/>
              <w:bottom w:type="dxa" w:w="20"/>
              <w:right w:type="dxa" w:w="200"/>
            </w:tcMar>
          </w:tcPr>
          <w:p>
            <w:r>
              <w:rPr>
                <w:rFonts w:ascii="Courier New" w:cs="Courier New" w:eastAsia="Courier New" w:hAnsi="Courier New"/>
                <w:color w:val="C8A87A"/>
                <w:sz w:val="18"/>
                <w:szCs w:val="18"/>
              </w:rPr>
              <w:t xml:space="preserve"/>
            </w:r>
          </w:p>
        </w:tc>
      </w:tr>
      <w:tr>
        <w:tc>
          <w:tcPr>
            <w:tcW w:type="dxa" w:w="9360"/>
            <w:tcBorders>
              <w:top w:val="none" w:color="FFFFFF" w:sz="0"/>
              <w:left w:val="none" w:color="FFFFFF" w:sz="0"/>
              <w:bottom w:val="none" w:color="FFFFFF" w:sz="0"/>
              <w:right w:val="none" w:color="FFFFFF" w:sz="0"/>
            </w:tcBorders>
            <w:shd w:fill="1A1208" w:val="clear"/>
            <w:tcMar>
              <w:top w:type="dxa" w:w="20"/>
              <w:left w:type="dxa" w:w="200"/>
              <w:bottom w:type="dxa" w:w="20"/>
              <w:right w:type="dxa" w:w="200"/>
            </w:tcMar>
          </w:tcPr>
          <w:p>
            <w:r>
              <w:rPr>
                <w:rFonts w:ascii="Courier New" w:cs="Courier New" w:eastAsia="Courier New" w:hAnsi="Courier New"/>
                <w:color w:val="C8A87A"/>
                <w:sz w:val="18"/>
                <w:szCs w:val="18"/>
              </w:rPr>
              <w:t xml:space="preserve">export async function GET(request: Request) {</w:t>
            </w:r>
          </w:p>
        </w:tc>
      </w:tr>
      <w:tr>
        <w:tc>
          <w:tcPr>
            <w:tcW w:type="dxa" w:w="9360"/>
            <w:tcBorders>
              <w:top w:val="none" w:color="FFFFFF" w:sz="0"/>
              <w:left w:val="none" w:color="FFFFFF" w:sz="0"/>
              <w:bottom w:val="none" w:color="FFFFFF" w:sz="0"/>
              <w:right w:val="none" w:color="FFFFFF" w:sz="0"/>
            </w:tcBorders>
            <w:shd w:fill="1A1208" w:val="clear"/>
            <w:tcMar>
              <w:top w:type="dxa" w:w="20"/>
              <w:left w:type="dxa" w:w="200"/>
              <w:bottom w:type="dxa" w:w="20"/>
              <w:right w:type="dxa" w:w="200"/>
            </w:tcMar>
          </w:tcPr>
          <w:p>
            <w:r>
              <w:rPr>
                <w:rFonts w:ascii="Courier New" w:cs="Courier New" w:eastAsia="Courier New" w:hAnsi="Courier New"/>
                <w:color w:val="E8E0D4"/>
                <w:sz w:val="18"/>
                <w:szCs w:val="18"/>
              </w:rPr>
              <w:t xml:space="preserve">  const { searchParams, origin } = new URL(request.url)</w:t>
            </w:r>
          </w:p>
        </w:tc>
      </w:tr>
      <w:tr>
        <w:tc>
          <w:tcPr>
            <w:tcW w:type="dxa" w:w="9360"/>
            <w:tcBorders>
              <w:top w:val="none" w:color="FFFFFF" w:sz="0"/>
              <w:left w:val="none" w:color="FFFFFF" w:sz="0"/>
              <w:bottom w:val="none" w:color="FFFFFF" w:sz="0"/>
              <w:right w:val="none" w:color="FFFFFF" w:sz="0"/>
            </w:tcBorders>
            <w:shd w:fill="1A1208" w:val="clear"/>
            <w:tcMar>
              <w:top w:type="dxa" w:w="20"/>
              <w:left w:type="dxa" w:w="200"/>
              <w:bottom w:type="dxa" w:w="20"/>
              <w:right w:type="dxa" w:w="200"/>
            </w:tcMar>
          </w:tcPr>
          <w:p>
            <w:r>
              <w:rPr>
                <w:rFonts w:ascii="Courier New" w:cs="Courier New" w:eastAsia="Courier New" w:hAnsi="Courier New"/>
                <w:color w:val="E8E0D4"/>
                <w:sz w:val="18"/>
                <w:szCs w:val="18"/>
              </w:rPr>
              <w:t xml:space="preserve">  const code = searchParams.get('code')</w:t>
            </w:r>
          </w:p>
        </w:tc>
      </w:tr>
      <w:tr>
        <w:tc>
          <w:tcPr>
            <w:tcW w:type="dxa" w:w="9360"/>
            <w:tcBorders>
              <w:top w:val="none" w:color="FFFFFF" w:sz="0"/>
              <w:left w:val="none" w:color="FFFFFF" w:sz="0"/>
              <w:bottom w:val="none" w:color="FFFFFF" w:sz="0"/>
              <w:right w:val="none" w:color="FFFFFF" w:sz="0"/>
            </w:tcBorders>
            <w:shd w:fill="1A1208" w:val="clear"/>
            <w:tcMar>
              <w:top w:type="dxa" w:w="20"/>
              <w:left w:type="dxa" w:w="200"/>
              <w:bottom w:type="dxa" w:w="20"/>
              <w:right w:type="dxa" w:w="200"/>
            </w:tcMar>
          </w:tcPr>
          <w:p>
            <w:r>
              <w:rPr>
                <w:rFonts w:ascii="Courier New" w:cs="Courier New" w:eastAsia="Courier New" w:hAnsi="Courier New"/>
                <w:color w:val="C8A87A"/>
                <w:sz w:val="18"/>
                <w:szCs w:val="18"/>
              </w:rPr>
              <w:t xml:space="preserve"/>
            </w:r>
          </w:p>
        </w:tc>
      </w:tr>
      <w:tr>
        <w:tc>
          <w:tcPr>
            <w:tcW w:type="dxa" w:w="9360"/>
            <w:tcBorders>
              <w:top w:val="none" w:color="FFFFFF" w:sz="0"/>
              <w:left w:val="none" w:color="FFFFFF" w:sz="0"/>
              <w:bottom w:val="none" w:color="FFFFFF" w:sz="0"/>
              <w:right w:val="none" w:color="FFFFFF" w:sz="0"/>
            </w:tcBorders>
            <w:shd w:fill="1A1208" w:val="clear"/>
            <w:tcMar>
              <w:top w:type="dxa" w:w="20"/>
              <w:left w:type="dxa" w:w="200"/>
              <w:bottom w:type="dxa" w:w="20"/>
              <w:right w:type="dxa" w:w="200"/>
            </w:tcMar>
          </w:tcPr>
          <w:p>
            <w:r>
              <w:rPr>
                <w:rFonts w:ascii="Courier New" w:cs="Courier New" w:eastAsia="Courier New" w:hAnsi="Courier New"/>
                <w:color w:val="C8A87A"/>
                <w:sz w:val="18"/>
                <w:szCs w:val="18"/>
              </w:rPr>
              <w:t xml:space="preserve">  if (code) {</w:t>
            </w:r>
          </w:p>
        </w:tc>
      </w:tr>
      <w:tr>
        <w:tc>
          <w:tcPr>
            <w:tcW w:type="dxa" w:w="9360"/>
            <w:tcBorders>
              <w:top w:val="none" w:color="FFFFFF" w:sz="0"/>
              <w:left w:val="none" w:color="FFFFFF" w:sz="0"/>
              <w:bottom w:val="none" w:color="FFFFFF" w:sz="0"/>
              <w:right w:val="none" w:color="FFFFFF" w:sz="0"/>
            </w:tcBorders>
            <w:shd w:fill="1A1208" w:val="clear"/>
            <w:tcMar>
              <w:top w:type="dxa" w:w="20"/>
              <w:left w:type="dxa" w:w="200"/>
              <w:bottom w:type="dxa" w:w="20"/>
              <w:right w:type="dxa" w:w="200"/>
            </w:tcMar>
          </w:tcPr>
          <w:p>
            <w:r>
              <w:rPr>
                <w:rFonts w:ascii="Courier New" w:cs="Courier New" w:eastAsia="Courier New" w:hAnsi="Courier New"/>
                <w:color w:val="E8E0D4"/>
                <w:sz w:val="18"/>
                <w:szCs w:val="18"/>
              </w:rPr>
              <w:t xml:space="preserve">    const supabase = await createClient()</w:t>
            </w:r>
          </w:p>
        </w:tc>
      </w:tr>
      <w:tr>
        <w:tc>
          <w:tcPr>
            <w:tcW w:type="dxa" w:w="9360"/>
            <w:tcBorders>
              <w:top w:val="none" w:color="FFFFFF" w:sz="0"/>
              <w:left w:val="none" w:color="FFFFFF" w:sz="0"/>
              <w:bottom w:val="none" w:color="FFFFFF" w:sz="0"/>
              <w:right w:val="none" w:color="FFFFFF" w:sz="0"/>
            </w:tcBorders>
            <w:shd w:fill="1A1208" w:val="clear"/>
            <w:tcMar>
              <w:top w:type="dxa" w:w="20"/>
              <w:left w:type="dxa" w:w="200"/>
              <w:bottom w:type="dxa" w:w="20"/>
              <w:right w:type="dxa" w:w="200"/>
            </w:tcMar>
          </w:tcPr>
          <w:p>
            <w:r>
              <w:rPr>
                <w:rFonts w:ascii="Courier New" w:cs="Courier New" w:eastAsia="Courier New" w:hAnsi="Courier New"/>
                <w:color w:val="C8A87A"/>
                <w:sz w:val="18"/>
                <w:szCs w:val="18"/>
              </w:rPr>
              <w:t xml:space="preserve">    await supabase.auth.exchangeCodeForSession(code)</w:t>
            </w:r>
          </w:p>
        </w:tc>
      </w:tr>
      <w:tr>
        <w:tc>
          <w:tcPr>
            <w:tcW w:type="dxa" w:w="9360"/>
            <w:tcBorders>
              <w:top w:val="none" w:color="FFFFFF" w:sz="0"/>
              <w:left w:val="none" w:color="FFFFFF" w:sz="0"/>
              <w:bottom w:val="none" w:color="FFFFFF" w:sz="0"/>
              <w:right w:val="none" w:color="FFFFFF" w:sz="0"/>
            </w:tcBorders>
            <w:shd w:fill="1A1208" w:val="clear"/>
            <w:tcMar>
              <w:top w:type="dxa" w:w="20"/>
              <w:left w:type="dxa" w:w="200"/>
              <w:bottom w:type="dxa" w:w="20"/>
              <w:right w:type="dxa" w:w="200"/>
            </w:tcMar>
          </w:tcPr>
          <w:p>
            <w:r>
              <w:rPr>
                <w:rFonts w:ascii="Courier New" w:cs="Courier New" w:eastAsia="Courier New" w:hAnsi="Courier New"/>
                <w:color w:val="C8A87A"/>
                <w:sz w:val="18"/>
                <w:szCs w:val="18"/>
              </w:rPr>
              <w:t xml:space="preserve">  }</w:t>
            </w:r>
          </w:p>
        </w:tc>
      </w:tr>
      <w:tr>
        <w:tc>
          <w:tcPr>
            <w:tcW w:type="dxa" w:w="9360"/>
            <w:tcBorders>
              <w:top w:val="none" w:color="FFFFFF" w:sz="0"/>
              <w:left w:val="none" w:color="FFFFFF" w:sz="0"/>
              <w:bottom w:val="none" w:color="FFFFFF" w:sz="0"/>
              <w:right w:val="none" w:color="FFFFFF" w:sz="0"/>
            </w:tcBorders>
            <w:shd w:fill="1A1208" w:val="clear"/>
            <w:tcMar>
              <w:top w:type="dxa" w:w="20"/>
              <w:left w:type="dxa" w:w="200"/>
              <w:bottom w:type="dxa" w:w="20"/>
              <w:right w:type="dxa" w:w="200"/>
            </w:tcMar>
          </w:tcPr>
          <w:p>
            <w:r>
              <w:rPr>
                <w:rFonts w:ascii="Courier New" w:cs="Courier New" w:eastAsia="Courier New" w:hAnsi="Courier New"/>
                <w:color w:val="C8A87A"/>
                <w:sz w:val="18"/>
                <w:szCs w:val="18"/>
              </w:rPr>
              <w:t xml:space="preserve"/>
            </w:r>
          </w:p>
        </w:tc>
      </w:tr>
      <w:tr>
        <w:tc>
          <w:tcPr>
            <w:tcW w:type="dxa" w:w="9360"/>
            <w:tcBorders>
              <w:top w:val="none" w:color="FFFFFF" w:sz="0"/>
              <w:left w:val="none" w:color="FFFFFF" w:sz="0"/>
              <w:bottom w:val="none" w:color="FFFFFF" w:sz="0"/>
              <w:right w:val="none" w:color="FFFFFF" w:sz="0"/>
            </w:tcBorders>
            <w:shd w:fill="1A1208" w:val="clear"/>
            <w:tcMar>
              <w:top w:type="dxa" w:w="20"/>
              <w:left w:type="dxa" w:w="200"/>
              <w:bottom w:type="dxa" w:w="20"/>
              <w:right w:type="dxa" w:w="200"/>
            </w:tcMar>
          </w:tcPr>
          <w:p>
            <w:r>
              <w:rPr>
                <w:rFonts w:ascii="Courier New" w:cs="Courier New" w:eastAsia="Courier New" w:hAnsi="Courier New"/>
                <w:color w:val="C8A87A"/>
                <w:sz w:val="18"/>
                <w:szCs w:val="18"/>
              </w:rPr>
              <w:t xml:space="preserve">  return NextResponse.redirect(`${origin}/menu`)</w:t>
            </w:r>
          </w:p>
        </w:tc>
      </w:tr>
      <w:tr>
        <w:tc>
          <w:tcPr>
            <w:tcW w:type="dxa" w:w="9360"/>
            <w:tcBorders>
              <w:top w:val="none" w:color="FFFFFF" w:sz="0"/>
              <w:left w:val="none" w:color="FFFFFF" w:sz="0"/>
              <w:bottom w:val="none" w:color="FFFFFF" w:sz="0"/>
              <w:right w:val="none" w:color="FFFFFF" w:sz="0"/>
            </w:tcBorders>
            <w:shd w:fill="1A1208" w:val="clear"/>
            <w:tcMar>
              <w:top w:type="dxa" w:w="20"/>
              <w:left w:type="dxa" w:w="200"/>
              <w:bottom w:type="dxa" w:w="120"/>
              <w:right w:type="dxa" w:w="200"/>
            </w:tcMar>
          </w:tcPr>
          <w:p>
            <w:r>
              <w:rPr>
                <w:rFonts w:ascii="Courier New" w:cs="Courier New" w:eastAsia="Courier New" w:hAnsi="Courier New"/>
                <w:color w:val="C8A87A"/>
                <w:sz w:val="18"/>
                <w:szCs w:val="18"/>
              </w:rPr>
              <w:t xml:space="preserve">}</w:t>
            </w:r>
          </w:p>
        </w:tc>
      </w:tr>
    </w:tbl>
    <w:p>
      <w:pPr>
        <w:spacing w:before="80" w:after="0"/>
      </w:pPr>
    </w:p>
    <w:p>
      <w:pPr>
        <w:pStyle w:val="Heading2"/>
        <w:pBdr>
          <w:bottom w:val="single" w:color="D4B89A" w:sz="4" w:space="4"/>
        </w:pBdr>
        <w:spacing w:before="280" w:after="100"/>
      </w:pPr>
      <w:r>
        <w:rPr>
          <w:rFonts w:ascii="Arial" w:cs="Arial" w:eastAsia="Arial" w:hAnsi="Arial"/>
          <w:b/>
          <w:bCs/>
          <w:color w:val="7B4F2E"/>
          <w:sz w:val="26"/>
          <w:szCs w:val="26"/>
        </w:rPr>
        <w:t xml:space="preserve">6.6 Protecting Pages (Middleware)</w:t>
      </w:r>
    </w:p>
    <w:p>
      <w:pPr>
        <w:spacing w:before="60" w:after="80"/>
      </w:pPr>
      <w:r>
        <w:rPr>
          <w:rFonts w:ascii="Arial" w:cs="Arial" w:eastAsia="Arial" w:hAnsi="Arial"/>
          <w:color w:val="333333"/>
          <w:sz w:val="21"/>
          <w:szCs w:val="21"/>
        </w:rPr>
        <w:t xml:space="preserve">Create this middleware file to protect all routes that require login. Without this, a user could navigate directly to /orders or /profile without being logged 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208" w:val="clear"/>
            <w:tcMar>
              <w:top w:type="dxa" w:w="120"/>
              <w:left w:type="dxa" w:w="200"/>
              <w:bottom w:type="dxa" w:w="20"/>
              <w:right w:type="dxa" w:w="200"/>
            </w:tcMar>
          </w:tcPr>
          <w:p>
            <w:r>
              <w:rPr>
                <w:rFonts w:ascii="Courier New" w:cs="Courier New" w:eastAsia="Courier New" w:hAnsi="Courier New"/>
                <w:color w:val="6A9E6A"/>
                <w:sz w:val="18"/>
                <w:szCs w:val="18"/>
              </w:rPr>
              <w:t xml:space="preserve">// middleware.ts  (at the root of the Next.js project, not inside app/)</w:t>
            </w:r>
          </w:p>
        </w:tc>
      </w:tr>
      <w:tr>
        <w:tc>
          <w:tcPr>
            <w:tcW w:type="dxa" w:w="9360"/>
            <w:tcBorders>
              <w:top w:val="none" w:color="FFFFFF" w:sz="0"/>
              <w:left w:val="none" w:color="FFFFFF" w:sz="0"/>
              <w:bottom w:val="none" w:color="FFFFFF" w:sz="0"/>
              <w:right w:val="none" w:color="FFFFFF" w:sz="0"/>
            </w:tcBorders>
            <w:shd w:fill="1A1208" w:val="clear"/>
            <w:tcMar>
              <w:top w:type="dxa" w:w="20"/>
              <w:left w:type="dxa" w:w="200"/>
              <w:bottom w:type="dxa" w:w="20"/>
              <w:right w:type="dxa" w:w="200"/>
            </w:tcMar>
          </w:tcPr>
          <w:p>
            <w:r>
              <w:rPr>
                <w:rFonts w:ascii="Courier New" w:cs="Courier New" w:eastAsia="Courier New" w:hAnsi="Courier New"/>
                <w:color w:val="C8A87A"/>
                <w:sz w:val="18"/>
                <w:szCs w:val="18"/>
              </w:rPr>
              <w:t xml:space="preserve">import { createServerClient } from '@supabase/ssr'</w:t>
            </w:r>
          </w:p>
        </w:tc>
      </w:tr>
      <w:tr>
        <w:tc>
          <w:tcPr>
            <w:tcW w:type="dxa" w:w="9360"/>
            <w:tcBorders>
              <w:top w:val="none" w:color="FFFFFF" w:sz="0"/>
              <w:left w:val="none" w:color="FFFFFF" w:sz="0"/>
              <w:bottom w:val="none" w:color="FFFFFF" w:sz="0"/>
              <w:right w:val="none" w:color="FFFFFF" w:sz="0"/>
            </w:tcBorders>
            <w:shd w:fill="1A1208" w:val="clear"/>
            <w:tcMar>
              <w:top w:type="dxa" w:w="20"/>
              <w:left w:type="dxa" w:w="200"/>
              <w:bottom w:type="dxa" w:w="20"/>
              <w:right w:type="dxa" w:w="200"/>
            </w:tcMar>
          </w:tcPr>
          <w:p>
            <w:r>
              <w:rPr>
                <w:rFonts w:ascii="Courier New" w:cs="Courier New" w:eastAsia="Courier New" w:hAnsi="Courier New"/>
                <w:color w:val="C8A87A"/>
                <w:sz w:val="18"/>
                <w:szCs w:val="18"/>
              </w:rPr>
              <w:t xml:space="preserve">import { NextResponse, type NextRequest } from 'next/server'</w:t>
            </w:r>
          </w:p>
        </w:tc>
      </w:tr>
      <w:tr>
        <w:tc>
          <w:tcPr>
            <w:tcW w:type="dxa" w:w="9360"/>
            <w:tcBorders>
              <w:top w:val="none" w:color="FFFFFF" w:sz="0"/>
              <w:left w:val="none" w:color="FFFFFF" w:sz="0"/>
              <w:bottom w:val="none" w:color="FFFFFF" w:sz="0"/>
              <w:right w:val="none" w:color="FFFFFF" w:sz="0"/>
            </w:tcBorders>
            <w:shd w:fill="1A1208" w:val="clear"/>
            <w:tcMar>
              <w:top w:type="dxa" w:w="20"/>
              <w:left w:type="dxa" w:w="200"/>
              <w:bottom w:type="dxa" w:w="20"/>
              <w:right w:type="dxa" w:w="200"/>
            </w:tcMar>
          </w:tcPr>
          <w:p>
            <w:r>
              <w:rPr>
                <w:rFonts w:ascii="Courier New" w:cs="Courier New" w:eastAsia="Courier New" w:hAnsi="Courier New"/>
                <w:color w:val="C8A87A"/>
                <w:sz w:val="18"/>
                <w:szCs w:val="18"/>
              </w:rPr>
              <w:t xml:space="preserve"/>
            </w:r>
          </w:p>
        </w:tc>
      </w:tr>
      <w:tr>
        <w:tc>
          <w:tcPr>
            <w:tcW w:type="dxa" w:w="9360"/>
            <w:tcBorders>
              <w:top w:val="none" w:color="FFFFFF" w:sz="0"/>
              <w:left w:val="none" w:color="FFFFFF" w:sz="0"/>
              <w:bottom w:val="none" w:color="FFFFFF" w:sz="0"/>
              <w:right w:val="none" w:color="FFFFFF" w:sz="0"/>
            </w:tcBorders>
            <w:shd w:fill="1A1208" w:val="clear"/>
            <w:tcMar>
              <w:top w:type="dxa" w:w="20"/>
              <w:left w:type="dxa" w:w="200"/>
              <w:bottom w:type="dxa" w:w="20"/>
              <w:right w:type="dxa" w:w="200"/>
            </w:tcMar>
          </w:tcPr>
          <w:p>
            <w:r>
              <w:rPr>
                <w:rFonts w:ascii="Courier New" w:cs="Courier New" w:eastAsia="Courier New" w:hAnsi="Courier New"/>
                <w:color w:val="C8A87A"/>
                <w:sz w:val="18"/>
                <w:szCs w:val="18"/>
              </w:rPr>
              <w:t xml:space="preserve">export async function middleware(request: NextRequest) {</w:t>
            </w:r>
          </w:p>
        </w:tc>
      </w:tr>
      <w:tr>
        <w:tc>
          <w:tcPr>
            <w:tcW w:type="dxa" w:w="9360"/>
            <w:tcBorders>
              <w:top w:val="none" w:color="FFFFFF" w:sz="0"/>
              <w:left w:val="none" w:color="FFFFFF" w:sz="0"/>
              <w:bottom w:val="none" w:color="FFFFFF" w:sz="0"/>
              <w:right w:val="none" w:color="FFFFFF" w:sz="0"/>
            </w:tcBorders>
            <w:shd w:fill="1A1208" w:val="clear"/>
            <w:tcMar>
              <w:top w:type="dxa" w:w="20"/>
              <w:left w:type="dxa" w:w="200"/>
              <w:bottom w:type="dxa" w:w="20"/>
              <w:right w:type="dxa" w:w="200"/>
            </w:tcMar>
          </w:tcPr>
          <w:p>
            <w:r>
              <w:rPr>
                <w:rFonts w:ascii="Courier New" w:cs="Courier New" w:eastAsia="Courier New" w:hAnsi="Courier New"/>
                <w:color w:val="E8E0D4"/>
                <w:sz w:val="18"/>
                <w:szCs w:val="18"/>
              </w:rPr>
              <w:t xml:space="preserve">  let response = NextResponse.next({ request })</w:t>
            </w:r>
          </w:p>
        </w:tc>
      </w:tr>
      <w:tr>
        <w:tc>
          <w:tcPr>
            <w:tcW w:type="dxa" w:w="9360"/>
            <w:tcBorders>
              <w:top w:val="none" w:color="FFFFFF" w:sz="0"/>
              <w:left w:val="none" w:color="FFFFFF" w:sz="0"/>
              <w:bottom w:val="none" w:color="FFFFFF" w:sz="0"/>
              <w:right w:val="none" w:color="FFFFFF" w:sz="0"/>
            </w:tcBorders>
            <w:shd w:fill="1A1208" w:val="clear"/>
            <w:tcMar>
              <w:top w:type="dxa" w:w="20"/>
              <w:left w:type="dxa" w:w="200"/>
              <w:bottom w:type="dxa" w:w="20"/>
              <w:right w:type="dxa" w:w="200"/>
            </w:tcMar>
          </w:tcPr>
          <w:p>
            <w:r>
              <w:rPr>
                <w:rFonts w:ascii="Courier New" w:cs="Courier New" w:eastAsia="Courier New" w:hAnsi="Courier New"/>
                <w:color w:val="C8A87A"/>
                <w:sz w:val="18"/>
                <w:szCs w:val="18"/>
              </w:rPr>
              <w:t xml:space="preserve"/>
            </w:r>
          </w:p>
        </w:tc>
      </w:tr>
      <w:tr>
        <w:tc>
          <w:tcPr>
            <w:tcW w:type="dxa" w:w="9360"/>
            <w:tcBorders>
              <w:top w:val="none" w:color="FFFFFF" w:sz="0"/>
              <w:left w:val="none" w:color="FFFFFF" w:sz="0"/>
              <w:bottom w:val="none" w:color="FFFFFF" w:sz="0"/>
              <w:right w:val="none" w:color="FFFFFF" w:sz="0"/>
            </w:tcBorders>
            <w:shd w:fill="1A1208" w:val="clear"/>
            <w:tcMar>
              <w:top w:type="dxa" w:w="20"/>
              <w:left w:type="dxa" w:w="200"/>
              <w:bottom w:type="dxa" w:w="20"/>
              <w:right w:type="dxa" w:w="200"/>
            </w:tcMar>
          </w:tcPr>
          <w:p>
            <w:r>
              <w:rPr>
                <w:rFonts w:ascii="Courier New" w:cs="Courier New" w:eastAsia="Courier New" w:hAnsi="Courier New"/>
                <w:color w:val="E8E0D4"/>
                <w:sz w:val="18"/>
                <w:szCs w:val="18"/>
              </w:rPr>
              <w:t xml:space="preserve">  const supabase = createServerClient(</w:t>
            </w:r>
          </w:p>
        </w:tc>
      </w:tr>
      <w:tr>
        <w:tc>
          <w:tcPr>
            <w:tcW w:type="dxa" w:w="9360"/>
            <w:tcBorders>
              <w:top w:val="none" w:color="FFFFFF" w:sz="0"/>
              <w:left w:val="none" w:color="FFFFFF" w:sz="0"/>
              <w:bottom w:val="none" w:color="FFFFFF" w:sz="0"/>
              <w:right w:val="none" w:color="FFFFFF" w:sz="0"/>
            </w:tcBorders>
            <w:shd w:fill="1A1208" w:val="clear"/>
            <w:tcMar>
              <w:top w:type="dxa" w:w="20"/>
              <w:left w:type="dxa" w:w="200"/>
              <w:bottom w:type="dxa" w:w="20"/>
              <w:right w:type="dxa" w:w="200"/>
            </w:tcMar>
          </w:tcPr>
          <w:p>
            <w:r>
              <w:rPr>
                <w:rFonts w:ascii="Courier New" w:cs="Courier New" w:eastAsia="Courier New" w:hAnsi="Courier New"/>
                <w:color w:val="C8A87A"/>
                <w:sz w:val="18"/>
                <w:szCs w:val="18"/>
              </w:rPr>
              <w:t xml:space="preserve">    process.env.NEXT_PUBLIC_SUPABASE_URL!,</w:t>
            </w:r>
          </w:p>
        </w:tc>
      </w:tr>
      <w:tr>
        <w:tc>
          <w:tcPr>
            <w:tcW w:type="dxa" w:w="9360"/>
            <w:tcBorders>
              <w:top w:val="none" w:color="FFFFFF" w:sz="0"/>
              <w:left w:val="none" w:color="FFFFFF" w:sz="0"/>
              <w:bottom w:val="none" w:color="FFFFFF" w:sz="0"/>
              <w:right w:val="none" w:color="FFFFFF" w:sz="0"/>
            </w:tcBorders>
            <w:shd w:fill="1A1208" w:val="clear"/>
            <w:tcMar>
              <w:top w:type="dxa" w:w="20"/>
              <w:left w:type="dxa" w:w="200"/>
              <w:bottom w:type="dxa" w:w="20"/>
              <w:right w:type="dxa" w:w="200"/>
            </w:tcMar>
          </w:tcPr>
          <w:p>
            <w:r>
              <w:rPr>
                <w:rFonts w:ascii="Courier New" w:cs="Courier New" w:eastAsia="Courier New" w:hAnsi="Courier New"/>
                <w:color w:val="C8A87A"/>
                <w:sz w:val="18"/>
                <w:szCs w:val="18"/>
              </w:rPr>
              <w:t xml:space="preserve">    process.env.NEXT_PUBLIC_SUPABASE_ANON_KEY!,</w:t>
            </w:r>
          </w:p>
        </w:tc>
      </w:tr>
      <w:tr>
        <w:tc>
          <w:tcPr>
            <w:tcW w:type="dxa" w:w="9360"/>
            <w:tcBorders>
              <w:top w:val="none" w:color="FFFFFF" w:sz="0"/>
              <w:left w:val="none" w:color="FFFFFF" w:sz="0"/>
              <w:bottom w:val="none" w:color="FFFFFF" w:sz="0"/>
              <w:right w:val="none" w:color="FFFFFF" w:sz="0"/>
            </w:tcBorders>
            <w:shd w:fill="1A1208" w:val="clear"/>
            <w:tcMar>
              <w:top w:type="dxa" w:w="20"/>
              <w:left w:type="dxa" w:w="200"/>
              <w:bottom w:type="dxa" w:w="20"/>
              <w:right w:type="dxa" w:w="200"/>
            </w:tcMar>
          </w:tcPr>
          <w:p>
            <w:r>
              <w:rPr>
                <w:rFonts w:ascii="Courier New" w:cs="Courier New" w:eastAsia="Courier New" w:hAnsi="Courier New"/>
                <w:color w:val="C8A87A"/>
                <w:sz w:val="18"/>
                <w:szCs w:val="18"/>
              </w:rPr>
              <w:t xml:space="preserve">    { cookies: { /* cookie handlers */ } }</w:t>
            </w:r>
          </w:p>
        </w:tc>
      </w:tr>
      <w:tr>
        <w:tc>
          <w:tcPr>
            <w:tcW w:type="dxa" w:w="9360"/>
            <w:tcBorders>
              <w:top w:val="none" w:color="FFFFFF" w:sz="0"/>
              <w:left w:val="none" w:color="FFFFFF" w:sz="0"/>
              <w:bottom w:val="none" w:color="FFFFFF" w:sz="0"/>
              <w:right w:val="none" w:color="FFFFFF" w:sz="0"/>
            </w:tcBorders>
            <w:shd w:fill="1A1208" w:val="clear"/>
            <w:tcMar>
              <w:top w:type="dxa" w:w="20"/>
              <w:left w:type="dxa" w:w="200"/>
              <w:bottom w:type="dxa" w:w="20"/>
              <w:right w:type="dxa" w:w="200"/>
            </w:tcMar>
          </w:tcPr>
          <w:p>
            <w:r>
              <w:rPr>
                <w:rFonts w:ascii="Courier New" w:cs="Courier New" w:eastAsia="Courier New" w:hAnsi="Courier New"/>
                <w:color w:val="C8A87A"/>
                <w:sz w:val="18"/>
                <w:szCs w:val="18"/>
              </w:rPr>
              <w:t xml:space="preserve">  )</w:t>
            </w:r>
          </w:p>
        </w:tc>
      </w:tr>
      <w:tr>
        <w:tc>
          <w:tcPr>
            <w:tcW w:type="dxa" w:w="9360"/>
            <w:tcBorders>
              <w:top w:val="none" w:color="FFFFFF" w:sz="0"/>
              <w:left w:val="none" w:color="FFFFFF" w:sz="0"/>
              <w:bottom w:val="none" w:color="FFFFFF" w:sz="0"/>
              <w:right w:val="none" w:color="FFFFFF" w:sz="0"/>
            </w:tcBorders>
            <w:shd w:fill="1A1208" w:val="clear"/>
            <w:tcMar>
              <w:top w:type="dxa" w:w="20"/>
              <w:left w:type="dxa" w:w="200"/>
              <w:bottom w:type="dxa" w:w="20"/>
              <w:right w:type="dxa" w:w="200"/>
            </w:tcMar>
          </w:tcPr>
          <w:p>
            <w:r>
              <w:rPr>
                <w:rFonts w:ascii="Courier New" w:cs="Courier New" w:eastAsia="Courier New" w:hAnsi="Courier New"/>
                <w:color w:val="C8A87A"/>
                <w:sz w:val="18"/>
                <w:szCs w:val="18"/>
              </w:rPr>
              <w:t xml:space="preserve"/>
            </w:r>
          </w:p>
        </w:tc>
      </w:tr>
      <w:tr>
        <w:tc>
          <w:tcPr>
            <w:tcW w:type="dxa" w:w="9360"/>
            <w:tcBorders>
              <w:top w:val="none" w:color="FFFFFF" w:sz="0"/>
              <w:left w:val="none" w:color="FFFFFF" w:sz="0"/>
              <w:bottom w:val="none" w:color="FFFFFF" w:sz="0"/>
              <w:right w:val="none" w:color="FFFFFF" w:sz="0"/>
            </w:tcBorders>
            <w:shd w:fill="1A1208" w:val="clear"/>
            <w:tcMar>
              <w:top w:type="dxa" w:w="20"/>
              <w:left w:type="dxa" w:w="200"/>
              <w:bottom w:type="dxa" w:w="20"/>
              <w:right w:type="dxa" w:w="200"/>
            </w:tcMar>
          </w:tcPr>
          <w:p>
            <w:r>
              <w:rPr>
                <w:rFonts w:ascii="Courier New" w:cs="Courier New" w:eastAsia="Courier New" w:hAnsi="Courier New"/>
                <w:color w:val="E8E0D4"/>
                <w:sz w:val="18"/>
                <w:szCs w:val="18"/>
              </w:rPr>
              <w:t xml:space="preserve">  const { data: { user } } = await supabase.auth.getUser()</w:t>
            </w:r>
          </w:p>
        </w:tc>
      </w:tr>
      <w:tr>
        <w:tc>
          <w:tcPr>
            <w:tcW w:type="dxa" w:w="9360"/>
            <w:tcBorders>
              <w:top w:val="none" w:color="FFFFFF" w:sz="0"/>
              <w:left w:val="none" w:color="FFFFFF" w:sz="0"/>
              <w:bottom w:val="none" w:color="FFFFFF" w:sz="0"/>
              <w:right w:val="none" w:color="FFFFFF" w:sz="0"/>
            </w:tcBorders>
            <w:shd w:fill="1A1208" w:val="clear"/>
            <w:tcMar>
              <w:top w:type="dxa" w:w="20"/>
              <w:left w:type="dxa" w:w="200"/>
              <w:bottom w:type="dxa" w:w="20"/>
              <w:right w:type="dxa" w:w="200"/>
            </w:tcMar>
          </w:tcPr>
          <w:p>
            <w:r>
              <w:rPr>
                <w:rFonts w:ascii="Courier New" w:cs="Courier New" w:eastAsia="Courier New" w:hAnsi="Courier New"/>
                <w:color w:val="C8A87A"/>
                <w:sz w:val="18"/>
                <w:szCs w:val="18"/>
              </w:rPr>
              <w:t xml:space="preserve"/>
            </w:r>
          </w:p>
        </w:tc>
      </w:tr>
      <w:tr>
        <w:tc>
          <w:tcPr>
            <w:tcW w:type="dxa" w:w="9360"/>
            <w:tcBorders>
              <w:top w:val="none" w:color="FFFFFF" w:sz="0"/>
              <w:left w:val="none" w:color="FFFFFF" w:sz="0"/>
              <w:bottom w:val="none" w:color="FFFFFF" w:sz="0"/>
              <w:right w:val="none" w:color="FFFFFF" w:sz="0"/>
            </w:tcBorders>
            <w:shd w:fill="1A1208" w:val="clear"/>
            <w:tcMar>
              <w:top w:type="dxa" w:w="20"/>
              <w:left w:type="dxa" w:w="200"/>
              <w:bottom w:type="dxa" w:w="20"/>
              <w:right w:type="dxa" w:w="200"/>
            </w:tcMar>
          </w:tcPr>
          <w:p>
            <w:r>
              <w:rPr>
                <w:rFonts w:ascii="Courier New" w:cs="Courier New" w:eastAsia="Courier New" w:hAnsi="Courier New"/>
                <w:color w:val="C8A87A"/>
                <w:sz w:val="18"/>
                <w:szCs w:val="18"/>
              </w:rPr>
              <w:t xml:space="preserve">  // Redirect unauthenticated users away from protected routes</w:t>
            </w:r>
          </w:p>
        </w:tc>
      </w:tr>
      <w:tr>
        <w:tc>
          <w:tcPr>
            <w:tcW w:type="dxa" w:w="9360"/>
            <w:tcBorders>
              <w:top w:val="none" w:color="FFFFFF" w:sz="0"/>
              <w:left w:val="none" w:color="FFFFFF" w:sz="0"/>
              <w:bottom w:val="none" w:color="FFFFFF" w:sz="0"/>
              <w:right w:val="none" w:color="FFFFFF" w:sz="0"/>
            </w:tcBorders>
            <w:shd w:fill="1A1208" w:val="clear"/>
            <w:tcMar>
              <w:top w:type="dxa" w:w="20"/>
              <w:left w:type="dxa" w:w="200"/>
              <w:bottom w:type="dxa" w:w="20"/>
              <w:right w:type="dxa" w:w="200"/>
            </w:tcMar>
          </w:tcPr>
          <w:p>
            <w:r>
              <w:rPr>
                <w:rFonts w:ascii="Courier New" w:cs="Courier New" w:eastAsia="Courier New" w:hAnsi="Courier New"/>
                <w:color w:val="E8E0D4"/>
                <w:sz w:val="18"/>
                <w:szCs w:val="18"/>
              </w:rPr>
              <w:t xml:space="preserve">  const protectedRoutes = ['/orders', '/profile', '/reservations',</w:t>
            </w:r>
          </w:p>
        </w:tc>
      </w:tr>
      <w:tr>
        <w:tc>
          <w:tcPr>
            <w:tcW w:type="dxa" w:w="9360"/>
            <w:tcBorders>
              <w:top w:val="none" w:color="FFFFFF" w:sz="0"/>
              <w:left w:val="none" w:color="FFFFFF" w:sz="0"/>
              <w:bottom w:val="none" w:color="FFFFFF" w:sz="0"/>
              <w:right w:val="none" w:color="FFFFFF" w:sz="0"/>
            </w:tcBorders>
            <w:shd w:fill="1A1208" w:val="clear"/>
            <w:tcMar>
              <w:top w:type="dxa" w:w="20"/>
              <w:left w:type="dxa" w:w="200"/>
              <w:bottom w:type="dxa" w:w="20"/>
              <w:right w:type="dxa" w:w="200"/>
            </w:tcMar>
          </w:tcPr>
          <w:p>
            <w:r>
              <w:rPr>
                <w:rFonts w:ascii="Courier New" w:cs="Courier New" w:eastAsia="Courier New" w:hAnsi="Courier New"/>
                <w:color w:val="C8A87A"/>
                <w:sz w:val="18"/>
                <w:szCs w:val="18"/>
              </w:rPr>
              <w:t xml:space="preserve">    '/subscriptions', '/notifications', '/checkout']</w:t>
            </w:r>
          </w:p>
        </w:tc>
      </w:tr>
      <w:tr>
        <w:tc>
          <w:tcPr>
            <w:tcW w:type="dxa" w:w="9360"/>
            <w:tcBorders>
              <w:top w:val="none" w:color="FFFFFF" w:sz="0"/>
              <w:left w:val="none" w:color="FFFFFF" w:sz="0"/>
              <w:bottom w:val="none" w:color="FFFFFF" w:sz="0"/>
              <w:right w:val="none" w:color="FFFFFF" w:sz="0"/>
            </w:tcBorders>
            <w:shd w:fill="1A1208" w:val="clear"/>
            <w:tcMar>
              <w:top w:type="dxa" w:w="20"/>
              <w:left w:type="dxa" w:w="200"/>
              <w:bottom w:type="dxa" w:w="20"/>
              <w:right w:type="dxa" w:w="200"/>
            </w:tcMar>
          </w:tcPr>
          <w:p>
            <w:r>
              <w:rPr>
                <w:rFonts w:ascii="Courier New" w:cs="Courier New" w:eastAsia="Courier New" w:hAnsi="Courier New"/>
                <w:color w:val="C8A87A"/>
                <w:sz w:val="18"/>
                <w:szCs w:val="18"/>
              </w:rPr>
              <w:t xml:space="preserve">  const isProtected = protectedRoutes.some(r =&gt;</w:t>
            </w:r>
          </w:p>
        </w:tc>
      </w:tr>
      <w:tr>
        <w:tc>
          <w:tcPr>
            <w:tcW w:type="dxa" w:w="9360"/>
            <w:tcBorders>
              <w:top w:val="none" w:color="FFFFFF" w:sz="0"/>
              <w:left w:val="none" w:color="FFFFFF" w:sz="0"/>
              <w:bottom w:val="none" w:color="FFFFFF" w:sz="0"/>
              <w:right w:val="none" w:color="FFFFFF" w:sz="0"/>
            </w:tcBorders>
            <w:shd w:fill="1A1208" w:val="clear"/>
            <w:tcMar>
              <w:top w:type="dxa" w:w="20"/>
              <w:left w:type="dxa" w:w="200"/>
              <w:bottom w:type="dxa" w:w="20"/>
              <w:right w:type="dxa" w:w="200"/>
            </w:tcMar>
          </w:tcPr>
          <w:p>
            <w:r>
              <w:rPr>
                <w:rFonts w:ascii="Courier New" w:cs="Courier New" w:eastAsia="Courier New" w:hAnsi="Courier New"/>
                <w:color w:val="C8A87A"/>
                <w:sz w:val="18"/>
                <w:szCs w:val="18"/>
              </w:rPr>
              <w:t xml:space="preserve">    request.nextUrl.pathname.startsWith(r))</w:t>
            </w:r>
          </w:p>
        </w:tc>
      </w:tr>
      <w:tr>
        <w:tc>
          <w:tcPr>
            <w:tcW w:type="dxa" w:w="9360"/>
            <w:tcBorders>
              <w:top w:val="none" w:color="FFFFFF" w:sz="0"/>
              <w:left w:val="none" w:color="FFFFFF" w:sz="0"/>
              <w:bottom w:val="none" w:color="FFFFFF" w:sz="0"/>
              <w:right w:val="none" w:color="FFFFFF" w:sz="0"/>
            </w:tcBorders>
            <w:shd w:fill="1A1208" w:val="clear"/>
            <w:tcMar>
              <w:top w:type="dxa" w:w="20"/>
              <w:left w:type="dxa" w:w="200"/>
              <w:bottom w:type="dxa" w:w="20"/>
              <w:right w:type="dxa" w:w="200"/>
            </w:tcMar>
          </w:tcPr>
          <w:p>
            <w:r>
              <w:rPr>
                <w:rFonts w:ascii="Courier New" w:cs="Courier New" w:eastAsia="Courier New" w:hAnsi="Courier New"/>
                <w:color w:val="C8A87A"/>
                <w:sz w:val="18"/>
                <w:szCs w:val="18"/>
              </w:rPr>
              <w:t xml:space="preserve"/>
            </w:r>
          </w:p>
        </w:tc>
      </w:tr>
      <w:tr>
        <w:tc>
          <w:tcPr>
            <w:tcW w:type="dxa" w:w="9360"/>
            <w:tcBorders>
              <w:top w:val="none" w:color="FFFFFF" w:sz="0"/>
              <w:left w:val="none" w:color="FFFFFF" w:sz="0"/>
              <w:bottom w:val="none" w:color="FFFFFF" w:sz="0"/>
              <w:right w:val="none" w:color="FFFFFF" w:sz="0"/>
            </w:tcBorders>
            <w:shd w:fill="1A1208" w:val="clear"/>
            <w:tcMar>
              <w:top w:type="dxa" w:w="20"/>
              <w:left w:type="dxa" w:w="200"/>
              <w:bottom w:type="dxa" w:w="20"/>
              <w:right w:type="dxa" w:w="200"/>
            </w:tcMar>
          </w:tcPr>
          <w:p>
            <w:r>
              <w:rPr>
                <w:rFonts w:ascii="Courier New" w:cs="Courier New" w:eastAsia="Courier New" w:hAnsi="Courier New"/>
                <w:color w:val="C8A87A"/>
                <w:sz w:val="18"/>
                <w:szCs w:val="18"/>
              </w:rPr>
              <w:t xml:space="preserve">  if (isProtected &amp;&amp; !user) {</w:t>
            </w:r>
          </w:p>
        </w:tc>
      </w:tr>
      <w:tr>
        <w:tc>
          <w:tcPr>
            <w:tcW w:type="dxa" w:w="9360"/>
            <w:tcBorders>
              <w:top w:val="none" w:color="FFFFFF" w:sz="0"/>
              <w:left w:val="none" w:color="FFFFFF" w:sz="0"/>
              <w:bottom w:val="none" w:color="FFFFFF" w:sz="0"/>
              <w:right w:val="none" w:color="FFFFFF" w:sz="0"/>
            </w:tcBorders>
            <w:shd w:fill="1A1208" w:val="clear"/>
            <w:tcMar>
              <w:top w:type="dxa" w:w="20"/>
              <w:left w:type="dxa" w:w="200"/>
              <w:bottom w:type="dxa" w:w="20"/>
              <w:right w:type="dxa" w:w="200"/>
            </w:tcMar>
          </w:tcPr>
          <w:p>
            <w:r>
              <w:rPr>
                <w:rFonts w:ascii="Courier New" w:cs="Courier New" w:eastAsia="Courier New" w:hAnsi="Courier New"/>
                <w:color w:val="C8A87A"/>
                <w:sz w:val="18"/>
                <w:szCs w:val="18"/>
              </w:rPr>
              <w:t xml:space="preserve">    return NextResponse.redirect(new URL('/login', request.url))</w:t>
            </w:r>
          </w:p>
        </w:tc>
      </w:tr>
      <w:tr>
        <w:tc>
          <w:tcPr>
            <w:tcW w:type="dxa" w:w="9360"/>
            <w:tcBorders>
              <w:top w:val="none" w:color="FFFFFF" w:sz="0"/>
              <w:left w:val="none" w:color="FFFFFF" w:sz="0"/>
              <w:bottom w:val="none" w:color="FFFFFF" w:sz="0"/>
              <w:right w:val="none" w:color="FFFFFF" w:sz="0"/>
            </w:tcBorders>
            <w:shd w:fill="1A1208" w:val="clear"/>
            <w:tcMar>
              <w:top w:type="dxa" w:w="20"/>
              <w:left w:type="dxa" w:w="200"/>
              <w:bottom w:type="dxa" w:w="20"/>
              <w:right w:type="dxa" w:w="200"/>
            </w:tcMar>
          </w:tcPr>
          <w:p>
            <w:r>
              <w:rPr>
                <w:rFonts w:ascii="Courier New" w:cs="Courier New" w:eastAsia="Courier New" w:hAnsi="Courier New"/>
                <w:color w:val="C8A87A"/>
                <w:sz w:val="18"/>
                <w:szCs w:val="18"/>
              </w:rPr>
              <w:t xml:space="preserve">  }</w:t>
            </w:r>
          </w:p>
        </w:tc>
      </w:tr>
      <w:tr>
        <w:tc>
          <w:tcPr>
            <w:tcW w:type="dxa" w:w="9360"/>
            <w:tcBorders>
              <w:top w:val="none" w:color="FFFFFF" w:sz="0"/>
              <w:left w:val="none" w:color="FFFFFF" w:sz="0"/>
              <w:bottom w:val="none" w:color="FFFFFF" w:sz="0"/>
              <w:right w:val="none" w:color="FFFFFF" w:sz="0"/>
            </w:tcBorders>
            <w:shd w:fill="1A1208" w:val="clear"/>
            <w:tcMar>
              <w:top w:type="dxa" w:w="20"/>
              <w:left w:type="dxa" w:w="200"/>
              <w:bottom w:type="dxa" w:w="20"/>
              <w:right w:type="dxa" w:w="200"/>
            </w:tcMar>
          </w:tcPr>
          <w:p>
            <w:r>
              <w:rPr>
                <w:rFonts w:ascii="Courier New" w:cs="Courier New" w:eastAsia="Courier New" w:hAnsi="Courier New"/>
                <w:color w:val="C8A87A"/>
                <w:sz w:val="18"/>
                <w:szCs w:val="18"/>
              </w:rPr>
              <w:t xml:space="preserve"/>
            </w:r>
          </w:p>
        </w:tc>
      </w:tr>
      <w:tr>
        <w:tc>
          <w:tcPr>
            <w:tcW w:type="dxa" w:w="9360"/>
            <w:tcBorders>
              <w:top w:val="none" w:color="FFFFFF" w:sz="0"/>
              <w:left w:val="none" w:color="FFFFFF" w:sz="0"/>
              <w:bottom w:val="none" w:color="FFFFFF" w:sz="0"/>
              <w:right w:val="none" w:color="FFFFFF" w:sz="0"/>
            </w:tcBorders>
            <w:shd w:fill="1A1208" w:val="clear"/>
            <w:tcMar>
              <w:top w:type="dxa" w:w="20"/>
              <w:left w:type="dxa" w:w="200"/>
              <w:bottom w:type="dxa" w:w="20"/>
              <w:right w:type="dxa" w:w="200"/>
            </w:tcMar>
          </w:tcPr>
          <w:p>
            <w:r>
              <w:rPr>
                <w:rFonts w:ascii="Courier New" w:cs="Courier New" w:eastAsia="Courier New" w:hAnsi="Courier New"/>
                <w:color w:val="C8A87A"/>
                <w:sz w:val="18"/>
                <w:szCs w:val="18"/>
              </w:rPr>
              <w:t xml:space="preserve">  // Redirect admins only — check role from profiles table</w:t>
            </w:r>
          </w:p>
        </w:tc>
      </w:tr>
      <w:tr>
        <w:tc>
          <w:tcPr>
            <w:tcW w:type="dxa" w:w="9360"/>
            <w:tcBorders>
              <w:top w:val="none" w:color="FFFFFF" w:sz="0"/>
              <w:left w:val="none" w:color="FFFFFF" w:sz="0"/>
              <w:bottom w:val="none" w:color="FFFFFF" w:sz="0"/>
              <w:right w:val="none" w:color="FFFFFF" w:sz="0"/>
            </w:tcBorders>
            <w:shd w:fill="1A1208" w:val="clear"/>
            <w:tcMar>
              <w:top w:type="dxa" w:w="20"/>
              <w:left w:type="dxa" w:w="200"/>
              <w:bottom w:type="dxa" w:w="20"/>
              <w:right w:type="dxa" w:w="200"/>
            </w:tcMar>
          </w:tcPr>
          <w:p>
            <w:r>
              <w:rPr>
                <w:rFonts w:ascii="Courier New" w:cs="Courier New" w:eastAsia="Courier New" w:hAnsi="Courier New"/>
                <w:color w:val="C8A87A"/>
                <w:sz w:val="18"/>
                <w:szCs w:val="18"/>
              </w:rPr>
              <w:t xml:space="preserve">  if (request.nextUrl.pathname.startsWith('/admin') &amp;&amp; !user) {</w:t>
            </w:r>
          </w:p>
        </w:tc>
      </w:tr>
      <w:tr>
        <w:tc>
          <w:tcPr>
            <w:tcW w:type="dxa" w:w="9360"/>
            <w:tcBorders>
              <w:top w:val="none" w:color="FFFFFF" w:sz="0"/>
              <w:left w:val="none" w:color="FFFFFF" w:sz="0"/>
              <w:bottom w:val="none" w:color="FFFFFF" w:sz="0"/>
              <w:right w:val="none" w:color="FFFFFF" w:sz="0"/>
            </w:tcBorders>
            <w:shd w:fill="1A1208" w:val="clear"/>
            <w:tcMar>
              <w:top w:type="dxa" w:w="20"/>
              <w:left w:type="dxa" w:w="200"/>
              <w:bottom w:type="dxa" w:w="20"/>
              <w:right w:type="dxa" w:w="200"/>
            </w:tcMar>
          </w:tcPr>
          <w:p>
            <w:r>
              <w:rPr>
                <w:rFonts w:ascii="Courier New" w:cs="Courier New" w:eastAsia="Courier New" w:hAnsi="Courier New"/>
                <w:color w:val="C8A87A"/>
                <w:sz w:val="18"/>
                <w:szCs w:val="18"/>
              </w:rPr>
              <w:t xml:space="preserve">    return NextResponse.redirect(new URL('/login', request.url))</w:t>
            </w:r>
          </w:p>
        </w:tc>
      </w:tr>
      <w:tr>
        <w:tc>
          <w:tcPr>
            <w:tcW w:type="dxa" w:w="9360"/>
            <w:tcBorders>
              <w:top w:val="none" w:color="FFFFFF" w:sz="0"/>
              <w:left w:val="none" w:color="FFFFFF" w:sz="0"/>
              <w:bottom w:val="none" w:color="FFFFFF" w:sz="0"/>
              <w:right w:val="none" w:color="FFFFFF" w:sz="0"/>
            </w:tcBorders>
            <w:shd w:fill="1A1208" w:val="clear"/>
            <w:tcMar>
              <w:top w:type="dxa" w:w="20"/>
              <w:left w:type="dxa" w:w="200"/>
              <w:bottom w:type="dxa" w:w="20"/>
              <w:right w:type="dxa" w:w="200"/>
            </w:tcMar>
          </w:tcPr>
          <w:p>
            <w:r>
              <w:rPr>
                <w:rFonts w:ascii="Courier New" w:cs="Courier New" w:eastAsia="Courier New" w:hAnsi="Courier New"/>
                <w:color w:val="C8A87A"/>
                <w:sz w:val="18"/>
                <w:szCs w:val="18"/>
              </w:rPr>
              <w:t xml:space="preserve">  }</w:t>
            </w:r>
          </w:p>
        </w:tc>
      </w:tr>
      <w:tr>
        <w:tc>
          <w:tcPr>
            <w:tcW w:type="dxa" w:w="9360"/>
            <w:tcBorders>
              <w:top w:val="none" w:color="FFFFFF" w:sz="0"/>
              <w:left w:val="none" w:color="FFFFFF" w:sz="0"/>
              <w:bottom w:val="none" w:color="FFFFFF" w:sz="0"/>
              <w:right w:val="none" w:color="FFFFFF" w:sz="0"/>
            </w:tcBorders>
            <w:shd w:fill="1A1208" w:val="clear"/>
            <w:tcMar>
              <w:top w:type="dxa" w:w="20"/>
              <w:left w:type="dxa" w:w="200"/>
              <w:bottom w:type="dxa" w:w="20"/>
              <w:right w:type="dxa" w:w="200"/>
            </w:tcMar>
          </w:tcPr>
          <w:p>
            <w:r>
              <w:rPr>
                <w:rFonts w:ascii="Courier New" w:cs="Courier New" w:eastAsia="Courier New" w:hAnsi="Courier New"/>
                <w:color w:val="C8A87A"/>
                <w:sz w:val="18"/>
                <w:szCs w:val="18"/>
              </w:rPr>
              <w:t xml:space="preserve"/>
            </w:r>
          </w:p>
        </w:tc>
      </w:tr>
      <w:tr>
        <w:tc>
          <w:tcPr>
            <w:tcW w:type="dxa" w:w="9360"/>
            <w:tcBorders>
              <w:top w:val="none" w:color="FFFFFF" w:sz="0"/>
              <w:left w:val="none" w:color="FFFFFF" w:sz="0"/>
              <w:bottom w:val="none" w:color="FFFFFF" w:sz="0"/>
              <w:right w:val="none" w:color="FFFFFF" w:sz="0"/>
            </w:tcBorders>
            <w:shd w:fill="1A1208" w:val="clear"/>
            <w:tcMar>
              <w:top w:type="dxa" w:w="20"/>
              <w:left w:type="dxa" w:w="200"/>
              <w:bottom w:type="dxa" w:w="20"/>
              <w:right w:type="dxa" w:w="200"/>
            </w:tcMar>
          </w:tcPr>
          <w:p>
            <w:r>
              <w:rPr>
                <w:rFonts w:ascii="Courier New" w:cs="Courier New" w:eastAsia="Courier New" w:hAnsi="Courier New"/>
                <w:color w:val="C8A87A"/>
                <w:sz w:val="18"/>
                <w:szCs w:val="18"/>
              </w:rPr>
              <w:t xml:space="preserve">  return response</w:t>
            </w:r>
          </w:p>
        </w:tc>
      </w:tr>
      <w:tr>
        <w:tc>
          <w:tcPr>
            <w:tcW w:type="dxa" w:w="9360"/>
            <w:tcBorders>
              <w:top w:val="none" w:color="FFFFFF" w:sz="0"/>
              <w:left w:val="none" w:color="FFFFFF" w:sz="0"/>
              <w:bottom w:val="none" w:color="FFFFFF" w:sz="0"/>
              <w:right w:val="none" w:color="FFFFFF" w:sz="0"/>
            </w:tcBorders>
            <w:shd w:fill="1A1208" w:val="clear"/>
            <w:tcMar>
              <w:top w:type="dxa" w:w="20"/>
              <w:left w:type="dxa" w:w="200"/>
              <w:bottom w:type="dxa" w:w="20"/>
              <w:right w:type="dxa" w:w="200"/>
            </w:tcMar>
          </w:tcPr>
          <w:p>
            <w:r>
              <w:rPr>
                <w:rFonts w:ascii="Courier New" w:cs="Courier New" w:eastAsia="Courier New" w:hAnsi="Courier New"/>
                <w:color w:val="C8A87A"/>
                <w:sz w:val="18"/>
                <w:szCs w:val="18"/>
              </w:rPr>
              <w:t xml:space="preserve">}</w:t>
            </w:r>
          </w:p>
        </w:tc>
      </w:tr>
      <w:tr>
        <w:tc>
          <w:tcPr>
            <w:tcW w:type="dxa" w:w="9360"/>
            <w:tcBorders>
              <w:top w:val="none" w:color="FFFFFF" w:sz="0"/>
              <w:left w:val="none" w:color="FFFFFF" w:sz="0"/>
              <w:bottom w:val="none" w:color="FFFFFF" w:sz="0"/>
              <w:right w:val="none" w:color="FFFFFF" w:sz="0"/>
            </w:tcBorders>
            <w:shd w:fill="1A1208" w:val="clear"/>
            <w:tcMar>
              <w:top w:type="dxa" w:w="20"/>
              <w:left w:type="dxa" w:w="200"/>
              <w:bottom w:type="dxa" w:w="20"/>
              <w:right w:type="dxa" w:w="200"/>
            </w:tcMar>
          </w:tcPr>
          <w:p>
            <w:r>
              <w:rPr>
                <w:rFonts w:ascii="Courier New" w:cs="Courier New" w:eastAsia="Courier New" w:hAnsi="Courier New"/>
                <w:color w:val="C8A87A"/>
                <w:sz w:val="18"/>
                <w:szCs w:val="18"/>
              </w:rPr>
              <w:t xml:space="preserve"/>
            </w:r>
          </w:p>
        </w:tc>
      </w:tr>
      <w:tr>
        <w:tc>
          <w:tcPr>
            <w:tcW w:type="dxa" w:w="9360"/>
            <w:tcBorders>
              <w:top w:val="none" w:color="FFFFFF" w:sz="0"/>
              <w:left w:val="none" w:color="FFFFFF" w:sz="0"/>
              <w:bottom w:val="none" w:color="FFFFFF" w:sz="0"/>
              <w:right w:val="none" w:color="FFFFFF" w:sz="0"/>
            </w:tcBorders>
            <w:shd w:fill="1A1208" w:val="clear"/>
            <w:tcMar>
              <w:top w:type="dxa" w:w="20"/>
              <w:left w:type="dxa" w:w="200"/>
              <w:bottom w:type="dxa" w:w="20"/>
              <w:right w:type="dxa" w:w="200"/>
            </w:tcMar>
          </w:tcPr>
          <w:p>
            <w:r>
              <w:rPr>
                <w:rFonts w:ascii="Courier New" w:cs="Courier New" w:eastAsia="Courier New" w:hAnsi="Courier New"/>
                <w:color w:val="E8E0D4"/>
                <w:sz w:val="18"/>
                <w:szCs w:val="18"/>
              </w:rPr>
              <w:t xml:space="preserve">export const config = {</w:t>
            </w:r>
          </w:p>
        </w:tc>
      </w:tr>
      <w:tr>
        <w:tc>
          <w:tcPr>
            <w:tcW w:type="dxa" w:w="9360"/>
            <w:tcBorders>
              <w:top w:val="none" w:color="FFFFFF" w:sz="0"/>
              <w:left w:val="none" w:color="FFFFFF" w:sz="0"/>
              <w:bottom w:val="none" w:color="FFFFFF" w:sz="0"/>
              <w:right w:val="none" w:color="FFFFFF" w:sz="0"/>
            </w:tcBorders>
            <w:shd w:fill="1A1208" w:val="clear"/>
            <w:tcMar>
              <w:top w:type="dxa" w:w="20"/>
              <w:left w:type="dxa" w:w="200"/>
              <w:bottom w:type="dxa" w:w="20"/>
              <w:right w:type="dxa" w:w="200"/>
            </w:tcMar>
          </w:tcPr>
          <w:p>
            <w:r>
              <w:rPr>
                <w:rFonts w:ascii="Courier New" w:cs="Courier New" w:eastAsia="Courier New" w:hAnsi="Courier New"/>
                <w:color w:val="C8A87A"/>
                <w:sz w:val="18"/>
                <w:szCs w:val="18"/>
              </w:rPr>
              <w:t xml:space="preserve">  matcher: ['/((?!_next/static|_next/image|favicon.ico).*)'],</w:t>
            </w:r>
          </w:p>
        </w:tc>
      </w:tr>
      <w:tr>
        <w:tc>
          <w:tcPr>
            <w:tcW w:type="dxa" w:w="9360"/>
            <w:tcBorders>
              <w:top w:val="none" w:color="FFFFFF" w:sz="0"/>
              <w:left w:val="none" w:color="FFFFFF" w:sz="0"/>
              <w:bottom w:val="none" w:color="FFFFFF" w:sz="0"/>
              <w:right w:val="none" w:color="FFFFFF" w:sz="0"/>
            </w:tcBorders>
            <w:shd w:fill="1A1208" w:val="clear"/>
            <w:tcMar>
              <w:top w:type="dxa" w:w="20"/>
              <w:left w:type="dxa" w:w="200"/>
              <w:bottom w:type="dxa" w:w="120"/>
              <w:right w:type="dxa" w:w="200"/>
            </w:tcMar>
          </w:tcPr>
          <w:p>
            <w:r>
              <w:rPr>
                <w:rFonts w:ascii="Courier New" w:cs="Courier New" w:eastAsia="Courier New" w:hAnsi="Courier New"/>
                <w:color w:val="C8A87A"/>
                <w:sz w:val="18"/>
                <w:szCs w:val="18"/>
              </w:rPr>
              <w:t xml:space="preserve">}</w:t>
            </w:r>
          </w:p>
        </w:tc>
      </w:tr>
    </w:tbl>
    <w:p>
      <w:pPr>
        <w:pBdr>
          <w:bottom w:val="single" w:color="D4B89A" w:sz="2" w:space="1"/>
        </w:pBd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B4F2E" w:val="clear"/>
            <w:tcMar>
              <w:top w:type="dxa" w:w="140"/>
              <w:left w:type="dxa" w:w="200"/>
              <w:bottom w:type="dxa" w:w="140"/>
              <w:right w:type="dxa" w:w="200"/>
            </w:tcMar>
          </w:tcPr>
          <w:p>
            <w:r>
              <w:rPr>
                <w:rFonts w:ascii="Arial" w:cs="Arial" w:eastAsia="Arial" w:hAnsi="Arial"/>
                <w:b/>
                <w:bCs/>
                <w:color w:val="FFFFFF"/>
                <w:sz w:val="28"/>
                <w:szCs w:val="28"/>
              </w:rPr>
              <w:t xml:space="preserve">7. Realtime Subscriptions</w:t>
            </w:r>
          </w:p>
        </w:tc>
      </w:tr>
    </w:tbl>
    <w:p>
      <w:pPr>
        <w:spacing w:before="120" w:after="0"/>
      </w:pPr>
    </w:p>
    <w:p>
      <w:pPr>
        <w:spacing w:before="60" w:after="80"/>
      </w:pPr>
      <w:r>
        <w:rPr>
          <w:rFonts w:ascii="Arial" w:cs="Arial" w:eastAsia="Arial" w:hAnsi="Arial"/>
          <w:color w:val="333333"/>
          <w:sz w:val="21"/>
          <w:szCs w:val="21"/>
        </w:rPr>
        <w:t xml:space="preserve">Realtime is how the frontend receives live updates from the database without refreshing the page. It powers the live order tracking, notification badge, and admin order queue. The tables already enabled for Realtime are: orders, notifications, reservations, subscription_runs.</w:t>
      </w:r>
    </w:p>
    <w:p>
      <w:pPr>
        <w:spacing w:before="80" w:after="0"/>
      </w:pPr>
    </w:p>
    <w:p>
      <w:pPr>
        <w:pStyle w:val="Heading2"/>
        <w:pBdr>
          <w:bottom w:val="single" w:color="D4B89A" w:sz="4" w:space="4"/>
        </w:pBdr>
        <w:spacing w:before="280" w:after="100"/>
      </w:pPr>
      <w:r>
        <w:rPr>
          <w:rFonts w:ascii="Arial" w:cs="Arial" w:eastAsia="Arial" w:hAnsi="Arial"/>
          <w:b/>
          <w:bCs/>
          <w:color w:val="7B4F2E"/>
          <w:sz w:val="26"/>
          <w:szCs w:val="26"/>
        </w:rPr>
        <w:t xml:space="preserve">7.1 Subscribe to Order Status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208" w:val="clear"/>
            <w:tcMar>
              <w:top w:type="dxa" w:w="120"/>
              <w:left w:type="dxa" w:w="200"/>
              <w:bottom w:type="dxa" w:w="20"/>
              <w:right w:type="dxa" w:w="200"/>
            </w:tcMar>
          </w:tcPr>
          <w:p>
            <w:r>
              <w:rPr>
                <w:rFonts w:ascii="Courier New" w:cs="Courier New" w:eastAsia="Courier New" w:hAnsi="Courier New"/>
                <w:color w:val="6A9E6A"/>
                <w:sz w:val="18"/>
                <w:szCs w:val="18"/>
              </w:rPr>
              <w:t xml:space="preserve">// Use inside a useEffect in the order tracking page</w:t>
            </w:r>
          </w:p>
        </w:tc>
      </w:tr>
      <w:tr>
        <w:tc>
          <w:tcPr>
            <w:tcW w:type="dxa" w:w="9360"/>
            <w:tcBorders>
              <w:top w:val="none" w:color="FFFFFF" w:sz="0"/>
              <w:left w:val="none" w:color="FFFFFF" w:sz="0"/>
              <w:bottom w:val="none" w:color="FFFFFF" w:sz="0"/>
              <w:right w:val="none" w:color="FFFFFF" w:sz="0"/>
            </w:tcBorders>
            <w:shd w:fill="1A1208" w:val="clear"/>
            <w:tcMar>
              <w:top w:type="dxa" w:w="20"/>
              <w:left w:type="dxa" w:w="200"/>
              <w:bottom w:type="dxa" w:w="20"/>
              <w:right w:type="dxa" w:w="200"/>
            </w:tcMar>
          </w:tcPr>
          <w:p>
            <w:r>
              <w:rPr>
                <w:rFonts w:ascii="Courier New" w:cs="Courier New" w:eastAsia="Courier New" w:hAnsi="Courier New"/>
                <w:color w:val="C8A87A"/>
                <w:sz w:val="18"/>
                <w:szCs w:val="18"/>
              </w:rPr>
              <w:t xml:space="preserve">useEffect(() =&gt; {</w:t>
            </w:r>
          </w:p>
        </w:tc>
      </w:tr>
      <w:tr>
        <w:tc>
          <w:tcPr>
            <w:tcW w:type="dxa" w:w="9360"/>
            <w:tcBorders>
              <w:top w:val="none" w:color="FFFFFF" w:sz="0"/>
              <w:left w:val="none" w:color="FFFFFF" w:sz="0"/>
              <w:bottom w:val="none" w:color="FFFFFF" w:sz="0"/>
              <w:right w:val="none" w:color="FFFFFF" w:sz="0"/>
            </w:tcBorders>
            <w:shd w:fill="1A1208" w:val="clear"/>
            <w:tcMar>
              <w:top w:type="dxa" w:w="20"/>
              <w:left w:type="dxa" w:w="200"/>
              <w:bottom w:type="dxa" w:w="20"/>
              <w:right w:type="dxa" w:w="200"/>
            </w:tcMar>
          </w:tcPr>
          <w:p>
            <w:r>
              <w:rPr>
                <w:rFonts w:ascii="Courier New" w:cs="Courier New" w:eastAsia="Courier New" w:hAnsi="Courier New"/>
                <w:color w:val="E8E0D4"/>
                <w:sz w:val="18"/>
                <w:szCs w:val="18"/>
              </w:rPr>
              <w:t xml:space="preserve">  const channel = supabase</w:t>
            </w:r>
          </w:p>
        </w:tc>
      </w:tr>
      <w:tr>
        <w:tc>
          <w:tcPr>
            <w:tcW w:type="dxa" w:w="9360"/>
            <w:tcBorders>
              <w:top w:val="none" w:color="FFFFFF" w:sz="0"/>
              <w:left w:val="none" w:color="FFFFFF" w:sz="0"/>
              <w:bottom w:val="none" w:color="FFFFFF" w:sz="0"/>
              <w:right w:val="none" w:color="FFFFFF" w:sz="0"/>
            </w:tcBorders>
            <w:shd w:fill="1A1208" w:val="clear"/>
            <w:tcMar>
              <w:top w:type="dxa" w:w="20"/>
              <w:left w:type="dxa" w:w="200"/>
              <w:bottom w:type="dxa" w:w="20"/>
              <w:right w:type="dxa" w:w="200"/>
            </w:tcMar>
          </w:tcPr>
          <w:p>
            <w:r>
              <w:rPr>
                <w:rFonts w:ascii="Courier New" w:cs="Courier New" w:eastAsia="Courier New" w:hAnsi="Courier New"/>
                <w:color w:val="C8A87A"/>
                <w:sz w:val="18"/>
                <w:szCs w:val="18"/>
              </w:rPr>
              <w:t xml:space="preserve">    .channel(`order-${orderId}`)  // unique channel name per order</w:t>
            </w:r>
          </w:p>
        </w:tc>
      </w:tr>
      <w:tr>
        <w:tc>
          <w:tcPr>
            <w:tcW w:type="dxa" w:w="9360"/>
            <w:tcBorders>
              <w:top w:val="none" w:color="FFFFFF" w:sz="0"/>
              <w:left w:val="none" w:color="FFFFFF" w:sz="0"/>
              <w:bottom w:val="none" w:color="FFFFFF" w:sz="0"/>
              <w:right w:val="none" w:color="FFFFFF" w:sz="0"/>
            </w:tcBorders>
            <w:shd w:fill="1A1208" w:val="clear"/>
            <w:tcMar>
              <w:top w:type="dxa" w:w="20"/>
              <w:left w:type="dxa" w:w="200"/>
              <w:bottom w:type="dxa" w:w="20"/>
              <w:right w:type="dxa" w:w="200"/>
            </w:tcMar>
          </w:tcPr>
          <w:p>
            <w:r>
              <w:rPr>
                <w:rFonts w:ascii="Courier New" w:cs="Courier New" w:eastAsia="Courier New" w:hAnsi="Courier New"/>
                <w:color w:val="C8A87A"/>
                <w:sz w:val="18"/>
                <w:szCs w:val="18"/>
              </w:rPr>
              <w:t xml:space="preserve">    .on(</w:t>
            </w:r>
          </w:p>
        </w:tc>
      </w:tr>
      <w:tr>
        <w:tc>
          <w:tcPr>
            <w:tcW w:type="dxa" w:w="9360"/>
            <w:tcBorders>
              <w:top w:val="none" w:color="FFFFFF" w:sz="0"/>
              <w:left w:val="none" w:color="FFFFFF" w:sz="0"/>
              <w:bottom w:val="none" w:color="FFFFFF" w:sz="0"/>
              <w:right w:val="none" w:color="FFFFFF" w:sz="0"/>
            </w:tcBorders>
            <w:shd w:fill="1A1208" w:val="clear"/>
            <w:tcMar>
              <w:top w:type="dxa" w:w="20"/>
              <w:left w:type="dxa" w:w="200"/>
              <w:bottom w:type="dxa" w:w="20"/>
              <w:right w:type="dxa" w:w="200"/>
            </w:tcMar>
          </w:tcPr>
          <w:p>
            <w:r>
              <w:rPr>
                <w:rFonts w:ascii="Courier New" w:cs="Courier New" w:eastAsia="Courier New" w:hAnsi="Courier New"/>
                <w:color w:val="C8A87A"/>
                <w:sz w:val="18"/>
                <w:szCs w:val="18"/>
              </w:rPr>
              <w:t xml:space="preserve">      'postgres_changes',</w:t>
            </w:r>
          </w:p>
        </w:tc>
      </w:tr>
      <w:tr>
        <w:tc>
          <w:tcPr>
            <w:tcW w:type="dxa" w:w="9360"/>
            <w:tcBorders>
              <w:top w:val="none" w:color="FFFFFF" w:sz="0"/>
              <w:left w:val="none" w:color="FFFFFF" w:sz="0"/>
              <w:bottom w:val="none" w:color="FFFFFF" w:sz="0"/>
              <w:right w:val="none" w:color="FFFFFF" w:sz="0"/>
            </w:tcBorders>
            <w:shd w:fill="1A1208" w:val="clear"/>
            <w:tcMar>
              <w:top w:type="dxa" w:w="20"/>
              <w:left w:type="dxa" w:w="200"/>
              <w:bottom w:type="dxa" w:w="20"/>
              <w:right w:type="dxa" w:w="200"/>
            </w:tcMar>
          </w:tcPr>
          <w:p>
            <w:r>
              <w:rPr>
                <w:rFonts w:ascii="Courier New" w:cs="Courier New" w:eastAsia="Courier New" w:hAnsi="Courier New"/>
                <w:color w:val="C8A87A"/>
                <w:sz w:val="18"/>
                <w:szCs w:val="18"/>
              </w:rPr>
              <w:t xml:space="preserve">      {</w:t>
            </w:r>
          </w:p>
        </w:tc>
      </w:tr>
      <w:tr>
        <w:tc>
          <w:tcPr>
            <w:tcW w:type="dxa" w:w="9360"/>
            <w:tcBorders>
              <w:top w:val="none" w:color="FFFFFF" w:sz="0"/>
              <w:left w:val="none" w:color="FFFFFF" w:sz="0"/>
              <w:bottom w:val="none" w:color="FFFFFF" w:sz="0"/>
              <w:right w:val="none" w:color="FFFFFF" w:sz="0"/>
            </w:tcBorders>
            <w:shd w:fill="1A1208" w:val="clear"/>
            <w:tcMar>
              <w:top w:type="dxa" w:w="20"/>
              <w:left w:type="dxa" w:w="200"/>
              <w:bottom w:type="dxa" w:w="20"/>
              <w:right w:type="dxa" w:w="200"/>
            </w:tcMar>
          </w:tcPr>
          <w:p>
            <w:r>
              <w:rPr>
                <w:rFonts w:ascii="Courier New" w:cs="Courier New" w:eastAsia="Courier New" w:hAnsi="Courier New"/>
                <w:color w:val="C8A87A"/>
                <w:sz w:val="18"/>
                <w:szCs w:val="18"/>
              </w:rPr>
              <w:t xml:space="preserve">        event: 'UPDATE',</w:t>
            </w:r>
          </w:p>
        </w:tc>
      </w:tr>
      <w:tr>
        <w:tc>
          <w:tcPr>
            <w:tcW w:type="dxa" w:w="9360"/>
            <w:tcBorders>
              <w:top w:val="none" w:color="FFFFFF" w:sz="0"/>
              <w:left w:val="none" w:color="FFFFFF" w:sz="0"/>
              <w:bottom w:val="none" w:color="FFFFFF" w:sz="0"/>
              <w:right w:val="none" w:color="FFFFFF" w:sz="0"/>
            </w:tcBorders>
            <w:shd w:fill="1A1208" w:val="clear"/>
            <w:tcMar>
              <w:top w:type="dxa" w:w="20"/>
              <w:left w:type="dxa" w:w="200"/>
              <w:bottom w:type="dxa" w:w="20"/>
              <w:right w:type="dxa" w:w="200"/>
            </w:tcMar>
          </w:tcPr>
          <w:p>
            <w:r>
              <w:rPr>
                <w:rFonts w:ascii="Courier New" w:cs="Courier New" w:eastAsia="Courier New" w:hAnsi="Courier New"/>
                <w:color w:val="C8A87A"/>
                <w:sz w:val="18"/>
                <w:szCs w:val="18"/>
              </w:rPr>
              <w:t xml:space="preserve">        schema: 'public',</w:t>
            </w:r>
          </w:p>
        </w:tc>
      </w:tr>
      <w:tr>
        <w:tc>
          <w:tcPr>
            <w:tcW w:type="dxa" w:w="9360"/>
            <w:tcBorders>
              <w:top w:val="none" w:color="FFFFFF" w:sz="0"/>
              <w:left w:val="none" w:color="FFFFFF" w:sz="0"/>
              <w:bottom w:val="none" w:color="FFFFFF" w:sz="0"/>
              <w:right w:val="none" w:color="FFFFFF" w:sz="0"/>
            </w:tcBorders>
            <w:shd w:fill="1A1208" w:val="clear"/>
            <w:tcMar>
              <w:top w:type="dxa" w:w="20"/>
              <w:left w:type="dxa" w:w="200"/>
              <w:bottom w:type="dxa" w:w="20"/>
              <w:right w:type="dxa" w:w="200"/>
            </w:tcMar>
          </w:tcPr>
          <w:p>
            <w:r>
              <w:rPr>
                <w:rFonts w:ascii="Courier New" w:cs="Courier New" w:eastAsia="Courier New" w:hAnsi="Courier New"/>
                <w:color w:val="C8A87A"/>
                <w:sz w:val="18"/>
                <w:szCs w:val="18"/>
              </w:rPr>
              <w:t xml:space="preserve">        table: 'orders',</w:t>
            </w:r>
          </w:p>
        </w:tc>
      </w:tr>
      <w:tr>
        <w:tc>
          <w:tcPr>
            <w:tcW w:type="dxa" w:w="9360"/>
            <w:tcBorders>
              <w:top w:val="none" w:color="FFFFFF" w:sz="0"/>
              <w:left w:val="none" w:color="FFFFFF" w:sz="0"/>
              <w:bottom w:val="none" w:color="FFFFFF" w:sz="0"/>
              <w:right w:val="none" w:color="FFFFFF" w:sz="0"/>
            </w:tcBorders>
            <w:shd w:fill="1A1208" w:val="clear"/>
            <w:tcMar>
              <w:top w:type="dxa" w:w="20"/>
              <w:left w:type="dxa" w:w="200"/>
              <w:bottom w:type="dxa" w:w="20"/>
              <w:right w:type="dxa" w:w="200"/>
            </w:tcMar>
          </w:tcPr>
          <w:p>
            <w:r>
              <w:rPr>
                <w:rFonts w:ascii="Courier New" w:cs="Courier New" w:eastAsia="Courier New" w:hAnsi="Courier New"/>
                <w:color w:val="E8E0D4"/>
                <w:sz w:val="18"/>
                <w:szCs w:val="18"/>
              </w:rPr>
              <w:t xml:space="preserve">        filter: `id=eq.${orderId}`  // only this specific order</w:t>
            </w:r>
          </w:p>
        </w:tc>
      </w:tr>
      <w:tr>
        <w:tc>
          <w:tcPr>
            <w:tcW w:type="dxa" w:w="9360"/>
            <w:tcBorders>
              <w:top w:val="none" w:color="FFFFFF" w:sz="0"/>
              <w:left w:val="none" w:color="FFFFFF" w:sz="0"/>
              <w:bottom w:val="none" w:color="FFFFFF" w:sz="0"/>
              <w:right w:val="none" w:color="FFFFFF" w:sz="0"/>
            </w:tcBorders>
            <w:shd w:fill="1A1208" w:val="clear"/>
            <w:tcMar>
              <w:top w:type="dxa" w:w="20"/>
              <w:left w:type="dxa" w:w="200"/>
              <w:bottom w:type="dxa" w:w="20"/>
              <w:right w:type="dxa" w:w="200"/>
            </w:tcMar>
          </w:tcPr>
          <w:p>
            <w:r>
              <w:rPr>
                <w:rFonts w:ascii="Courier New" w:cs="Courier New" w:eastAsia="Courier New" w:hAnsi="Courier New"/>
                <w:color w:val="C8A87A"/>
                <w:sz w:val="18"/>
                <w:szCs w:val="18"/>
              </w:rPr>
              <w:t xml:space="preserve">      },</w:t>
            </w:r>
          </w:p>
        </w:tc>
      </w:tr>
      <w:tr>
        <w:tc>
          <w:tcPr>
            <w:tcW w:type="dxa" w:w="9360"/>
            <w:tcBorders>
              <w:top w:val="none" w:color="FFFFFF" w:sz="0"/>
              <w:left w:val="none" w:color="FFFFFF" w:sz="0"/>
              <w:bottom w:val="none" w:color="FFFFFF" w:sz="0"/>
              <w:right w:val="none" w:color="FFFFFF" w:sz="0"/>
            </w:tcBorders>
            <w:shd w:fill="1A1208" w:val="clear"/>
            <w:tcMar>
              <w:top w:type="dxa" w:w="20"/>
              <w:left w:type="dxa" w:w="200"/>
              <w:bottom w:type="dxa" w:w="20"/>
              <w:right w:type="dxa" w:w="200"/>
            </w:tcMar>
          </w:tcPr>
          <w:p>
            <w:r>
              <w:rPr>
                <w:rFonts w:ascii="Courier New" w:cs="Courier New" w:eastAsia="Courier New" w:hAnsi="Courier New"/>
                <w:color w:val="C8A87A"/>
                <w:sz w:val="18"/>
                <w:szCs w:val="18"/>
              </w:rPr>
              <w:t xml:space="preserve">      (payload) =&gt; {</w:t>
            </w:r>
          </w:p>
        </w:tc>
      </w:tr>
      <w:tr>
        <w:tc>
          <w:tcPr>
            <w:tcW w:type="dxa" w:w="9360"/>
            <w:tcBorders>
              <w:top w:val="none" w:color="FFFFFF" w:sz="0"/>
              <w:left w:val="none" w:color="FFFFFF" w:sz="0"/>
              <w:bottom w:val="none" w:color="FFFFFF" w:sz="0"/>
              <w:right w:val="none" w:color="FFFFFF" w:sz="0"/>
            </w:tcBorders>
            <w:shd w:fill="1A1208" w:val="clear"/>
            <w:tcMar>
              <w:top w:type="dxa" w:w="20"/>
              <w:left w:type="dxa" w:w="200"/>
              <w:bottom w:type="dxa" w:w="20"/>
              <w:right w:type="dxa" w:w="200"/>
            </w:tcMar>
          </w:tcPr>
          <w:p>
            <w:r>
              <w:rPr>
                <w:rFonts w:ascii="Courier New" w:cs="Courier New" w:eastAsia="Courier New" w:hAnsi="Courier New"/>
                <w:color w:val="C8A87A"/>
                <w:sz w:val="18"/>
                <w:szCs w:val="18"/>
              </w:rPr>
              <w:t xml:space="preserve">        // payload.new contains the updated row</w:t>
            </w:r>
          </w:p>
        </w:tc>
      </w:tr>
      <w:tr>
        <w:tc>
          <w:tcPr>
            <w:tcW w:type="dxa" w:w="9360"/>
            <w:tcBorders>
              <w:top w:val="none" w:color="FFFFFF" w:sz="0"/>
              <w:left w:val="none" w:color="FFFFFF" w:sz="0"/>
              <w:bottom w:val="none" w:color="FFFFFF" w:sz="0"/>
              <w:right w:val="none" w:color="FFFFFF" w:sz="0"/>
            </w:tcBorders>
            <w:shd w:fill="1A1208" w:val="clear"/>
            <w:tcMar>
              <w:top w:type="dxa" w:w="20"/>
              <w:left w:type="dxa" w:w="200"/>
              <w:bottom w:type="dxa" w:w="20"/>
              <w:right w:type="dxa" w:w="200"/>
            </w:tcMar>
          </w:tcPr>
          <w:p>
            <w:r>
              <w:rPr>
                <w:rFonts w:ascii="Courier New" w:cs="Courier New" w:eastAsia="Courier New" w:hAnsi="Courier New"/>
                <w:color w:val="C8A87A"/>
                <w:sz w:val="18"/>
                <w:szCs w:val="18"/>
              </w:rPr>
              <w:t xml:space="preserve">        setOrderStatus(payload.new.status)</w:t>
            </w:r>
          </w:p>
        </w:tc>
      </w:tr>
      <w:tr>
        <w:tc>
          <w:tcPr>
            <w:tcW w:type="dxa" w:w="9360"/>
            <w:tcBorders>
              <w:top w:val="none" w:color="FFFFFF" w:sz="0"/>
              <w:left w:val="none" w:color="FFFFFF" w:sz="0"/>
              <w:bottom w:val="none" w:color="FFFFFF" w:sz="0"/>
              <w:right w:val="none" w:color="FFFFFF" w:sz="0"/>
            </w:tcBorders>
            <w:shd w:fill="1A1208" w:val="clear"/>
            <w:tcMar>
              <w:top w:type="dxa" w:w="20"/>
              <w:left w:type="dxa" w:w="200"/>
              <w:bottom w:type="dxa" w:w="20"/>
              <w:right w:type="dxa" w:w="200"/>
            </w:tcMar>
          </w:tcPr>
          <w:p>
            <w:r>
              <w:rPr>
                <w:rFonts w:ascii="Courier New" w:cs="Courier New" w:eastAsia="Courier New" w:hAnsi="Courier New"/>
                <w:color w:val="C8A87A"/>
                <w:sz w:val="18"/>
                <w:szCs w:val="18"/>
              </w:rPr>
              <w:t xml:space="preserve">      }</w:t>
            </w:r>
          </w:p>
        </w:tc>
      </w:tr>
      <w:tr>
        <w:tc>
          <w:tcPr>
            <w:tcW w:type="dxa" w:w="9360"/>
            <w:tcBorders>
              <w:top w:val="none" w:color="FFFFFF" w:sz="0"/>
              <w:left w:val="none" w:color="FFFFFF" w:sz="0"/>
              <w:bottom w:val="none" w:color="FFFFFF" w:sz="0"/>
              <w:right w:val="none" w:color="FFFFFF" w:sz="0"/>
            </w:tcBorders>
            <w:shd w:fill="1A1208" w:val="clear"/>
            <w:tcMar>
              <w:top w:type="dxa" w:w="20"/>
              <w:left w:type="dxa" w:w="200"/>
              <w:bottom w:type="dxa" w:w="20"/>
              <w:right w:type="dxa" w:w="200"/>
            </w:tcMar>
          </w:tcPr>
          <w:p>
            <w:r>
              <w:rPr>
                <w:rFonts w:ascii="Courier New" w:cs="Courier New" w:eastAsia="Courier New" w:hAnsi="Courier New"/>
                <w:color w:val="C8A87A"/>
                <w:sz w:val="18"/>
                <w:szCs w:val="18"/>
              </w:rPr>
              <w:t xml:space="preserve">    )</w:t>
            </w:r>
          </w:p>
        </w:tc>
      </w:tr>
      <w:tr>
        <w:tc>
          <w:tcPr>
            <w:tcW w:type="dxa" w:w="9360"/>
            <w:tcBorders>
              <w:top w:val="none" w:color="FFFFFF" w:sz="0"/>
              <w:left w:val="none" w:color="FFFFFF" w:sz="0"/>
              <w:bottom w:val="none" w:color="FFFFFF" w:sz="0"/>
              <w:right w:val="none" w:color="FFFFFF" w:sz="0"/>
            </w:tcBorders>
            <w:shd w:fill="1A1208" w:val="clear"/>
            <w:tcMar>
              <w:top w:type="dxa" w:w="20"/>
              <w:left w:type="dxa" w:w="200"/>
              <w:bottom w:type="dxa" w:w="20"/>
              <w:right w:type="dxa" w:w="200"/>
            </w:tcMar>
          </w:tcPr>
          <w:p>
            <w:r>
              <w:rPr>
                <w:rFonts w:ascii="Courier New" w:cs="Courier New" w:eastAsia="Courier New" w:hAnsi="Courier New"/>
                <w:color w:val="C8A87A"/>
                <w:sz w:val="18"/>
                <w:szCs w:val="18"/>
              </w:rPr>
              <w:t xml:space="preserve">    .subscribe()</w:t>
            </w:r>
          </w:p>
        </w:tc>
      </w:tr>
      <w:tr>
        <w:tc>
          <w:tcPr>
            <w:tcW w:type="dxa" w:w="9360"/>
            <w:tcBorders>
              <w:top w:val="none" w:color="FFFFFF" w:sz="0"/>
              <w:left w:val="none" w:color="FFFFFF" w:sz="0"/>
              <w:bottom w:val="none" w:color="FFFFFF" w:sz="0"/>
              <w:right w:val="none" w:color="FFFFFF" w:sz="0"/>
            </w:tcBorders>
            <w:shd w:fill="1A1208" w:val="clear"/>
            <w:tcMar>
              <w:top w:type="dxa" w:w="20"/>
              <w:left w:type="dxa" w:w="200"/>
              <w:bottom w:type="dxa" w:w="20"/>
              <w:right w:type="dxa" w:w="200"/>
            </w:tcMar>
          </w:tcPr>
          <w:p>
            <w:r>
              <w:rPr>
                <w:rFonts w:ascii="Courier New" w:cs="Courier New" w:eastAsia="Courier New" w:hAnsi="Courier New"/>
                <w:color w:val="C8A87A"/>
                <w:sz w:val="18"/>
                <w:szCs w:val="18"/>
              </w:rPr>
              <w:t xml:space="preserve"/>
            </w:r>
          </w:p>
        </w:tc>
      </w:tr>
      <w:tr>
        <w:tc>
          <w:tcPr>
            <w:tcW w:type="dxa" w:w="9360"/>
            <w:tcBorders>
              <w:top w:val="none" w:color="FFFFFF" w:sz="0"/>
              <w:left w:val="none" w:color="FFFFFF" w:sz="0"/>
              <w:bottom w:val="none" w:color="FFFFFF" w:sz="0"/>
              <w:right w:val="none" w:color="FFFFFF" w:sz="0"/>
            </w:tcBorders>
            <w:shd w:fill="1A1208" w:val="clear"/>
            <w:tcMar>
              <w:top w:type="dxa" w:w="20"/>
              <w:left w:type="dxa" w:w="200"/>
              <w:bottom w:type="dxa" w:w="20"/>
              <w:right w:type="dxa" w:w="200"/>
            </w:tcMar>
          </w:tcPr>
          <w:p>
            <w:r>
              <w:rPr>
                <w:rFonts w:ascii="Courier New" w:cs="Courier New" w:eastAsia="Courier New" w:hAnsi="Courier New"/>
                <w:color w:val="C8A87A"/>
                <w:sz w:val="18"/>
                <w:szCs w:val="18"/>
              </w:rPr>
              <w:t xml:space="preserve">  // IMPORTANT: Always unsubscribe when the component unmounts</w:t>
            </w:r>
          </w:p>
        </w:tc>
      </w:tr>
      <w:tr>
        <w:tc>
          <w:tcPr>
            <w:tcW w:type="dxa" w:w="9360"/>
            <w:tcBorders>
              <w:top w:val="none" w:color="FFFFFF" w:sz="0"/>
              <w:left w:val="none" w:color="FFFFFF" w:sz="0"/>
              <w:bottom w:val="none" w:color="FFFFFF" w:sz="0"/>
              <w:right w:val="none" w:color="FFFFFF" w:sz="0"/>
            </w:tcBorders>
            <w:shd w:fill="1A1208" w:val="clear"/>
            <w:tcMar>
              <w:top w:type="dxa" w:w="20"/>
              <w:left w:type="dxa" w:w="200"/>
              <w:bottom w:type="dxa" w:w="20"/>
              <w:right w:type="dxa" w:w="200"/>
            </w:tcMar>
          </w:tcPr>
          <w:p>
            <w:r>
              <w:rPr>
                <w:rFonts w:ascii="Courier New" w:cs="Courier New" w:eastAsia="Courier New" w:hAnsi="Courier New"/>
                <w:color w:val="C8A87A"/>
                <w:sz w:val="18"/>
                <w:szCs w:val="18"/>
              </w:rPr>
              <w:t xml:space="preserve">  return () =&gt; { supabase.removeChannel(channel) }</w:t>
            </w:r>
          </w:p>
        </w:tc>
      </w:tr>
      <w:tr>
        <w:tc>
          <w:tcPr>
            <w:tcW w:type="dxa" w:w="9360"/>
            <w:tcBorders>
              <w:top w:val="none" w:color="FFFFFF" w:sz="0"/>
              <w:left w:val="none" w:color="FFFFFF" w:sz="0"/>
              <w:bottom w:val="none" w:color="FFFFFF" w:sz="0"/>
              <w:right w:val="none" w:color="FFFFFF" w:sz="0"/>
            </w:tcBorders>
            <w:shd w:fill="1A1208" w:val="clear"/>
            <w:tcMar>
              <w:top w:type="dxa" w:w="20"/>
              <w:left w:type="dxa" w:w="200"/>
              <w:bottom w:type="dxa" w:w="120"/>
              <w:right w:type="dxa" w:w="200"/>
            </w:tcMar>
          </w:tcPr>
          <w:p>
            <w:r>
              <w:rPr>
                <w:rFonts w:ascii="Courier New" w:cs="Courier New" w:eastAsia="Courier New" w:hAnsi="Courier New"/>
                <w:color w:val="C8A87A"/>
                <w:sz w:val="18"/>
                <w:szCs w:val="18"/>
              </w:rPr>
              <w:t xml:space="preserve">}, [orderId])</w:t>
            </w:r>
          </w:p>
        </w:tc>
      </w:tr>
    </w:tbl>
    <w:p>
      <w:pPr>
        <w:spacing w:before="80" w:after="0"/>
      </w:pPr>
    </w:p>
    <w:p>
      <w:pPr>
        <w:pStyle w:val="Heading2"/>
        <w:pBdr>
          <w:bottom w:val="single" w:color="D4B89A" w:sz="4" w:space="4"/>
        </w:pBdr>
        <w:spacing w:before="280" w:after="100"/>
      </w:pPr>
      <w:r>
        <w:rPr>
          <w:rFonts w:ascii="Arial" w:cs="Arial" w:eastAsia="Arial" w:hAnsi="Arial"/>
          <w:b/>
          <w:bCs/>
          <w:color w:val="7B4F2E"/>
          <w:sz w:val="26"/>
          <w:szCs w:val="26"/>
        </w:rPr>
        <w:t xml:space="preserve">7.2 Subscribe to New Notifications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208" w:val="clear"/>
            <w:tcMar>
              <w:top w:type="dxa" w:w="120"/>
              <w:left w:type="dxa" w:w="200"/>
              <w:bottom w:type="dxa" w:w="20"/>
              <w:right w:type="dxa" w:w="200"/>
            </w:tcMar>
          </w:tcPr>
          <w:p>
            <w:r>
              <w:rPr>
                <w:rFonts w:ascii="Courier New" w:cs="Courier New" w:eastAsia="Courier New" w:hAnsi="Courier New"/>
                <w:color w:val="6A9E6A"/>
                <w:sz w:val="18"/>
                <w:szCs w:val="18"/>
              </w:rPr>
              <w:t xml:space="preserve">// Subscribe to new notifications for the current user</w:t>
            </w:r>
          </w:p>
        </w:tc>
      </w:tr>
      <w:tr>
        <w:tc>
          <w:tcPr>
            <w:tcW w:type="dxa" w:w="9360"/>
            <w:tcBorders>
              <w:top w:val="none" w:color="FFFFFF" w:sz="0"/>
              <w:left w:val="none" w:color="FFFFFF" w:sz="0"/>
              <w:bottom w:val="none" w:color="FFFFFF" w:sz="0"/>
              <w:right w:val="none" w:color="FFFFFF" w:sz="0"/>
            </w:tcBorders>
            <w:shd w:fill="1A1208" w:val="clear"/>
            <w:tcMar>
              <w:top w:type="dxa" w:w="20"/>
              <w:left w:type="dxa" w:w="200"/>
              <w:bottom w:type="dxa" w:w="20"/>
              <w:right w:type="dxa" w:w="200"/>
            </w:tcMar>
          </w:tcPr>
          <w:p>
            <w:r>
              <w:rPr>
                <w:rFonts w:ascii="Courier New" w:cs="Courier New" w:eastAsia="Courier New" w:hAnsi="Courier New"/>
                <w:color w:val="E8E0D4"/>
                <w:sz w:val="18"/>
                <w:szCs w:val="18"/>
              </w:rPr>
              <w:t xml:space="preserve">const channel = supabase</w:t>
            </w:r>
          </w:p>
        </w:tc>
      </w:tr>
      <w:tr>
        <w:tc>
          <w:tcPr>
            <w:tcW w:type="dxa" w:w="9360"/>
            <w:tcBorders>
              <w:top w:val="none" w:color="FFFFFF" w:sz="0"/>
              <w:left w:val="none" w:color="FFFFFF" w:sz="0"/>
              <w:bottom w:val="none" w:color="FFFFFF" w:sz="0"/>
              <w:right w:val="none" w:color="FFFFFF" w:sz="0"/>
            </w:tcBorders>
            <w:shd w:fill="1A1208" w:val="clear"/>
            <w:tcMar>
              <w:top w:type="dxa" w:w="20"/>
              <w:left w:type="dxa" w:w="200"/>
              <w:bottom w:type="dxa" w:w="20"/>
              <w:right w:type="dxa" w:w="200"/>
            </w:tcMar>
          </w:tcPr>
          <w:p>
            <w:r>
              <w:rPr>
                <w:rFonts w:ascii="Courier New" w:cs="Courier New" w:eastAsia="Courier New" w:hAnsi="Courier New"/>
                <w:color w:val="C8A87A"/>
                <w:sz w:val="18"/>
                <w:szCs w:val="18"/>
              </w:rPr>
              <w:t xml:space="preserve">  .channel('notifications')</w:t>
            </w:r>
          </w:p>
        </w:tc>
      </w:tr>
      <w:tr>
        <w:tc>
          <w:tcPr>
            <w:tcW w:type="dxa" w:w="9360"/>
            <w:tcBorders>
              <w:top w:val="none" w:color="FFFFFF" w:sz="0"/>
              <w:left w:val="none" w:color="FFFFFF" w:sz="0"/>
              <w:bottom w:val="none" w:color="FFFFFF" w:sz="0"/>
              <w:right w:val="none" w:color="FFFFFF" w:sz="0"/>
            </w:tcBorders>
            <w:shd w:fill="1A1208" w:val="clear"/>
            <w:tcMar>
              <w:top w:type="dxa" w:w="20"/>
              <w:left w:type="dxa" w:w="200"/>
              <w:bottom w:type="dxa" w:w="20"/>
              <w:right w:type="dxa" w:w="200"/>
            </w:tcMar>
          </w:tcPr>
          <w:p>
            <w:r>
              <w:rPr>
                <w:rFonts w:ascii="Courier New" w:cs="Courier New" w:eastAsia="Courier New" w:hAnsi="Courier New"/>
                <w:color w:val="C8A87A"/>
                <w:sz w:val="18"/>
                <w:szCs w:val="18"/>
              </w:rPr>
              <w:t xml:space="preserve">  .on(</w:t>
            </w:r>
          </w:p>
        </w:tc>
      </w:tr>
      <w:tr>
        <w:tc>
          <w:tcPr>
            <w:tcW w:type="dxa" w:w="9360"/>
            <w:tcBorders>
              <w:top w:val="none" w:color="FFFFFF" w:sz="0"/>
              <w:left w:val="none" w:color="FFFFFF" w:sz="0"/>
              <w:bottom w:val="none" w:color="FFFFFF" w:sz="0"/>
              <w:right w:val="none" w:color="FFFFFF" w:sz="0"/>
            </w:tcBorders>
            <w:shd w:fill="1A1208" w:val="clear"/>
            <w:tcMar>
              <w:top w:type="dxa" w:w="20"/>
              <w:left w:type="dxa" w:w="200"/>
              <w:bottom w:type="dxa" w:w="20"/>
              <w:right w:type="dxa" w:w="200"/>
            </w:tcMar>
          </w:tcPr>
          <w:p>
            <w:r>
              <w:rPr>
                <w:rFonts w:ascii="Courier New" w:cs="Courier New" w:eastAsia="Courier New" w:hAnsi="Courier New"/>
                <w:color w:val="C8A87A"/>
                <w:sz w:val="18"/>
                <w:szCs w:val="18"/>
              </w:rPr>
              <w:t xml:space="preserve">    'postgres_changes',</w:t>
            </w:r>
          </w:p>
        </w:tc>
      </w:tr>
      <w:tr>
        <w:tc>
          <w:tcPr>
            <w:tcW w:type="dxa" w:w="9360"/>
            <w:tcBorders>
              <w:top w:val="none" w:color="FFFFFF" w:sz="0"/>
              <w:left w:val="none" w:color="FFFFFF" w:sz="0"/>
              <w:bottom w:val="none" w:color="FFFFFF" w:sz="0"/>
              <w:right w:val="none" w:color="FFFFFF" w:sz="0"/>
            </w:tcBorders>
            <w:shd w:fill="1A1208" w:val="clear"/>
            <w:tcMar>
              <w:top w:type="dxa" w:w="20"/>
              <w:left w:type="dxa" w:w="200"/>
              <w:bottom w:type="dxa" w:w="20"/>
              <w:right w:type="dxa" w:w="200"/>
            </w:tcMar>
          </w:tcPr>
          <w:p>
            <w:r>
              <w:rPr>
                <w:rFonts w:ascii="Courier New" w:cs="Courier New" w:eastAsia="Courier New" w:hAnsi="Courier New"/>
                <w:color w:val="C8A87A"/>
                <w:sz w:val="18"/>
                <w:szCs w:val="18"/>
              </w:rPr>
              <w:t xml:space="preserve">    {</w:t>
            </w:r>
          </w:p>
        </w:tc>
      </w:tr>
      <w:tr>
        <w:tc>
          <w:tcPr>
            <w:tcW w:type="dxa" w:w="9360"/>
            <w:tcBorders>
              <w:top w:val="none" w:color="FFFFFF" w:sz="0"/>
              <w:left w:val="none" w:color="FFFFFF" w:sz="0"/>
              <w:bottom w:val="none" w:color="FFFFFF" w:sz="0"/>
              <w:right w:val="none" w:color="FFFFFF" w:sz="0"/>
            </w:tcBorders>
            <w:shd w:fill="1A1208" w:val="clear"/>
            <w:tcMar>
              <w:top w:type="dxa" w:w="20"/>
              <w:left w:type="dxa" w:w="200"/>
              <w:bottom w:type="dxa" w:w="20"/>
              <w:right w:type="dxa" w:w="200"/>
            </w:tcMar>
          </w:tcPr>
          <w:p>
            <w:r>
              <w:rPr>
                <w:rFonts w:ascii="Courier New" w:cs="Courier New" w:eastAsia="Courier New" w:hAnsi="Courier New"/>
                <w:color w:val="C8A87A"/>
                <w:sz w:val="18"/>
                <w:szCs w:val="18"/>
              </w:rPr>
              <w:t xml:space="preserve">      event: 'INSERT',  // only new notifications</w:t>
            </w:r>
          </w:p>
        </w:tc>
      </w:tr>
      <w:tr>
        <w:tc>
          <w:tcPr>
            <w:tcW w:type="dxa" w:w="9360"/>
            <w:tcBorders>
              <w:top w:val="none" w:color="FFFFFF" w:sz="0"/>
              <w:left w:val="none" w:color="FFFFFF" w:sz="0"/>
              <w:bottom w:val="none" w:color="FFFFFF" w:sz="0"/>
              <w:right w:val="none" w:color="FFFFFF" w:sz="0"/>
            </w:tcBorders>
            <w:shd w:fill="1A1208" w:val="clear"/>
            <w:tcMar>
              <w:top w:type="dxa" w:w="20"/>
              <w:left w:type="dxa" w:w="200"/>
              <w:bottom w:type="dxa" w:w="20"/>
              <w:right w:type="dxa" w:w="200"/>
            </w:tcMar>
          </w:tcPr>
          <w:p>
            <w:r>
              <w:rPr>
                <w:rFonts w:ascii="Courier New" w:cs="Courier New" w:eastAsia="Courier New" w:hAnsi="Courier New"/>
                <w:color w:val="C8A87A"/>
                <w:sz w:val="18"/>
                <w:szCs w:val="18"/>
              </w:rPr>
              <w:t xml:space="preserve">      schema: 'public',</w:t>
            </w:r>
          </w:p>
        </w:tc>
      </w:tr>
      <w:tr>
        <w:tc>
          <w:tcPr>
            <w:tcW w:type="dxa" w:w="9360"/>
            <w:tcBorders>
              <w:top w:val="none" w:color="FFFFFF" w:sz="0"/>
              <w:left w:val="none" w:color="FFFFFF" w:sz="0"/>
              <w:bottom w:val="none" w:color="FFFFFF" w:sz="0"/>
              <w:right w:val="none" w:color="FFFFFF" w:sz="0"/>
            </w:tcBorders>
            <w:shd w:fill="1A1208" w:val="clear"/>
            <w:tcMar>
              <w:top w:type="dxa" w:w="20"/>
              <w:left w:type="dxa" w:w="200"/>
              <w:bottom w:type="dxa" w:w="20"/>
              <w:right w:type="dxa" w:w="200"/>
            </w:tcMar>
          </w:tcPr>
          <w:p>
            <w:r>
              <w:rPr>
                <w:rFonts w:ascii="Courier New" w:cs="Courier New" w:eastAsia="Courier New" w:hAnsi="Courier New"/>
                <w:color w:val="C8A87A"/>
                <w:sz w:val="18"/>
                <w:szCs w:val="18"/>
              </w:rPr>
              <w:t xml:space="preserve">      table: 'notifications',</w:t>
            </w:r>
          </w:p>
        </w:tc>
      </w:tr>
      <w:tr>
        <w:tc>
          <w:tcPr>
            <w:tcW w:type="dxa" w:w="9360"/>
            <w:tcBorders>
              <w:top w:val="none" w:color="FFFFFF" w:sz="0"/>
              <w:left w:val="none" w:color="FFFFFF" w:sz="0"/>
              <w:bottom w:val="none" w:color="FFFFFF" w:sz="0"/>
              <w:right w:val="none" w:color="FFFFFF" w:sz="0"/>
            </w:tcBorders>
            <w:shd w:fill="1A1208" w:val="clear"/>
            <w:tcMar>
              <w:top w:type="dxa" w:w="20"/>
              <w:left w:type="dxa" w:w="200"/>
              <w:bottom w:type="dxa" w:w="20"/>
              <w:right w:type="dxa" w:w="200"/>
            </w:tcMar>
          </w:tcPr>
          <w:p>
            <w:r>
              <w:rPr>
                <w:rFonts w:ascii="Courier New" w:cs="Courier New" w:eastAsia="Courier New" w:hAnsi="Courier New"/>
                <w:color w:val="E8E0D4"/>
                <w:sz w:val="18"/>
                <w:szCs w:val="18"/>
              </w:rPr>
              <w:t xml:space="preserve">      filter: `user_id=eq.${userId}`</w:t>
            </w:r>
          </w:p>
        </w:tc>
      </w:tr>
      <w:tr>
        <w:tc>
          <w:tcPr>
            <w:tcW w:type="dxa" w:w="9360"/>
            <w:tcBorders>
              <w:top w:val="none" w:color="FFFFFF" w:sz="0"/>
              <w:left w:val="none" w:color="FFFFFF" w:sz="0"/>
              <w:bottom w:val="none" w:color="FFFFFF" w:sz="0"/>
              <w:right w:val="none" w:color="FFFFFF" w:sz="0"/>
            </w:tcBorders>
            <w:shd w:fill="1A1208" w:val="clear"/>
            <w:tcMar>
              <w:top w:type="dxa" w:w="20"/>
              <w:left w:type="dxa" w:w="200"/>
              <w:bottom w:type="dxa" w:w="20"/>
              <w:right w:type="dxa" w:w="200"/>
            </w:tcMar>
          </w:tcPr>
          <w:p>
            <w:r>
              <w:rPr>
                <w:rFonts w:ascii="Courier New" w:cs="Courier New" w:eastAsia="Courier New" w:hAnsi="Courier New"/>
                <w:color w:val="C8A87A"/>
                <w:sz w:val="18"/>
                <w:szCs w:val="18"/>
              </w:rPr>
              <w:t xml:space="preserve">    },</w:t>
            </w:r>
          </w:p>
        </w:tc>
      </w:tr>
      <w:tr>
        <w:tc>
          <w:tcPr>
            <w:tcW w:type="dxa" w:w="9360"/>
            <w:tcBorders>
              <w:top w:val="none" w:color="FFFFFF" w:sz="0"/>
              <w:left w:val="none" w:color="FFFFFF" w:sz="0"/>
              <w:bottom w:val="none" w:color="FFFFFF" w:sz="0"/>
              <w:right w:val="none" w:color="FFFFFF" w:sz="0"/>
            </w:tcBorders>
            <w:shd w:fill="1A1208" w:val="clear"/>
            <w:tcMar>
              <w:top w:type="dxa" w:w="20"/>
              <w:left w:type="dxa" w:w="200"/>
              <w:bottom w:type="dxa" w:w="20"/>
              <w:right w:type="dxa" w:w="200"/>
            </w:tcMar>
          </w:tcPr>
          <w:p>
            <w:r>
              <w:rPr>
                <w:rFonts w:ascii="Courier New" w:cs="Courier New" w:eastAsia="Courier New" w:hAnsi="Courier New"/>
                <w:color w:val="C8A87A"/>
                <w:sz w:val="18"/>
                <w:szCs w:val="18"/>
              </w:rPr>
              <w:t xml:space="preserve">    (payload) =&gt; {</w:t>
            </w:r>
          </w:p>
        </w:tc>
      </w:tr>
      <w:tr>
        <w:tc>
          <w:tcPr>
            <w:tcW w:type="dxa" w:w="9360"/>
            <w:tcBorders>
              <w:top w:val="none" w:color="FFFFFF" w:sz="0"/>
              <w:left w:val="none" w:color="FFFFFF" w:sz="0"/>
              <w:bottom w:val="none" w:color="FFFFFF" w:sz="0"/>
              <w:right w:val="none" w:color="FFFFFF" w:sz="0"/>
            </w:tcBorders>
            <w:shd w:fill="1A1208" w:val="clear"/>
            <w:tcMar>
              <w:top w:type="dxa" w:w="20"/>
              <w:left w:type="dxa" w:w="200"/>
              <w:bottom w:type="dxa" w:w="20"/>
              <w:right w:type="dxa" w:w="200"/>
            </w:tcMar>
          </w:tcPr>
          <w:p>
            <w:r>
              <w:rPr>
                <w:rFonts w:ascii="Courier New" w:cs="Courier New" w:eastAsia="Courier New" w:hAnsi="Courier New"/>
                <w:color w:val="C8A87A"/>
                <w:sz w:val="18"/>
                <w:szCs w:val="18"/>
              </w:rPr>
              <w:t xml:space="preserve">      // Increment unread badge count</w:t>
            </w:r>
          </w:p>
        </w:tc>
      </w:tr>
      <w:tr>
        <w:tc>
          <w:tcPr>
            <w:tcW w:type="dxa" w:w="9360"/>
            <w:tcBorders>
              <w:top w:val="none" w:color="FFFFFF" w:sz="0"/>
              <w:left w:val="none" w:color="FFFFFF" w:sz="0"/>
              <w:bottom w:val="none" w:color="FFFFFF" w:sz="0"/>
              <w:right w:val="none" w:color="FFFFFF" w:sz="0"/>
            </w:tcBorders>
            <w:shd w:fill="1A1208" w:val="clear"/>
            <w:tcMar>
              <w:top w:type="dxa" w:w="20"/>
              <w:left w:type="dxa" w:w="200"/>
              <w:bottom w:type="dxa" w:w="20"/>
              <w:right w:type="dxa" w:w="200"/>
            </w:tcMar>
          </w:tcPr>
          <w:p>
            <w:r>
              <w:rPr>
                <w:rFonts w:ascii="Courier New" w:cs="Courier New" w:eastAsia="Courier New" w:hAnsi="Courier New"/>
                <w:color w:val="C8A87A"/>
                <w:sz w:val="18"/>
                <w:szCs w:val="18"/>
              </w:rPr>
              <w:t xml:space="preserve">      setUnreadCount(prev =&gt; prev + 1)</w:t>
            </w:r>
          </w:p>
        </w:tc>
      </w:tr>
      <w:tr>
        <w:tc>
          <w:tcPr>
            <w:tcW w:type="dxa" w:w="9360"/>
            <w:tcBorders>
              <w:top w:val="none" w:color="FFFFFF" w:sz="0"/>
              <w:left w:val="none" w:color="FFFFFF" w:sz="0"/>
              <w:bottom w:val="none" w:color="FFFFFF" w:sz="0"/>
              <w:right w:val="none" w:color="FFFFFF" w:sz="0"/>
            </w:tcBorders>
            <w:shd w:fill="1A1208" w:val="clear"/>
            <w:tcMar>
              <w:top w:type="dxa" w:w="20"/>
              <w:left w:type="dxa" w:w="200"/>
              <w:bottom w:type="dxa" w:w="20"/>
              <w:right w:type="dxa" w:w="200"/>
            </w:tcMar>
          </w:tcPr>
          <w:p>
            <w:r>
              <w:rPr>
                <w:rFonts w:ascii="Courier New" w:cs="Courier New" w:eastAsia="Courier New" w:hAnsi="Courier New"/>
                <w:color w:val="C8A87A"/>
                <w:sz w:val="18"/>
                <w:szCs w:val="18"/>
              </w:rPr>
              <w:t xml:space="preserve">      // Optionally show a toast notification</w:t>
            </w:r>
          </w:p>
        </w:tc>
      </w:tr>
      <w:tr>
        <w:tc>
          <w:tcPr>
            <w:tcW w:type="dxa" w:w="9360"/>
            <w:tcBorders>
              <w:top w:val="none" w:color="FFFFFF" w:sz="0"/>
              <w:left w:val="none" w:color="FFFFFF" w:sz="0"/>
              <w:bottom w:val="none" w:color="FFFFFF" w:sz="0"/>
              <w:right w:val="none" w:color="FFFFFF" w:sz="0"/>
            </w:tcBorders>
            <w:shd w:fill="1A1208" w:val="clear"/>
            <w:tcMar>
              <w:top w:type="dxa" w:w="20"/>
              <w:left w:type="dxa" w:w="200"/>
              <w:bottom w:type="dxa" w:w="20"/>
              <w:right w:type="dxa" w:w="200"/>
            </w:tcMar>
          </w:tcPr>
          <w:p>
            <w:r>
              <w:rPr>
                <w:rFonts w:ascii="Courier New" w:cs="Courier New" w:eastAsia="Courier New" w:hAnsi="Courier New"/>
                <w:color w:val="C8A87A"/>
                <w:sz w:val="18"/>
                <w:szCs w:val="18"/>
              </w:rPr>
              <w:t xml:space="preserve">      toast(payload.new.title)</w:t>
            </w:r>
          </w:p>
        </w:tc>
      </w:tr>
      <w:tr>
        <w:tc>
          <w:tcPr>
            <w:tcW w:type="dxa" w:w="9360"/>
            <w:tcBorders>
              <w:top w:val="none" w:color="FFFFFF" w:sz="0"/>
              <w:left w:val="none" w:color="FFFFFF" w:sz="0"/>
              <w:bottom w:val="none" w:color="FFFFFF" w:sz="0"/>
              <w:right w:val="none" w:color="FFFFFF" w:sz="0"/>
            </w:tcBorders>
            <w:shd w:fill="1A1208" w:val="clear"/>
            <w:tcMar>
              <w:top w:type="dxa" w:w="20"/>
              <w:left w:type="dxa" w:w="200"/>
              <w:bottom w:type="dxa" w:w="20"/>
              <w:right w:type="dxa" w:w="200"/>
            </w:tcMar>
          </w:tcPr>
          <w:p>
            <w:r>
              <w:rPr>
                <w:rFonts w:ascii="Courier New" w:cs="Courier New" w:eastAsia="Courier New" w:hAnsi="Courier New"/>
                <w:color w:val="C8A87A"/>
                <w:sz w:val="18"/>
                <w:szCs w:val="18"/>
              </w:rPr>
              <w:t xml:space="preserve">    }</w:t>
            </w:r>
          </w:p>
        </w:tc>
      </w:tr>
      <w:tr>
        <w:tc>
          <w:tcPr>
            <w:tcW w:type="dxa" w:w="9360"/>
            <w:tcBorders>
              <w:top w:val="none" w:color="FFFFFF" w:sz="0"/>
              <w:left w:val="none" w:color="FFFFFF" w:sz="0"/>
              <w:bottom w:val="none" w:color="FFFFFF" w:sz="0"/>
              <w:right w:val="none" w:color="FFFFFF" w:sz="0"/>
            </w:tcBorders>
            <w:shd w:fill="1A1208" w:val="clear"/>
            <w:tcMar>
              <w:top w:type="dxa" w:w="20"/>
              <w:left w:type="dxa" w:w="200"/>
              <w:bottom w:type="dxa" w:w="20"/>
              <w:right w:type="dxa" w:w="200"/>
            </w:tcMar>
          </w:tcPr>
          <w:p>
            <w:r>
              <w:rPr>
                <w:rFonts w:ascii="Courier New" w:cs="Courier New" w:eastAsia="Courier New" w:hAnsi="Courier New"/>
                <w:color w:val="C8A87A"/>
                <w:sz w:val="18"/>
                <w:szCs w:val="18"/>
              </w:rPr>
              <w:t xml:space="preserve">  )</w:t>
            </w:r>
          </w:p>
        </w:tc>
      </w:tr>
      <w:tr>
        <w:tc>
          <w:tcPr>
            <w:tcW w:type="dxa" w:w="9360"/>
            <w:tcBorders>
              <w:top w:val="none" w:color="FFFFFF" w:sz="0"/>
              <w:left w:val="none" w:color="FFFFFF" w:sz="0"/>
              <w:bottom w:val="none" w:color="FFFFFF" w:sz="0"/>
              <w:right w:val="none" w:color="FFFFFF" w:sz="0"/>
            </w:tcBorders>
            <w:shd w:fill="1A1208" w:val="clear"/>
            <w:tcMar>
              <w:top w:type="dxa" w:w="20"/>
              <w:left w:type="dxa" w:w="200"/>
              <w:bottom w:type="dxa" w:w="120"/>
              <w:right w:type="dxa" w:w="200"/>
            </w:tcMar>
          </w:tcPr>
          <w:p>
            <w:r>
              <w:rPr>
                <w:rFonts w:ascii="Courier New" w:cs="Courier New" w:eastAsia="Courier New" w:hAnsi="Courier New"/>
                <w:color w:val="C8A87A"/>
                <w:sz w:val="18"/>
                <w:szCs w:val="18"/>
              </w:rPr>
              <w:t xml:space="preserve">  .subscribe()</w:t>
            </w:r>
          </w:p>
        </w:tc>
      </w:tr>
    </w:tbl>
    <w:p>
      <w:pPr>
        <w:spacing w:before="80" w:after="0"/>
      </w:pPr>
    </w:p>
    <w:p>
      <w:pPr>
        <w:pStyle w:val="Heading2"/>
        <w:pBdr>
          <w:bottom w:val="single" w:color="D4B89A" w:sz="4" w:space="4"/>
        </w:pBdr>
        <w:spacing w:before="280" w:after="100"/>
      </w:pPr>
      <w:r>
        <w:rPr>
          <w:rFonts w:ascii="Arial" w:cs="Arial" w:eastAsia="Arial" w:hAnsi="Arial"/>
          <w:b/>
          <w:bCs/>
          <w:color w:val="7B4F2E"/>
          <w:sz w:val="26"/>
          <w:szCs w:val="26"/>
        </w:rPr>
        <w:t xml:space="preserve">7.3 Admin — Subscribe to All New Orders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208" w:val="clear"/>
            <w:tcMar>
              <w:top w:type="dxa" w:w="120"/>
              <w:left w:type="dxa" w:w="200"/>
              <w:bottom w:type="dxa" w:w="20"/>
              <w:right w:type="dxa" w:w="200"/>
            </w:tcMar>
          </w:tcPr>
          <w:p>
            <w:r>
              <w:rPr>
                <w:rFonts w:ascii="Courier New" w:cs="Courier New" w:eastAsia="Courier New" w:hAnsi="Courier New"/>
                <w:color w:val="6A9E6A"/>
                <w:sz w:val="18"/>
                <w:szCs w:val="18"/>
              </w:rPr>
              <w:t xml:space="preserve">// On the admin orders panel — listen for any new order</w:t>
            </w:r>
          </w:p>
        </w:tc>
      </w:tr>
      <w:tr>
        <w:tc>
          <w:tcPr>
            <w:tcW w:type="dxa" w:w="9360"/>
            <w:tcBorders>
              <w:top w:val="none" w:color="FFFFFF" w:sz="0"/>
              <w:left w:val="none" w:color="FFFFFF" w:sz="0"/>
              <w:bottom w:val="none" w:color="FFFFFF" w:sz="0"/>
              <w:right w:val="none" w:color="FFFFFF" w:sz="0"/>
            </w:tcBorders>
            <w:shd w:fill="1A1208" w:val="clear"/>
            <w:tcMar>
              <w:top w:type="dxa" w:w="20"/>
              <w:left w:type="dxa" w:w="200"/>
              <w:bottom w:type="dxa" w:w="20"/>
              <w:right w:type="dxa" w:w="200"/>
            </w:tcMar>
          </w:tcPr>
          <w:p>
            <w:r>
              <w:rPr>
                <w:rFonts w:ascii="Courier New" w:cs="Courier New" w:eastAsia="Courier New" w:hAnsi="Courier New"/>
                <w:color w:val="E8E0D4"/>
                <w:sz w:val="18"/>
                <w:szCs w:val="18"/>
              </w:rPr>
              <w:t xml:space="preserve">const channel = supabase</w:t>
            </w:r>
          </w:p>
        </w:tc>
      </w:tr>
      <w:tr>
        <w:tc>
          <w:tcPr>
            <w:tcW w:type="dxa" w:w="9360"/>
            <w:tcBorders>
              <w:top w:val="none" w:color="FFFFFF" w:sz="0"/>
              <w:left w:val="none" w:color="FFFFFF" w:sz="0"/>
              <w:bottom w:val="none" w:color="FFFFFF" w:sz="0"/>
              <w:right w:val="none" w:color="FFFFFF" w:sz="0"/>
            </w:tcBorders>
            <w:shd w:fill="1A1208" w:val="clear"/>
            <w:tcMar>
              <w:top w:type="dxa" w:w="20"/>
              <w:left w:type="dxa" w:w="200"/>
              <w:bottom w:type="dxa" w:w="20"/>
              <w:right w:type="dxa" w:w="200"/>
            </w:tcMar>
          </w:tcPr>
          <w:p>
            <w:r>
              <w:rPr>
                <w:rFonts w:ascii="Courier New" w:cs="Courier New" w:eastAsia="Courier New" w:hAnsi="Courier New"/>
                <w:color w:val="C8A87A"/>
                <w:sz w:val="18"/>
                <w:szCs w:val="18"/>
              </w:rPr>
              <w:t xml:space="preserve">  .channel('admin-orders')</w:t>
            </w:r>
          </w:p>
        </w:tc>
      </w:tr>
      <w:tr>
        <w:tc>
          <w:tcPr>
            <w:tcW w:type="dxa" w:w="9360"/>
            <w:tcBorders>
              <w:top w:val="none" w:color="FFFFFF" w:sz="0"/>
              <w:left w:val="none" w:color="FFFFFF" w:sz="0"/>
              <w:bottom w:val="none" w:color="FFFFFF" w:sz="0"/>
              <w:right w:val="none" w:color="FFFFFF" w:sz="0"/>
            </w:tcBorders>
            <w:shd w:fill="1A1208" w:val="clear"/>
            <w:tcMar>
              <w:top w:type="dxa" w:w="20"/>
              <w:left w:type="dxa" w:w="200"/>
              <w:bottom w:type="dxa" w:w="20"/>
              <w:right w:type="dxa" w:w="200"/>
            </w:tcMar>
          </w:tcPr>
          <w:p>
            <w:r>
              <w:rPr>
                <w:rFonts w:ascii="Courier New" w:cs="Courier New" w:eastAsia="Courier New" w:hAnsi="Courier New"/>
                <w:color w:val="C8A87A"/>
                <w:sz w:val="18"/>
                <w:szCs w:val="18"/>
              </w:rPr>
              <w:t xml:space="preserve">  .on(</w:t>
            </w:r>
          </w:p>
        </w:tc>
      </w:tr>
      <w:tr>
        <w:tc>
          <w:tcPr>
            <w:tcW w:type="dxa" w:w="9360"/>
            <w:tcBorders>
              <w:top w:val="none" w:color="FFFFFF" w:sz="0"/>
              <w:left w:val="none" w:color="FFFFFF" w:sz="0"/>
              <w:bottom w:val="none" w:color="FFFFFF" w:sz="0"/>
              <w:right w:val="none" w:color="FFFFFF" w:sz="0"/>
            </w:tcBorders>
            <w:shd w:fill="1A1208" w:val="clear"/>
            <w:tcMar>
              <w:top w:type="dxa" w:w="20"/>
              <w:left w:type="dxa" w:w="200"/>
              <w:bottom w:type="dxa" w:w="20"/>
              <w:right w:type="dxa" w:w="200"/>
            </w:tcMar>
          </w:tcPr>
          <w:p>
            <w:r>
              <w:rPr>
                <w:rFonts w:ascii="Courier New" w:cs="Courier New" w:eastAsia="Courier New" w:hAnsi="Courier New"/>
                <w:color w:val="C8A87A"/>
                <w:sz w:val="18"/>
                <w:szCs w:val="18"/>
              </w:rPr>
              <w:t xml:space="preserve">    'postgres_changes',</w:t>
            </w:r>
          </w:p>
        </w:tc>
      </w:tr>
      <w:tr>
        <w:tc>
          <w:tcPr>
            <w:tcW w:type="dxa" w:w="9360"/>
            <w:tcBorders>
              <w:top w:val="none" w:color="FFFFFF" w:sz="0"/>
              <w:left w:val="none" w:color="FFFFFF" w:sz="0"/>
              <w:bottom w:val="none" w:color="FFFFFF" w:sz="0"/>
              <w:right w:val="none" w:color="FFFFFF" w:sz="0"/>
            </w:tcBorders>
            <w:shd w:fill="1A1208" w:val="clear"/>
            <w:tcMar>
              <w:top w:type="dxa" w:w="20"/>
              <w:left w:type="dxa" w:w="200"/>
              <w:bottom w:type="dxa" w:w="20"/>
              <w:right w:type="dxa" w:w="200"/>
            </w:tcMar>
          </w:tcPr>
          <w:p>
            <w:r>
              <w:rPr>
                <w:rFonts w:ascii="Courier New" w:cs="Courier New" w:eastAsia="Courier New" w:hAnsi="Courier New"/>
                <w:color w:val="C8A87A"/>
                <w:sz w:val="18"/>
                <w:szCs w:val="18"/>
              </w:rPr>
              <w:t xml:space="preserve">    { event: 'INSERT', schema: 'public', table: 'orders' },</w:t>
            </w:r>
          </w:p>
        </w:tc>
      </w:tr>
      <w:tr>
        <w:tc>
          <w:tcPr>
            <w:tcW w:type="dxa" w:w="9360"/>
            <w:tcBorders>
              <w:top w:val="none" w:color="FFFFFF" w:sz="0"/>
              <w:left w:val="none" w:color="FFFFFF" w:sz="0"/>
              <w:bottom w:val="none" w:color="FFFFFF" w:sz="0"/>
              <w:right w:val="none" w:color="FFFFFF" w:sz="0"/>
            </w:tcBorders>
            <w:shd w:fill="1A1208" w:val="clear"/>
            <w:tcMar>
              <w:top w:type="dxa" w:w="20"/>
              <w:left w:type="dxa" w:w="200"/>
              <w:bottom w:type="dxa" w:w="20"/>
              <w:right w:type="dxa" w:w="200"/>
            </w:tcMar>
          </w:tcPr>
          <w:p>
            <w:r>
              <w:rPr>
                <w:rFonts w:ascii="Courier New" w:cs="Courier New" w:eastAsia="Courier New" w:hAnsi="Courier New"/>
                <w:color w:val="C8A87A"/>
                <w:sz w:val="18"/>
                <w:szCs w:val="18"/>
              </w:rPr>
              <w:t xml:space="preserve">    (payload) =&gt; {</w:t>
            </w:r>
          </w:p>
        </w:tc>
      </w:tr>
      <w:tr>
        <w:tc>
          <w:tcPr>
            <w:tcW w:type="dxa" w:w="9360"/>
            <w:tcBorders>
              <w:top w:val="none" w:color="FFFFFF" w:sz="0"/>
              <w:left w:val="none" w:color="FFFFFF" w:sz="0"/>
              <w:bottom w:val="none" w:color="FFFFFF" w:sz="0"/>
              <w:right w:val="none" w:color="FFFFFF" w:sz="0"/>
            </w:tcBorders>
            <w:shd w:fill="1A1208" w:val="clear"/>
            <w:tcMar>
              <w:top w:type="dxa" w:w="20"/>
              <w:left w:type="dxa" w:w="200"/>
              <w:bottom w:type="dxa" w:w="20"/>
              <w:right w:type="dxa" w:w="200"/>
            </w:tcMar>
          </w:tcPr>
          <w:p>
            <w:r>
              <w:rPr>
                <w:rFonts w:ascii="Courier New" w:cs="Courier New" w:eastAsia="Courier New" w:hAnsi="Courier New"/>
                <w:color w:val="C8A87A"/>
                <w:sz w:val="18"/>
                <w:szCs w:val="18"/>
              </w:rPr>
              <w:t xml:space="preserve">      // Add the new order to the top of the pending column</w:t>
            </w:r>
          </w:p>
        </w:tc>
      </w:tr>
      <w:tr>
        <w:tc>
          <w:tcPr>
            <w:tcW w:type="dxa" w:w="9360"/>
            <w:tcBorders>
              <w:top w:val="none" w:color="FFFFFF" w:sz="0"/>
              <w:left w:val="none" w:color="FFFFFF" w:sz="0"/>
              <w:bottom w:val="none" w:color="FFFFFF" w:sz="0"/>
              <w:right w:val="none" w:color="FFFFFF" w:sz="0"/>
            </w:tcBorders>
            <w:shd w:fill="1A1208" w:val="clear"/>
            <w:tcMar>
              <w:top w:type="dxa" w:w="20"/>
              <w:left w:type="dxa" w:w="200"/>
              <w:bottom w:type="dxa" w:w="20"/>
              <w:right w:type="dxa" w:w="200"/>
            </w:tcMar>
          </w:tcPr>
          <w:p>
            <w:r>
              <w:rPr>
                <w:rFonts w:ascii="Courier New" w:cs="Courier New" w:eastAsia="Courier New" w:hAnsi="Courier New"/>
                <w:color w:val="C8A87A"/>
                <w:sz w:val="18"/>
                <w:szCs w:val="18"/>
              </w:rPr>
              <w:t xml:space="preserve">      setOrders(prev =&gt; [payload.new, ...prev])</w:t>
            </w:r>
          </w:p>
        </w:tc>
      </w:tr>
      <w:tr>
        <w:tc>
          <w:tcPr>
            <w:tcW w:type="dxa" w:w="9360"/>
            <w:tcBorders>
              <w:top w:val="none" w:color="FFFFFF" w:sz="0"/>
              <w:left w:val="none" w:color="FFFFFF" w:sz="0"/>
              <w:bottom w:val="none" w:color="FFFFFF" w:sz="0"/>
              <w:right w:val="none" w:color="FFFFFF" w:sz="0"/>
            </w:tcBorders>
            <w:shd w:fill="1A1208" w:val="clear"/>
            <w:tcMar>
              <w:top w:type="dxa" w:w="20"/>
              <w:left w:type="dxa" w:w="200"/>
              <w:bottom w:type="dxa" w:w="20"/>
              <w:right w:type="dxa" w:w="200"/>
            </w:tcMar>
          </w:tcPr>
          <w:p>
            <w:r>
              <w:rPr>
                <w:rFonts w:ascii="Courier New" w:cs="Courier New" w:eastAsia="Courier New" w:hAnsi="Courier New"/>
                <w:color w:val="C8A87A"/>
                <w:sz w:val="18"/>
                <w:szCs w:val="18"/>
              </w:rPr>
              <w:t xml:space="preserve">    }</w:t>
            </w:r>
          </w:p>
        </w:tc>
      </w:tr>
      <w:tr>
        <w:tc>
          <w:tcPr>
            <w:tcW w:type="dxa" w:w="9360"/>
            <w:tcBorders>
              <w:top w:val="none" w:color="FFFFFF" w:sz="0"/>
              <w:left w:val="none" w:color="FFFFFF" w:sz="0"/>
              <w:bottom w:val="none" w:color="FFFFFF" w:sz="0"/>
              <w:right w:val="none" w:color="FFFFFF" w:sz="0"/>
            </w:tcBorders>
            <w:shd w:fill="1A1208" w:val="clear"/>
            <w:tcMar>
              <w:top w:type="dxa" w:w="20"/>
              <w:left w:type="dxa" w:w="200"/>
              <w:bottom w:type="dxa" w:w="20"/>
              <w:right w:type="dxa" w:w="200"/>
            </w:tcMar>
          </w:tcPr>
          <w:p>
            <w:r>
              <w:rPr>
                <w:rFonts w:ascii="Courier New" w:cs="Courier New" w:eastAsia="Courier New" w:hAnsi="Courier New"/>
                <w:color w:val="C8A87A"/>
                <w:sz w:val="18"/>
                <w:szCs w:val="18"/>
              </w:rPr>
              <w:t xml:space="preserve">  )</w:t>
            </w:r>
          </w:p>
        </w:tc>
      </w:tr>
      <w:tr>
        <w:tc>
          <w:tcPr>
            <w:tcW w:type="dxa" w:w="9360"/>
            <w:tcBorders>
              <w:top w:val="none" w:color="FFFFFF" w:sz="0"/>
              <w:left w:val="none" w:color="FFFFFF" w:sz="0"/>
              <w:bottom w:val="none" w:color="FFFFFF" w:sz="0"/>
              <w:right w:val="none" w:color="FFFFFF" w:sz="0"/>
            </w:tcBorders>
            <w:shd w:fill="1A1208" w:val="clear"/>
            <w:tcMar>
              <w:top w:type="dxa" w:w="20"/>
              <w:left w:type="dxa" w:w="200"/>
              <w:bottom w:type="dxa" w:w="20"/>
              <w:right w:type="dxa" w:w="200"/>
            </w:tcMar>
          </w:tcPr>
          <w:p>
            <w:r>
              <w:rPr>
                <w:rFonts w:ascii="Courier New" w:cs="Courier New" w:eastAsia="Courier New" w:hAnsi="Courier New"/>
                <w:color w:val="C8A87A"/>
                <w:sz w:val="18"/>
                <w:szCs w:val="18"/>
              </w:rPr>
              <w:t xml:space="preserve">  .on(</w:t>
            </w:r>
          </w:p>
        </w:tc>
      </w:tr>
      <w:tr>
        <w:tc>
          <w:tcPr>
            <w:tcW w:type="dxa" w:w="9360"/>
            <w:tcBorders>
              <w:top w:val="none" w:color="FFFFFF" w:sz="0"/>
              <w:left w:val="none" w:color="FFFFFF" w:sz="0"/>
              <w:bottom w:val="none" w:color="FFFFFF" w:sz="0"/>
              <w:right w:val="none" w:color="FFFFFF" w:sz="0"/>
            </w:tcBorders>
            <w:shd w:fill="1A1208" w:val="clear"/>
            <w:tcMar>
              <w:top w:type="dxa" w:w="20"/>
              <w:left w:type="dxa" w:w="200"/>
              <w:bottom w:type="dxa" w:w="20"/>
              <w:right w:type="dxa" w:w="200"/>
            </w:tcMar>
          </w:tcPr>
          <w:p>
            <w:r>
              <w:rPr>
                <w:rFonts w:ascii="Courier New" w:cs="Courier New" w:eastAsia="Courier New" w:hAnsi="Courier New"/>
                <w:color w:val="C8A87A"/>
                <w:sz w:val="18"/>
                <w:szCs w:val="18"/>
              </w:rPr>
              <w:t xml:space="preserve">    'postgres_changes',</w:t>
            </w:r>
          </w:p>
        </w:tc>
      </w:tr>
      <w:tr>
        <w:tc>
          <w:tcPr>
            <w:tcW w:type="dxa" w:w="9360"/>
            <w:tcBorders>
              <w:top w:val="none" w:color="FFFFFF" w:sz="0"/>
              <w:left w:val="none" w:color="FFFFFF" w:sz="0"/>
              <w:bottom w:val="none" w:color="FFFFFF" w:sz="0"/>
              <w:right w:val="none" w:color="FFFFFF" w:sz="0"/>
            </w:tcBorders>
            <w:shd w:fill="1A1208" w:val="clear"/>
            <w:tcMar>
              <w:top w:type="dxa" w:w="20"/>
              <w:left w:type="dxa" w:w="200"/>
              <w:bottom w:type="dxa" w:w="20"/>
              <w:right w:type="dxa" w:w="200"/>
            </w:tcMar>
          </w:tcPr>
          <w:p>
            <w:r>
              <w:rPr>
                <w:rFonts w:ascii="Courier New" w:cs="Courier New" w:eastAsia="Courier New" w:hAnsi="Courier New"/>
                <w:color w:val="C8A87A"/>
                <w:sz w:val="18"/>
                <w:szCs w:val="18"/>
              </w:rPr>
              <w:t xml:space="preserve">    { event: 'UPDATE', schema: 'public', table: 'orders' },</w:t>
            </w:r>
          </w:p>
        </w:tc>
      </w:tr>
      <w:tr>
        <w:tc>
          <w:tcPr>
            <w:tcW w:type="dxa" w:w="9360"/>
            <w:tcBorders>
              <w:top w:val="none" w:color="FFFFFF" w:sz="0"/>
              <w:left w:val="none" w:color="FFFFFF" w:sz="0"/>
              <w:bottom w:val="none" w:color="FFFFFF" w:sz="0"/>
              <w:right w:val="none" w:color="FFFFFF" w:sz="0"/>
            </w:tcBorders>
            <w:shd w:fill="1A1208" w:val="clear"/>
            <w:tcMar>
              <w:top w:type="dxa" w:w="20"/>
              <w:left w:type="dxa" w:w="200"/>
              <w:bottom w:type="dxa" w:w="20"/>
              <w:right w:type="dxa" w:w="200"/>
            </w:tcMar>
          </w:tcPr>
          <w:p>
            <w:r>
              <w:rPr>
                <w:rFonts w:ascii="Courier New" w:cs="Courier New" w:eastAsia="Courier New" w:hAnsi="Courier New"/>
                <w:color w:val="C8A87A"/>
                <w:sz w:val="18"/>
                <w:szCs w:val="18"/>
              </w:rPr>
              <w:t xml:space="preserve">    (payload) =&gt; {</w:t>
            </w:r>
          </w:p>
        </w:tc>
      </w:tr>
      <w:tr>
        <w:tc>
          <w:tcPr>
            <w:tcW w:type="dxa" w:w="9360"/>
            <w:tcBorders>
              <w:top w:val="none" w:color="FFFFFF" w:sz="0"/>
              <w:left w:val="none" w:color="FFFFFF" w:sz="0"/>
              <w:bottom w:val="none" w:color="FFFFFF" w:sz="0"/>
              <w:right w:val="none" w:color="FFFFFF" w:sz="0"/>
            </w:tcBorders>
            <w:shd w:fill="1A1208" w:val="clear"/>
            <w:tcMar>
              <w:top w:type="dxa" w:w="20"/>
              <w:left w:type="dxa" w:w="200"/>
              <w:bottom w:type="dxa" w:w="20"/>
              <w:right w:type="dxa" w:w="200"/>
            </w:tcMar>
          </w:tcPr>
          <w:p>
            <w:r>
              <w:rPr>
                <w:rFonts w:ascii="Courier New" w:cs="Courier New" w:eastAsia="Courier New" w:hAnsi="Courier New"/>
                <w:color w:val="C8A87A"/>
                <w:sz w:val="18"/>
                <w:szCs w:val="18"/>
              </w:rPr>
              <w:t xml:space="preserve">      // Update the order in the correct column when status changes</w:t>
            </w:r>
          </w:p>
        </w:tc>
      </w:tr>
      <w:tr>
        <w:tc>
          <w:tcPr>
            <w:tcW w:type="dxa" w:w="9360"/>
            <w:tcBorders>
              <w:top w:val="none" w:color="FFFFFF" w:sz="0"/>
              <w:left w:val="none" w:color="FFFFFF" w:sz="0"/>
              <w:bottom w:val="none" w:color="FFFFFF" w:sz="0"/>
              <w:right w:val="none" w:color="FFFFFF" w:sz="0"/>
            </w:tcBorders>
            <w:shd w:fill="1A1208" w:val="clear"/>
            <w:tcMar>
              <w:top w:type="dxa" w:w="20"/>
              <w:left w:type="dxa" w:w="200"/>
              <w:bottom w:type="dxa" w:w="20"/>
              <w:right w:type="dxa" w:w="200"/>
            </w:tcMar>
          </w:tcPr>
          <w:p>
            <w:r>
              <w:rPr>
                <w:rFonts w:ascii="Courier New" w:cs="Courier New" w:eastAsia="Courier New" w:hAnsi="Courier New"/>
                <w:color w:val="C8A87A"/>
                <w:sz w:val="18"/>
                <w:szCs w:val="18"/>
              </w:rPr>
              <w:t xml:space="preserve">      setOrders(prev =&gt; prev.map(o =&gt;</w:t>
            </w:r>
          </w:p>
        </w:tc>
      </w:tr>
      <w:tr>
        <w:tc>
          <w:tcPr>
            <w:tcW w:type="dxa" w:w="9360"/>
            <w:tcBorders>
              <w:top w:val="none" w:color="FFFFFF" w:sz="0"/>
              <w:left w:val="none" w:color="FFFFFF" w:sz="0"/>
              <w:bottom w:val="none" w:color="FFFFFF" w:sz="0"/>
              <w:right w:val="none" w:color="FFFFFF" w:sz="0"/>
            </w:tcBorders>
            <w:shd w:fill="1A1208" w:val="clear"/>
            <w:tcMar>
              <w:top w:type="dxa" w:w="20"/>
              <w:left w:type="dxa" w:w="200"/>
              <w:bottom w:type="dxa" w:w="20"/>
              <w:right w:type="dxa" w:w="200"/>
            </w:tcMar>
          </w:tcPr>
          <w:p>
            <w:r>
              <w:rPr>
                <w:rFonts w:ascii="Courier New" w:cs="Courier New" w:eastAsia="Courier New" w:hAnsi="Courier New"/>
                <w:color w:val="C8A87A"/>
                <w:sz w:val="18"/>
                <w:szCs w:val="18"/>
              </w:rPr>
              <w:t xml:space="preserve">        o.id === payload.new.id ? payload.new : o</w:t>
            </w:r>
          </w:p>
        </w:tc>
      </w:tr>
      <w:tr>
        <w:tc>
          <w:tcPr>
            <w:tcW w:type="dxa" w:w="9360"/>
            <w:tcBorders>
              <w:top w:val="none" w:color="FFFFFF" w:sz="0"/>
              <w:left w:val="none" w:color="FFFFFF" w:sz="0"/>
              <w:bottom w:val="none" w:color="FFFFFF" w:sz="0"/>
              <w:right w:val="none" w:color="FFFFFF" w:sz="0"/>
            </w:tcBorders>
            <w:shd w:fill="1A1208" w:val="clear"/>
            <w:tcMar>
              <w:top w:type="dxa" w:w="20"/>
              <w:left w:type="dxa" w:w="200"/>
              <w:bottom w:type="dxa" w:w="20"/>
              <w:right w:type="dxa" w:w="200"/>
            </w:tcMar>
          </w:tcPr>
          <w:p>
            <w:r>
              <w:rPr>
                <w:rFonts w:ascii="Courier New" w:cs="Courier New" w:eastAsia="Courier New" w:hAnsi="Courier New"/>
                <w:color w:val="C8A87A"/>
                <w:sz w:val="18"/>
                <w:szCs w:val="18"/>
              </w:rPr>
              <w:t xml:space="preserve">      ))</w:t>
            </w:r>
          </w:p>
        </w:tc>
      </w:tr>
      <w:tr>
        <w:tc>
          <w:tcPr>
            <w:tcW w:type="dxa" w:w="9360"/>
            <w:tcBorders>
              <w:top w:val="none" w:color="FFFFFF" w:sz="0"/>
              <w:left w:val="none" w:color="FFFFFF" w:sz="0"/>
              <w:bottom w:val="none" w:color="FFFFFF" w:sz="0"/>
              <w:right w:val="none" w:color="FFFFFF" w:sz="0"/>
            </w:tcBorders>
            <w:shd w:fill="1A1208" w:val="clear"/>
            <w:tcMar>
              <w:top w:type="dxa" w:w="20"/>
              <w:left w:type="dxa" w:w="200"/>
              <w:bottom w:type="dxa" w:w="20"/>
              <w:right w:type="dxa" w:w="200"/>
            </w:tcMar>
          </w:tcPr>
          <w:p>
            <w:r>
              <w:rPr>
                <w:rFonts w:ascii="Courier New" w:cs="Courier New" w:eastAsia="Courier New" w:hAnsi="Courier New"/>
                <w:color w:val="C8A87A"/>
                <w:sz w:val="18"/>
                <w:szCs w:val="18"/>
              </w:rPr>
              <w:t xml:space="preserve">    }</w:t>
            </w:r>
          </w:p>
        </w:tc>
      </w:tr>
      <w:tr>
        <w:tc>
          <w:tcPr>
            <w:tcW w:type="dxa" w:w="9360"/>
            <w:tcBorders>
              <w:top w:val="none" w:color="FFFFFF" w:sz="0"/>
              <w:left w:val="none" w:color="FFFFFF" w:sz="0"/>
              <w:bottom w:val="none" w:color="FFFFFF" w:sz="0"/>
              <w:right w:val="none" w:color="FFFFFF" w:sz="0"/>
            </w:tcBorders>
            <w:shd w:fill="1A1208" w:val="clear"/>
            <w:tcMar>
              <w:top w:type="dxa" w:w="20"/>
              <w:left w:type="dxa" w:w="200"/>
              <w:bottom w:type="dxa" w:w="20"/>
              <w:right w:type="dxa" w:w="200"/>
            </w:tcMar>
          </w:tcPr>
          <w:p>
            <w:r>
              <w:rPr>
                <w:rFonts w:ascii="Courier New" w:cs="Courier New" w:eastAsia="Courier New" w:hAnsi="Courier New"/>
                <w:color w:val="C8A87A"/>
                <w:sz w:val="18"/>
                <w:szCs w:val="18"/>
              </w:rPr>
              <w:t xml:space="preserve">  )</w:t>
            </w:r>
          </w:p>
        </w:tc>
      </w:tr>
      <w:tr>
        <w:tc>
          <w:tcPr>
            <w:tcW w:type="dxa" w:w="9360"/>
            <w:tcBorders>
              <w:top w:val="none" w:color="FFFFFF" w:sz="0"/>
              <w:left w:val="none" w:color="FFFFFF" w:sz="0"/>
              <w:bottom w:val="none" w:color="FFFFFF" w:sz="0"/>
              <w:right w:val="none" w:color="FFFFFF" w:sz="0"/>
            </w:tcBorders>
            <w:shd w:fill="1A1208" w:val="clear"/>
            <w:tcMar>
              <w:top w:type="dxa" w:w="20"/>
              <w:left w:type="dxa" w:w="200"/>
              <w:bottom w:type="dxa" w:w="120"/>
              <w:right w:type="dxa" w:w="200"/>
            </w:tcMar>
          </w:tcPr>
          <w:p>
            <w:r>
              <w:rPr>
                <w:rFonts w:ascii="Courier New" w:cs="Courier New" w:eastAsia="Courier New" w:hAnsi="Courier New"/>
                <w:color w:val="C8A87A"/>
                <w:sz w:val="18"/>
                <w:szCs w:val="18"/>
              </w:rPr>
              <w:t xml:space="preserve">  .subscribe()</w:t>
            </w:r>
          </w:p>
        </w:tc>
      </w:tr>
    </w:tbl>
    <w:p>
      <w:pPr>
        <w:pBdr>
          <w:bottom w:val="single" w:color="D4B89A" w:sz="2" w:space="1"/>
        </w:pBd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B4F2E" w:val="clear"/>
            <w:tcMar>
              <w:top w:type="dxa" w:w="140"/>
              <w:left w:type="dxa" w:w="200"/>
              <w:bottom w:type="dxa" w:w="140"/>
              <w:right w:type="dxa" w:w="200"/>
            </w:tcMar>
          </w:tcPr>
          <w:p>
            <w:r>
              <w:rPr>
                <w:rFonts w:ascii="Arial" w:cs="Arial" w:eastAsia="Arial" w:hAnsi="Arial"/>
                <w:b/>
                <w:bCs/>
                <w:color w:val="FFFFFF"/>
                <w:sz w:val="28"/>
                <w:szCs w:val="28"/>
              </w:rPr>
              <w:t xml:space="preserve">8. Complete Table &amp; Column Reference</w:t>
            </w:r>
          </w:p>
        </w:tc>
      </w:tr>
    </w:tbl>
    <w:p>
      <w:pPr>
        <w:spacing w:before="120" w:after="0"/>
      </w:pPr>
    </w:p>
    <w:p>
      <w:pPr>
        <w:spacing w:before="60" w:after="80"/>
      </w:pPr>
      <w:r>
        <w:rPr>
          <w:rFonts w:ascii="Arial" w:cs="Arial" w:eastAsia="Arial" w:hAnsi="Arial"/>
          <w:color w:val="333333"/>
          <w:sz w:val="21"/>
          <w:szCs w:val="21"/>
        </w:rPr>
        <w:t xml:space="preserve">Quick reference for every table name and its most important columns. Use these exact names in all Supabase queries.</w:t>
      </w:r>
    </w:p>
    <w:p>
      <w:pPr>
        <w:spacing w:before="80" w:after="0"/>
      </w:pPr>
    </w:p>
    <w:p>
      <w:pPr>
        <w:pStyle w:val="Heading3"/>
        <w:spacing w:before="200" w:after="80"/>
      </w:pPr>
      <w:r>
        <w:rPr>
          <w:rFonts w:ascii="Arial" w:cs="Arial" w:eastAsia="Arial" w:hAnsi="Arial"/>
          <w:b/>
          <w:bCs/>
          <w:color w:val="5C3D1E"/>
          <w:sz w:val="22"/>
          <w:szCs w:val="22"/>
        </w:rPr>
        <w:t xml:space="preserve">Customer-Facing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4B89A" w:sz="1"/>
              <w:left w:val="single" w:color="D4B89A" w:sz="1"/>
              <w:bottom w:val="single" w:color="D4B89A" w:sz="1"/>
              <w:right w:val="single" w:color="D4B89A" w:sz="1"/>
            </w:tcBorders>
            <w:shd w:fill="7B4F2E" w:val="clear"/>
            <w:tcMar>
              <w:top w:type="dxa" w:w="80"/>
              <w:left w:type="dxa" w:w="120"/>
              <w:bottom w:type="dxa" w:w="80"/>
              <w:right w:type="dxa" w:w="120"/>
            </w:tcMar>
          </w:tcPr>
          <w:p>
            <w:r>
              <w:rPr>
                <w:rFonts w:ascii="Arial" w:cs="Arial" w:eastAsia="Arial" w:hAnsi="Arial"/>
                <w:b/>
                <w:bCs/>
                <w:color w:val="FFFFFF"/>
                <w:sz w:val="20"/>
                <w:szCs w:val="20"/>
              </w:rPr>
              <w:t xml:space="preserve">Table name</w:t>
            </w:r>
          </w:p>
        </w:tc>
        <w:tc>
          <w:tcPr>
            <w:tcW w:type="dxa" w:w="6760"/>
            <w:tcBorders>
              <w:top w:val="single" w:color="D4B89A" w:sz="1"/>
              <w:left w:val="single" w:color="D4B89A" w:sz="1"/>
              <w:bottom w:val="single" w:color="D4B89A" w:sz="1"/>
              <w:right w:val="single" w:color="D4B89A" w:sz="1"/>
            </w:tcBorders>
            <w:shd w:fill="7B4F2E" w:val="clear"/>
            <w:tcMar>
              <w:top w:type="dxa" w:w="80"/>
              <w:left w:type="dxa" w:w="120"/>
              <w:bottom w:type="dxa" w:w="80"/>
              <w:right w:type="dxa" w:w="120"/>
            </w:tcMar>
          </w:tcPr>
          <w:p>
            <w:r>
              <w:rPr>
                <w:rFonts w:ascii="Arial" w:cs="Arial" w:eastAsia="Arial" w:hAnsi="Arial"/>
                <w:b/>
                <w:bCs/>
                <w:color w:val="FFFFFF"/>
                <w:sz w:val="20"/>
                <w:szCs w:val="20"/>
              </w:rPr>
              <w:t xml:space="preserve">Key columns to query</w:t>
            </w:r>
          </w:p>
        </w:tc>
      </w:tr>
      <w:tr>
        <w:tc>
          <w:tcPr>
            <w:tcW w:type="dxa" w:w="2600"/>
            <w:tcBorders>
              <w:top w:val="single" w:color="D4B89A" w:sz="1"/>
              <w:left w:val="single" w:color="D4B89A" w:sz="1"/>
              <w:bottom w:val="single" w:color="D4B89A" w:sz="1"/>
              <w:right w:val="single" w:color="D4B89A" w:sz="1"/>
            </w:tcBorders>
            <w:shd w:fill="FFFFFF" w:val="clear"/>
            <w:tcMar>
              <w:top w:type="dxa" w:w="80"/>
              <w:left w:type="dxa" w:w="120"/>
              <w:bottom w:type="dxa" w:w="80"/>
              <w:right w:type="dxa" w:w="120"/>
            </w:tcMar>
          </w:tcPr>
          <w:p>
            <w:r>
              <w:rPr>
                <w:rFonts w:ascii="Courier New" w:cs="Courier New" w:eastAsia="Courier New" w:hAnsi="Courier New"/>
                <w:b w:val="false"/>
                <w:bCs w:val="false"/>
                <w:color w:val="333333"/>
                <w:sz w:val="18"/>
                <w:szCs w:val="18"/>
              </w:rPr>
              <w:t xml:space="preserve">profiles</w:t>
            </w:r>
          </w:p>
        </w:tc>
        <w:tc>
          <w:tcPr>
            <w:tcW w:type="dxa" w:w="6760"/>
            <w:tcBorders>
              <w:top w:val="single" w:color="D4B89A" w:sz="1"/>
              <w:left w:val="single" w:color="D4B89A" w:sz="1"/>
              <w:bottom w:val="single" w:color="D4B89A" w:sz="1"/>
              <w:right w:val="single" w:color="D4B89A"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333333"/>
                <w:sz w:val="20"/>
                <w:szCs w:val="20"/>
              </w:rPr>
              <w:t xml:space="preserve">id, full_name, avatar_url, phone, role, dietary_flags</w:t>
            </w:r>
          </w:p>
        </w:tc>
      </w:tr>
      <w:tr>
        <w:tc>
          <w:tcPr>
            <w:tcW w:type="dxa" w:w="2600"/>
            <w:tcBorders>
              <w:top w:val="single" w:color="D4B89A" w:sz="1"/>
              <w:left w:val="single" w:color="D4B89A" w:sz="1"/>
              <w:bottom w:val="single" w:color="D4B89A" w:sz="1"/>
              <w:right w:val="single" w:color="D4B89A" w:sz="1"/>
            </w:tcBorders>
            <w:shd w:fill="F7F4F1" w:val="clear"/>
            <w:tcMar>
              <w:top w:type="dxa" w:w="80"/>
              <w:left w:type="dxa" w:w="120"/>
              <w:bottom w:type="dxa" w:w="80"/>
              <w:right w:type="dxa" w:w="120"/>
            </w:tcMar>
          </w:tcPr>
          <w:p>
            <w:r>
              <w:rPr>
                <w:rFonts w:ascii="Courier New" w:cs="Courier New" w:eastAsia="Courier New" w:hAnsi="Courier New"/>
                <w:b w:val="false"/>
                <w:bCs w:val="false"/>
                <w:color w:val="333333"/>
                <w:sz w:val="18"/>
                <w:szCs w:val="18"/>
              </w:rPr>
              <w:t xml:space="preserve">categories</w:t>
            </w:r>
          </w:p>
        </w:tc>
        <w:tc>
          <w:tcPr>
            <w:tcW w:type="dxa" w:w="6760"/>
            <w:tcBorders>
              <w:top w:val="single" w:color="D4B89A" w:sz="1"/>
              <w:left w:val="single" w:color="D4B89A" w:sz="1"/>
              <w:bottom w:val="single" w:color="D4B89A" w:sz="1"/>
              <w:right w:val="single" w:color="D4B89A" w:sz="1"/>
            </w:tcBorders>
            <w:shd w:fill="F7F4F1" w:val="clear"/>
            <w:tcMar>
              <w:top w:type="dxa" w:w="80"/>
              <w:left w:type="dxa" w:w="120"/>
              <w:bottom w:type="dxa" w:w="80"/>
              <w:right w:type="dxa" w:w="120"/>
            </w:tcMar>
          </w:tcPr>
          <w:p>
            <w:r>
              <w:rPr>
                <w:rFonts w:ascii="Arial" w:cs="Arial" w:eastAsia="Arial" w:hAnsi="Arial"/>
                <w:b w:val="function bold() { [native code] }"/>
                <w:bCs w:val="function bold() { [native code] }"/>
                <w:color w:val="333333"/>
                <w:sz w:val="20"/>
                <w:szCs w:val="20"/>
              </w:rPr>
              <w:t xml:space="preserve">id, name, slug, sort_order, is_active</w:t>
            </w:r>
          </w:p>
        </w:tc>
      </w:tr>
      <w:tr>
        <w:tc>
          <w:tcPr>
            <w:tcW w:type="dxa" w:w="2600"/>
            <w:tcBorders>
              <w:top w:val="single" w:color="D4B89A" w:sz="1"/>
              <w:left w:val="single" w:color="D4B89A" w:sz="1"/>
              <w:bottom w:val="single" w:color="D4B89A" w:sz="1"/>
              <w:right w:val="single" w:color="D4B89A" w:sz="1"/>
            </w:tcBorders>
            <w:shd w:fill="FFFFFF" w:val="clear"/>
            <w:tcMar>
              <w:top w:type="dxa" w:w="80"/>
              <w:left w:type="dxa" w:w="120"/>
              <w:bottom w:type="dxa" w:w="80"/>
              <w:right w:type="dxa" w:w="120"/>
            </w:tcMar>
          </w:tcPr>
          <w:p>
            <w:r>
              <w:rPr>
                <w:rFonts w:ascii="Courier New" w:cs="Courier New" w:eastAsia="Courier New" w:hAnsi="Courier New"/>
                <w:b w:val="false"/>
                <w:bCs w:val="false"/>
                <w:color w:val="333333"/>
                <w:sz w:val="18"/>
                <w:szCs w:val="18"/>
              </w:rPr>
              <w:t xml:space="preserve">products</w:t>
            </w:r>
          </w:p>
        </w:tc>
        <w:tc>
          <w:tcPr>
            <w:tcW w:type="dxa" w:w="6760"/>
            <w:tcBorders>
              <w:top w:val="single" w:color="D4B89A" w:sz="1"/>
              <w:left w:val="single" w:color="D4B89A" w:sz="1"/>
              <w:bottom w:val="single" w:color="D4B89A" w:sz="1"/>
              <w:right w:val="single" w:color="D4B89A"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333333"/>
                <w:sz w:val="20"/>
                <w:szCs w:val="20"/>
              </w:rPr>
              <w:t xml:space="preserve">id, category_id, name, description, price, image_url, is_available, is_featured, stock_count</w:t>
            </w:r>
          </w:p>
        </w:tc>
      </w:tr>
      <w:tr>
        <w:tc>
          <w:tcPr>
            <w:tcW w:type="dxa" w:w="2600"/>
            <w:tcBorders>
              <w:top w:val="single" w:color="D4B89A" w:sz="1"/>
              <w:left w:val="single" w:color="D4B89A" w:sz="1"/>
              <w:bottom w:val="single" w:color="D4B89A" w:sz="1"/>
              <w:right w:val="single" w:color="D4B89A" w:sz="1"/>
            </w:tcBorders>
            <w:shd w:fill="F7F4F1" w:val="clear"/>
            <w:tcMar>
              <w:top w:type="dxa" w:w="80"/>
              <w:left w:type="dxa" w:w="120"/>
              <w:bottom w:type="dxa" w:w="80"/>
              <w:right w:type="dxa" w:w="120"/>
            </w:tcMar>
          </w:tcPr>
          <w:p>
            <w:r>
              <w:rPr>
                <w:rFonts w:ascii="Courier New" w:cs="Courier New" w:eastAsia="Courier New" w:hAnsi="Courier New"/>
                <w:b w:val="false"/>
                <w:bCs w:val="false"/>
                <w:color w:val="333333"/>
                <w:sz w:val="18"/>
                <w:szCs w:val="18"/>
              </w:rPr>
              <w:t xml:space="preserve">product_options</w:t>
            </w:r>
          </w:p>
        </w:tc>
        <w:tc>
          <w:tcPr>
            <w:tcW w:type="dxa" w:w="6760"/>
            <w:tcBorders>
              <w:top w:val="single" w:color="D4B89A" w:sz="1"/>
              <w:left w:val="single" w:color="D4B89A" w:sz="1"/>
              <w:bottom w:val="single" w:color="D4B89A" w:sz="1"/>
              <w:right w:val="single" w:color="D4B89A" w:sz="1"/>
            </w:tcBorders>
            <w:shd w:fill="F7F4F1" w:val="clear"/>
            <w:tcMar>
              <w:top w:type="dxa" w:w="80"/>
              <w:left w:type="dxa" w:w="120"/>
              <w:bottom w:type="dxa" w:w="80"/>
              <w:right w:type="dxa" w:w="120"/>
            </w:tcMar>
          </w:tcPr>
          <w:p>
            <w:r>
              <w:rPr>
                <w:rFonts w:ascii="Arial" w:cs="Arial" w:eastAsia="Arial" w:hAnsi="Arial"/>
                <w:b w:val="function bold() { [native code] }"/>
                <w:bCs w:val="function bold() { [native code] }"/>
                <w:color w:val="333333"/>
                <w:sz w:val="20"/>
                <w:szCs w:val="20"/>
              </w:rPr>
              <w:t xml:space="preserve">id, product_id, label, type, choices, is_required</w:t>
            </w:r>
          </w:p>
        </w:tc>
      </w:tr>
      <w:tr>
        <w:tc>
          <w:tcPr>
            <w:tcW w:type="dxa" w:w="2600"/>
            <w:tcBorders>
              <w:top w:val="single" w:color="D4B89A" w:sz="1"/>
              <w:left w:val="single" w:color="D4B89A" w:sz="1"/>
              <w:bottom w:val="single" w:color="D4B89A" w:sz="1"/>
              <w:right w:val="single" w:color="D4B89A" w:sz="1"/>
            </w:tcBorders>
            <w:shd w:fill="FFFFFF" w:val="clear"/>
            <w:tcMar>
              <w:top w:type="dxa" w:w="80"/>
              <w:left w:type="dxa" w:w="120"/>
              <w:bottom w:type="dxa" w:w="80"/>
              <w:right w:type="dxa" w:w="120"/>
            </w:tcMar>
          </w:tcPr>
          <w:p>
            <w:r>
              <w:rPr>
                <w:rFonts w:ascii="Courier New" w:cs="Courier New" w:eastAsia="Courier New" w:hAnsi="Courier New"/>
                <w:b w:val="false"/>
                <w:bCs w:val="false"/>
                <w:color w:val="333333"/>
                <w:sz w:val="18"/>
                <w:szCs w:val="18"/>
              </w:rPr>
              <w:t xml:space="preserve">orders</w:t>
            </w:r>
          </w:p>
        </w:tc>
        <w:tc>
          <w:tcPr>
            <w:tcW w:type="dxa" w:w="6760"/>
            <w:tcBorders>
              <w:top w:val="single" w:color="D4B89A" w:sz="1"/>
              <w:left w:val="single" w:color="D4B89A" w:sz="1"/>
              <w:bottom w:val="single" w:color="D4B89A" w:sz="1"/>
              <w:right w:val="single" w:color="D4B89A"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333333"/>
                <w:sz w:val="20"/>
                <w:szCs w:val="20"/>
              </w:rPr>
              <w:t xml:space="preserve">id, user_id, payment_id, status, order_type, subtotal, total, created_at</w:t>
            </w:r>
          </w:p>
        </w:tc>
      </w:tr>
      <w:tr>
        <w:tc>
          <w:tcPr>
            <w:tcW w:type="dxa" w:w="2600"/>
            <w:tcBorders>
              <w:top w:val="single" w:color="D4B89A" w:sz="1"/>
              <w:left w:val="single" w:color="D4B89A" w:sz="1"/>
              <w:bottom w:val="single" w:color="D4B89A" w:sz="1"/>
              <w:right w:val="single" w:color="D4B89A" w:sz="1"/>
            </w:tcBorders>
            <w:shd w:fill="F7F4F1" w:val="clear"/>
            <w:tcMar>
              <w:top w:type="dxa" w:w="80"/>
              <w:left w:type="dxa" w:w="120"/>
              <w:bottom w:type="dxa" w:w="80"/>
              <w:right w:type="dxa" w:w="120"/>
            </w:tcMar>
          </w:tcPr>
          <w:p>
            <w:r>
              <w:rPr>
                <w:rFonts w:ascii="Courier New" w:cs="Courier New" w:eastAsia="Courier New" w:hAnsi="Courier New"/>
                <w:b w:val="false"/>
                <w:bCs w:val="false"/>
                <w:color w:val="333333"/>
                <w:sz w:val="18"/>
                <w:szCs w:val="18"/>
              </w:rPr>
              <w:t xml:space="preserve">order_items</w:t>
            </w:r>
          </w:p>
        </w:tc>
        <w:tc>
          <w:tcPr>
            <w:tcW w:type="dxa" w:w="6760"/>
            <w:tcBorders>
              <w:top w:val="single" w:color="D4B89A" w:sz="1"/>
              <w:left w:val="single" w:color="D4B89A" w:sz="1"/>
              <w:bottom w:val="single" w:color="D4B89A" w:sz="1"/>
              <w:right w:val="single" w:color="D4B89A" w:sz="1"/>
            </w:tcBorders>
            <w:shd w:fill="F7F4F1" w:val="clear"/>
            <w:tcMar>
              <w:top w:type="dxa" w:w="80"/>
              <w:left w:type="dxa" w:w="120"/>
              <w:bottom w:type="dxa" w:w="80"/>
              <w:right w:type="dxa" w:w="120"/>
            </w:tcMar>
          </w:tcPr>
          <w:p>
            <w:r>
              <w:rPr>
                <w:rFonts w:ascii="Arial" w:cs="Arial" w:eastAsia="Arial" w:hAnsi="Arial"/>
                <w:b w:val="function bold() { [native code] }"/>
                <w:bCs w:val="function bold() { [native code] }"/>
                <w:color w:val="333333"/>
                <w:sz w:val="20"/>
                <w:szCs w:val="20"/>
              </w:rPr>
              <w:t xml:space="preserve">id, order_id, product_id, product_name, quantity, unit_price, selected_options, line_total</w:t>
            </w:r>
          </w:p>
        </w:tc>
      </w:tr>
      <w:tr>
        <w:tc>
          <w:tcPr>
            <w:tcW w:type="dxa" w:w="2600"/>
            <w:tcBorders>
              <w:top w:val="single" w:color="D4B89A" w:sz="1"/>
              <w:left w:val="single" w:color="D4B89A" w:sz="1"/>
              <w:bottom w:val="single" w:color="D4B89A" w:sz="1"/>
              <w:right w:val="single" w:color="D4B89A" w:sz="1"/>
            </w:tcBorders>
            <w:shd w:fill="FFFFFF" w:val="clear"/>
            <w:tcMar>
              <w:top w:type="dxa" w:w="80"/>
              <w:left w:type="dxa" w:w="120"/>
              <w:bottom w:type="dxa" w:w="80"/>
              <w:right w:type="dxa" w:w="120"/>
            </w:tcMar>
          </w:tcPr>
          <w:p>
            <w:r>
              <w:rPr>
                <w:rFonts w:ascii="Courier New" w:cs="Courier New" w:eastAsia="Courier New" w:hAnsi="Courier New"/>
                <w:b w:val="false"/>
                <w:bCs w:val="false"/>
                <w:color w:val="333333"/>
                <w:sz w:val="18"/>
                <w:szCs w:val="18"/>
              </w:rPr>
              <w:t xml:space="preserve">payments</w:t>
            </w:r>
          </w:p>
        </w:tc>
        <w:tc>
          <w:tcPr>
            <w:tcW w:type="dxa" w:w="6760"/>
            <w:tcBorders>
              <w:top w:val="single" w:color="D4B89A" w:sz="1"/>
              <w:left w:val="single" w:color="D4B89A" w:sz="1"/>
              <w:bottom w:val="single" w:color="D4B89A" w:sz="1"/>
              <w:right w:val="single" w:color="D4B89A"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333333"/>
                <w:sz w:val="20"/>
                <w:szCs w:val="20"/>
              </w:rPr>
              <w:t xml:space="preserve">id, user_id, provider_ref, status, amount, method</w:t>
            </w:r>
          </w:p>
        </w:tc>
      </w:tr>
      <w:tr>
        <w:tc>
          <w:tcPr>
            <w:tcW w:type="dxa" w:w="2600"/>
            <w:tcBorders>
              <w:top w:val="single" w:color="D4B89A" w:sz="1"/>
              <w:left w:val="single" w:color="D4B89A" w:sz="1"/>
              <w:bottom w:val="single" w:color="D4B89A" w:sz="1"/>
              <w:right w:val="single" w:color="D4B89A" w:sz="1"/>
            </w:tcBorders>
            <w:shd w:fill="F7F4F1" w:val="clear"/>
            <w:tcMar>
              <w:top w:type="dxa" w:w="80"/>
              <w:left w:type="dxa" w:w="120"/>
              <w:bottom w:type="dxa" w:w="80"/>
              <w:right w:type="dxa" w:w="120"/>
            </w:tcMar>
          </w:tcPr>
          <w:p>
            <w:r>
              <w:rPr>
                <w:rFonts w:ascii="Courier New" w:cs="Courier New" w:eastAsia="Courier New" w:hAnsi="Courier New"/>
                <w:b w:val="false"/>
                <w:bCs w:val="false"/>
                <w:color w:val="333333"/>
                <w:sz w:val="18"/>
                <w:szCs w:val="18"/>
              </w:rPr>
              <w:t xml:space="preserve">loyalty_points</w:t>
            </w:r>
          </w:p>
        </w:tc>
        <w:tc>
          <w:tcPr>
            <w:tcW w:type="dxa" w:w="6760"/>
            <w:tcBorders>
              <w:top w:val="single" w:color="D4B89A" w:sz="1"/>
              <w:left w:val="single" w:color="D4B89A" w:sz="1"/>
              <w:bottom w:val="single" w:color="D4B89A" w:sz="1"/>
              <w:right w:val="single" w:color="D4B89A" w:sz="1"/>
            </w:tcBorders>
            <w:shd w:fill="F7F4F1" w:val="clear"/>
            <w:tcMar>
              <w:top w:type="dxa" w:w="80"/>
              <w:left w:type="dxa" w:w="120"/>
              <w:bottom w:type="dxa" w:w="80"/>
              <w:right w:type="dxa" w:w="120"/>
            </w:tcMar>
          </w:tcPr>
          <w:p>
            <w:r>
              <w:rPr>
                <w:rFonts w:ascii="Arial" w:cs="Arial" w:eastAsia="Arial" w:hAnsi="Arial"/>
                <w:b w:val="function bold() { [native code] }"/>
                <w:bCs w:val="function bold() { [native code] }"/>
                <w:color w:val="333333"/>
                <w:sz w:val="20"/>
                <w:szCs w:val="20"/>
              </w:rPr>
              <w:t xml:space="preserve">id, user_id, order_id, points, type, description</w:t>
            </w:r>
          </w:p>
        </w:tc>
      </w:tr>
      <w:tr>
        <w:tc>
          <w:tcPr>
            <w:tcW w:type="dxa" w:w="2600"/>
            <w:tcBorders>
              <w:top w:val="single" w:color="D4B89A" w:sz="1"/>
              <w:left w:val="single" w:color="D4B89A" w:sz="1"/>
              <w:bottom w:val="single" w:color="D4B89A" w:sz="1"/>
              <w:right w:val="single" w:color="D4B89A" w:sz="1"/>
            </w:tcBorders>
            <w:shd w:fill="FFFFFF" w:val="clear"/>
            <w:tcMar>
              <w:top w:type="dxa" w:w="80"/>
              <w:left w:type="dxa" w:w="120"/>
              <w:bottom w:type="dxa" w:w="80"/>
              <w:right w:type="dxa" w:w="120"/>
            </w:tcMar>
          </w:tcPr>
          <w:p>
            <w:r>
              <w:rPr>
                <w:rFonts w:ascii="Courier New" w:cs="Courier New" w:eastAsia="Courier New" w:hAnsi="Courier New"/>
                <w:b w:val="false"/>
                <w:bCs w:val="false"/>
                <w:color w:val="333333"/>
                <w:sz w:val="18"/>
                <w:szCs w:val="18"/>
              </w:rPr>
              <w:t xml:space="preserve">promotions</w:t>
            </w:r>
          </w:p>
        </w:tc>
        <w:tc>
          <w:tcPr>
            <w:tcW w:type="dxa" w:w="6760"/>
            <w:tcBorders>
              <w:top w:val="single" w:color="D4B89A" w:sz="1"/>
              <w:left w:val="single" w:color="D4B89A" w:sz="1"/>
              <w:bottom w:val="single" w:color="D4B89A" w:sz="1"/>
              <w:right w:val="single" w:color="D4B89A"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333333"/>
                <w:sz w:val="20"/>
                <w:szCs w:val="20"/>
              </w:rPr>
              <w:t xml:space="preserve">id, code, type, value, min_order, is_active, expires_at</w:t>
            </w:r>
          </w:p>
        </w:tc>
      </w:tr>
      <w:tr>
        <w:tc>
          <w:tcPr>
            <w:tcW w:type="dxa" w:w="2600"/>
            <w:tcBorders>
              <w:top w:val="single" w:color="D4B89A" w:sz="1"/>
              <w:left w:val="single" w:color="D4B89A" w:sz="1"/>
              <w:bottom w:val="single" w:color="D4B89A" w:sz="1"/>
              <w:right w:val="single" w:color="D4B89A" w:sz="1"/>
            </w:tcBorders>
            <w:shd w:fill="F7F4F1" w:val="clear"/>
            <w:tcMar>
              <w:top w:type="dxa" w:w="80"/>
              <w:left w:type="dxa" w:w="120"/>
              <w:bottom w:type="dxa" w:w="80"/>
              <w:right w:type="dxa" w:w="120"/>
            </w:tcMar>
          </w:tcPr>
          <w:p>
            <w:r>
              <w:rPr>
                <w:rFonts w:ascii="Courier New" w:cs="Courier New" w:eastAsia="Courier New" w:hAnsi="Courier New"/>
                <w:b w:val="false"/>
                <w:bCs w:val="false"/>
                <w:color w:val="333333"/>
                <w:sz w:val="18"/>
                <w:szCs w:val="18"/>
              </w:rPr>
              <w:t xml:space="preserve">reviews</w:t>
            </w:r>
          </w:p>
        </w:tc>
        <w:tc>
          <w:tcPr>
            <w:tcW w:type="dxa" w:w="6760"/>
            <w:tcBorders>
              <w:top w:val="single" w:color="D4B89A" w:sz="1"/>
              <w:left w:val="single" w:color="D4B89A" w:sz="1"/>
              <w:bottom w:val="single" w:color="D4B89A" w:sz="1"/>
              <w:right w:val="single" w:color="D4B89A" w:sz="1"/>
            </w:tcBorders>
            <w:shd w:fill="F7F4F1" w:val="clear"/>
            <w:tcMar>
              <w:top w:type="dxa" w:w="80"/>
              <w:left w:type="dxa" w:w="120"/>
              <w:bottom w:type="dxa" w:w="80"/>
              <w:right w:type="dxa" w:w="120"/>
            </w:tcMar>
          </w:tcPr>
          <w:p>
            <w:r>
              <w:rPr>
                <w:rFonts w:ascii="Arial" w:cs="Arial" w:eastAsia="Arial" w:hAnsi="Arial"/>
                <w:b w:val="function bold() { [native code] }"/>
                <w:bCs w:val="function bold() { [native code] }"/>
                <w:color w:val="333333"/>
                <w:sz w:val="20"/>
                <w:szCs w:val="20"/>
              </w:rPr>
              <w:t xml:space="preserve">id, user_id, product_id, order_id, rating, comment</w:t>
            </w:r>
          </w:p>
        </w:tc>
      </w:tr>
      <w:tr>
        <w:tc>
          <w:tcPr>
            <w:tcW w:type="dxa" w:w="2600"/>
            <w:tcBorders>
              <w:top w:val="single" w:color="D4B89A" w:sz="1"/>
              <w:left w:val="single" w:color="D4B89A" w:sz="1"/>
              <w:bottom w:val="single" w:color="D4B89A" w:sz="1"/>
              <w:right w:val="single" w:color="D4B89A" w:sz="1"/>
            </w:tcBorders>
            <w:shd w:fill="FFFFFF" w:val="clear"/>
            <w:tcMar>
              <w:top w:type="dxa" w:w="80"/>
              <w:left w:type="dxa" w:w="120"/>
              <w:bottom w:type="dxa" w:w="80"/>
              <w:right w:type="dxa" w:w="120"/>
            </w:tcMar>
          </w:tcPr>
          <w:p>
            <w:r>
              <w:rPr>
                <w:rFonts w:ascii="Courier New" w:cs="Courier New" w:eastAsia="Courier New" w:hAnsi="Courier New"/>
                <w:b w:val="false"/>
                <w:bCs w:val="false"/>
                <w:color w:val="333333"/>
                <w:sz w:val="18"/>
                <w:szCs w:val="18"/>
              </w:rPr>
              <w:t xml:space="preserve">notifications</w:t>
            </w:r>
          </w:p>
        </w:tc>
        <w:tc>
          <w:tcPr>
            <w:tcW w:type="dxa" w:w="6760"/>
            <w:tcBorders>
              <w:top w:val="single" w:color="D4B89A" w:sz="1"/>
              <w:left w:val="single" w:color="D4B89A" w:sz="1"/>
              <w:bottom w:val="single" w:color="D4B89A" w:sz="1"/>
              <w:right w:val="single" w:color="D4B89A"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333333"/>
                <w:sz w:val="20"/>
                <w:szCs w:val="20"/>
              </w:rPr>
              <w:t xml:space="preserve">id, user_id, type, title, body, action_url, is_read</w:t>
            </w:r>
          </w:p>
        </w:tc>
      </w:tr>
    </w:tbl>
    <w:p>
      <w:pPr>
        <w:spacing w:before="80" w:after="0"/>
      </w:pPr>
    </w:p>
    <w:p>
      <w:pPr>
        <w:pStyle w:val="Heading3"/>
        <w:spacing w:before="200" w:after="80"/>
      </w:pPr>
      <w:r>
        <w:rPr>
          <w:rFonts w:ascii="Arial" w:cs="Arial" w:eastAsia="Arial" w:hAnsi="Arial"/>
          <w:b/>
          <w:bCs/>
          <w:color w:val="5C3D1E"/>
          <w:sz w:val="22"/>
          <w:szCs w:val="22"/>
        </w:rPr>
        <w:t xml:space="preserve">Reservation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4B89A" w:sz="1"/>
              <w:left w:val="single" w:color="D4B89A" w:sz="1"/>
              <w:bottom w:val="single" w:color="D4B89A" w:sz="1"/>
              <w:right w:val="single" w:color="D4B89A" w:sz="1"/>
            </w:tcBorders>
            <w:shd w:fill="7B4F2E" w:val="clear"/>
            <w:tcMar>
              <w:top w:type="dxa" w:w="80"/>
              <w:left w:type="dxa" w:w="120"/>
              <w:bottom w:type="dxa" w:w="80"/>
              <w:right w:type="dxa" w:w="120"/>
            </w:tcMar>
          </w:tcPr>
          <w:p>
            <w:r>
              <w:rPr>
                <w:rFonts w:ascii="Arial" w:cs="Arial" w:eastAsia="Arial" w:hAnsi="Arial"/>
                <w:b/>
                <w:bCs/>
                <w:color w:val="FFFFFF"/>
                <w:sz w:val="20"/>
                <w:szCs w:val="20"/>
              </w:rPr>
              <w:t xml:space="preserve">Table name</w:t>
            </w:r>
          </w:p>
        </w:tc>
        <w:tc>
          <w:tcPr>
            <w:tcW w:type="dxa" w:w="6760"/>
            <w:tcBorders>
              <w:top w:val="single" w:color="D4B89A" w:sz="1"/>
              <w:left w:val="single" w:color="D4B89A" w:sz="1"/>
              <w:bottom w:val="single" w:color="D4B89A" w:sz="1"/>
              <w:right w:val="single" w:color="D4B89A" w:sz="1"/>
            </w:tcBorders>
            <w:shd w:fill="7B4F2E" w:val="clear"/>
            <w:tcMar>
              <w:top w:type="dxa" w:w="80"/>
              <w:left w:type="dxa" w:w="120"/>
              <w:bottom w:type="dxa" w:w="80"/>
              <w:right w:type="dxa" w:w="120"/>
            </w:tcMar>
          </w:tcPr>
          <w:p>
            <w:r>
              <w:rPr>
                <w:rFonts w:ascii="Arial" w:cs="Arial" w:eastAsia="Arial" w:hAnsi="Arial"/>
                <w:b/>
                <w:bCs/>
                <w:color w:val="FFFFFF"/>
                <w:sz w:val="20"/>
                <w:szCs w:val="20"/>
              </w:rPr>
              <w:t xml:space="preserve">Key columns to query</w:t>
            </w:r>
          </w:p>
        </w:tc>
      </w:tr>
      <w:tr>
        <w:tc>
          <w:tcPr>
            <w:tcW w:type="dxa" w:w="2600"/>
            <w:tcBorders>
              <w:top w:val="single" w:color="D4B89A" w:sz="1"/>
              <w:left w:val="single" w:color="D4B89A" w:sz="1"/>
              <w:bottom w:val="single" w:color="D4B89A" w:sz="1"/>
              <w:right w:val="single" w:color="D4B89A" w:sz="1"/>
            </w:tcBorders>
            <w:shd w:fill="FFFFFF" w:val="clear"/>
            <w:tcMar>
              <w:top w:type="dxa" w:w="80"/>
              <w:left w:type="dxa" w:w="120"/>
              <w:bottom w:type="dxa" w:w="80"/>
              <w:right w:type="dxa" w:w="120"/>
            </w:tcMar>
          </w:tcPr>
          <w:p>
            <w:r>
              <w:rPr>
                <w:rFonts w:ascii="Courier New" w:cs="Courier New" w:eastAsia="Courier New" w:hAnsi="Courier New"/>
                <w:b w:val="false"/>
                <w:bCs w:val="false"/>
                <w:color w:val="333333"/>
                <w:sz w:val="18"/>
                <w:szCs w:val="18"/>
              </w:rPr>
              <w:t xml:space="preserve">reservations</w:t>
            </w:r>
          </w:p>
        </w:tc>
        <w:tc>
          <w:tcPr>
            <w:tcW w:type="dxa" w:w="6760"/>
            <w:tcBorders>
              <w:top w:val="single" w:color="D4B89A" w:sz="1"/>
              <w:left w:val="single" w:color="D4B89A" w:sz="1"/>
              <w:bottom w:val="single" w:color="D4B89A" w:sz="1"/>
              <w:right w:val="single" w:color="D4B89A"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333333"/>
                <w:sz w:val="20"/>
                <w:szCs w:val="20"/>
              </w:rPr>
              <w:t xml:space="preserve">id, user_id, date, time_slot, party_size, status, note, created_at</w:t>
            </w:r>
          </w:p>
        </w:tc>
      </w:tr>
      <w:tr>
        <w:tc>
          <w:tcPr>
            <w:tcW w:type="dxa" w:w="2600"/>
            <w:tcBorders>
              <w:top w:val="single" w:color="D4B89A" w:sz="1"/>
              <w:left w:val="single" w:color="D4B89A" w:sz="1"/>
              <w:bottom w:val="single" w:color="D4B89A" w:sz="1"/>
              <w:right w:val="single" w:color="D4B89A" w:sz="1"/>
            </w:tcBorders>
            <w:shd w:fill="F7F4F1" w:val="clear"/>
            <w:tcMar>
              <w:top w:type="dxa" w:w="80"/>
              <w:left w:type="dxa" w:w="120"/>
              <w:bottom w:type="dxa" w:w="80"/>
              <w:right w:type="dxa" w:w="120"/>
            </w:tcMar>
          </w:tcPr>
          <w:p>
            <w:r>
              <w:rPr>
                <w:rFonts w:ascii="Courier New" w:cs="Courier New" w:eastAsia="Courier New" w:hAnsi="Courier New"/>
                <w:b w:val="false"/>
                <w:bCs w:val="false"/>
                <w:color w:val="333333"/>
                <w:sz w:val="18"/>
                <w:szCs w:val="18"/>
              </w:rPr>
              <w:t xml:space="preserve">slot_capacity</w:t>
            </w:r>
          </w:p>
        </w:tc>
        <w:tc>
          <w:tcPr>
            <w:tcW w:type="dxa" w:w="6760"/>
            <w:tcBorders>
              <w:top w:val="single" w:color="D4B89A" w:sz="1"/>
              <w:left w:val="single" w:color="D4B89A" w:sz="1"/>
              <w:bottom w:val="single" w:color="D4B89A" w:sz="1"/>
              <w:right w:val="single" w:color="D4B89A" w:sz="1"/>
            </w:tcBorders>
            <w:shd w:fill="F7F4F1" w:val="clear"/>
            <w:tcMar>
              <w:top w:type="dxa" w:w="80"/>
              <w:left w:type="dxa" w:w="120"/>
              <w:bottom w:type="dxa" w:w="80"/>
              <w:right w:type="dxa" w:w="120"/>
            </w:tcMar>
          </w:tcPr>
          <w:p>
            <w:r>
              <w:rPr>
                <w:rFonts w:ascii="Arial" w:cs="Arial" w:eastAsia="Arial" w:hAnsi="Arial"/>
                <w:b w:val="function bold() { [native code] }"/>
                <w:bCs w:val="function bold() { [native code] }"/>
                <w:color w:val="333333"/>
                <w:sz w:val="20"/>
                <w:szCs w:val="20"/>
              </w:rPr>
              <w:t xml:space="preserve">id, time_slot, max_covers</w:t>
            </w:r>
          </w:p>
        </w:tc>
      </w:tr>
      <w:tr>
        <w:tc>
          <w:tcPr>
            <w:tcW w:type="dxa" w:w="2600"/>
            <w:tcBorders>
              <w:top w:val="single" w:color="D4B89A" w:sz="1"/>
              <w:left w:val="single" w:color="D4B89A" w:sz="1"/>
              <w:bottom w:val="single" w:color="D4B89A" w:sz="1"/>
              <w:right w:val="single" w:color="D4B89A" w:sz="1"/>
            </w:tcBorders>
            <w:shd w:fill="FFFFFF" w:val="clear"/>
            <w:tcMar>
              <w:top w:type="dxa" w:w="80"/>
              <w:left w:type="dxa" w:w="120"/>
              <w:bottom w:type="dxa" w:w="80"/>
              <w:right w:type="dxa" w:w="120"/>
            </w:tcMar>
          </w:tcPr>
          <w:p>
            <w:r>
              <w:rPr>
                <w:rFonts w:ascii="Courier New" w:cs="Courier New" w:eastAsia="Courier New" w:hAnsi="Courier New"/>
                <w:b w:val="false"/>
                <w:bCs w:val="false"/>
                <w:color w:val="333333"/>
                <w:sz w:val="18"/>
                <w:szCs w:val="18"/>
              </w:rPr>
              <w:t xml:space="preserve">blocked_slots</w:t>
            </w:r>
          </w:p>
        </w:tc>
        <w:tc>
          <w:tcPr>
            <w:tcW w:type="dxa" w:w="6760"/>
            <w:tcBorders>
              <w:top w:val="single" w:color="D4B89A" w:sz="1"/>
              <w:left w:val="single" w:color="D4B89A" w:sz="1"/>
              <w:bottom w:val="single" w:color="D4B89A" w:sz="1"/>
              <w:right w:val="single" w:color="D4B89A"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333333"/>
                <w:sz w:val="20"/>
                <w:szCs w:val="20"/>
              </w:rPr>
              <w:t xml:space="preserve">id, date, time_slot, reason</w:t>
            </w:r>
          </w:p>
        </w:tc>
      </w:tr>
    </w:tbl>
    <w:p>
      <w:pPr>
        <w:spacing w:before="80" w:after="0"/>
      </w:pPr>
    </w:p>
    <w:p>
      <w:pPr>
        <w:pStyle w:val="Heading3"/>
        <w:spacing w:before="200" w:after="80"/>
      </w:pPr>
      <w:r>
        <w:rPr>
          <w:rFonts w:ascii="Arial" w:cs="Arial" w:eastAsia="Arial" w:hAnsi="Arial"/>
          <w:b/>
          <w:bCs/>
          <w:color w:val="5C3D1E"/>
          <w:sz w:val="22"/>
          <w:szCs w:val="22"/>
        </w:rPr>
        <w:t xml:space="preserve">Subscription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4B89A" w:sz="1"/>
              <w:left w:val="single" w:color="D4B89A" w:sz="1"/>
              <w:bottom w:val="single" w:color="D4B89A" w:sz="1"/>
              <w:right w:val="single" w:color="D4B89A" w:sz="1"/>
            </w:tcBorders>
            <w:shd w:fill="7B4F2E" w:val="clear"/>
            <w:tcMar>
              <w:top w:type="dxa" w:w="80"/>
              <w:left w:type="dxa" w:w="120"/>
              <w:bottom w:type="dxa" w:w="80"/>
              <w:right w:type="dxa" w:w="120"/>
            </w:tcMar>
          </w:tcPr>
          <w:p>
            <w:r>
              <w:rPr>
                <w:rFonts w:ascii="Arial" w:cs="Arial" w:eastAsia="Arial" w:hAnsi="Arial"/>
                <w:b/>
                <w:bCs/>
                <w:color w:val="FFFFFF"/>
                <w:sz w:val="20"/>
                <w:szCs w:val="20"/>
              </w:rPr>
              <w:t xml:space="preserve">Table name</w:t>
            </w:r>
          </w:p>
        </w:tc>
        <w:tc>
          <w:tcPr>
            <w:tcW w:type="dxa" w:w="6760"/>
            <w:tcBorders>
              <w:top w:val="single" w:color="D4B89A" w:sz="1"/>
              <w:left w:val="single" w:color="D4B89A" w:sz="1"/>
              <w:bottom w:val="single" w:color="D4B89A" w:sz="1"/>
              <w:right w:val="single" w:color="D4B89A" w:sz="1"/>
            </w:tcBorders>
            <w:shd w:fill="7B4F2E" w:val="clear"/>
            <w:tcMar>
              <w:top w:type="dxa" w:w="80"/>
              <w:left w:type="dxa" w:w="120"/>
              <w:bottom w:type="dxa" w:w="80"/>
              <w:right w:type="dxa" w:w="120"/>
            </w:tcMar>
          </w:tcPr>
          <w:p>
            <w:r>
              <w:rPr>
                <w:rFonts w:ascii="Arial" w:cs="Arial" w:eastAsia="Arial" w:hAnsi="Arial"/>
                <w:b/>
                <w:bCs/>
                <w:color w:val="FFFFFF"/>
                <w:sz w:val="20"/>
                <w:szCs w:val="20"/>
              </w:rPr>
              <w:t xml:space="preserve">Key columns to query</w:t>
            </w:r>
          </w:p>
        </w:tc>
      </w:tr>
      <w:tr>
        <w:tc>
          <w:tcPr>
            <w:tcW w:type="dxa" w:w="2600"/>
            <w:tcBorders>
              <w:top w:val="single" w:color="D4B89A" w:sz="1"/>
              <w:left w:val="single" w:color="D4B89A" w:sz="1"/>
              <w:bottom w:val="single" w:color="D4B89A" w:sz="1"/>
              <w:right w:val="single" w:color="D4B89A" w:sz="1"/>
            </w:tcBorders>
            <w:shd w:fill="FFFFFF" w:val="clear"/>
            <w:tcMar>
              <w:top w:type="dxa" w:w="80"/>
              <w:left w:type="dxa" w:w="120"/>
              <w:bottom w:type="dxa" w:w="80"/>
              <w:right w:type="dxa" w:w="120"/>
            </w:tcMar>
          </w:tcPr>
          <w:p>
            <w:r>
              <w:rPr>
                <w:rFonts w:ascii="Courier New" w:cs="Courier New" w:eastAsia="Courier New" w:hAnsi="Courier New"/>
                <w:b w:val="false"/>
                <w:bCs w:val="false"/>
                <w:color w:val="333333"/>
                <w:sz w:val="18"/>
                <w:szCs w:val="18"/>
              </w:rPr>
              <w:t xml:space="preserve">subscriptions</w:t>
            </w:r>
          </w:p>
        </w:tc>
        <w:tc>
          <w:tcPr>
            <w:tcW w:type="dxa" w:w="6760"/>
            <w:tcBorders>
              <w:top w:val="single" w:color="D4B89A" w:sz="1"/>
              <w:left w:val="single" w:color="D4B89A" w:sz="1"/>
              <w:bottom w:val="single" w:color="D4B89A" w:sz="1"/>
              <w:right w:val="single" w:color="D4B89A"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333333"/>
                <w:sz w:val="20"/>
                <w:szCs w:val="20"/>
              </w:rPr>
              <w:t xml:space="preserve">id, user_id, frequency, days_of_week, preferred_time, status, next_run_at, end_date</w:t>
            </w:r>
          </w:p>
        </w:tc>
      </w:tr>
      <w:tr>
        <w:tc>
          <w:tcPr>
            <w:tcW w:type="dxa" w:w="2600"/>
            <w:tcBorders>
              <w:top w:val="single" w:color="D4B89A" w:sz="1"/>
              <w:left w:val="single" w:color="D4B89A" w:sz="1"/>
              <w:bottom w:val="single" w:color="D4B89A" w:sz="1"/>
              <w:right w:val="single" w:color="D4B89A" w:sz="1"/>
            </w:tcBorders>
            <w:shd w:fill="F7F4F1" w:val="clear"/>
            <w:tcMar>
              <w:top w:type="dxa" w:w="80"/>
              <w:left w:type="dxa" w:w="120"/>
              <w:bottom w:type="dxa" w:w="80"/>
              <w:right w:type="dxa" w:w="120"/>
            </w:tcMar>
          </w:tcPr>
          <w:p>
            <w:r>
              <w:rPr>
                <w:rFonts w:ascii="Courier New" w:cs="Courier New" w:eastAsia="Courier New" w:hAnsi="Courier New"/>
                <w:b w:val="false"/>
                <w:bCs w:val="false"/>
                <w:color w:val="333333"/>
                <w:sz w:val="18"/>
                <w:szCs w:val="18"/>
              </w:rPr>
              <w:t xml:space="preserve">subscription_items</w:t>
            </w:r>
          </w:p>
        </w:tc>
        <w:tc>
          <w:tcPr>
            <w:tcW w:type="dxa" w:w="6760"/>
            <w:tcBorders>
              <w:top w:val="single" w:color="D4B89A" w:sz="1"/>
              <w:left w:val="single" w:color="D4B89A" w:sz="1"/>
              <w:bottom w:val="single" w:color="D4B89A" w:sz="1"/>
              <w:right w:val="single" w:color="D4B89A" w:sz="1"/>
            </w:tcBorders>
            <w:shd w:fill="F7F4F1" w:val="clear"/>
            <w:tcMar>
              <w:top w:type="dxa" w:w="80"/>
              <w:left w:type="dxa" w:w="120"/>
              <w:bottom w:type="dxa" w:w="80"/>
              <w:right w:type="dxa" w:w="120"/>
            </w:tcMar>
          </w:tcPr>
          <w:p>
            <w:r>
              <w:rPr>
                <w:rFonts w:ascii="Arial" w:cs="Arial" w:eastAsia="Arial" w:hAnsi="Arial"/>
                <w:b w:val="function bold() { [native code] }"/>
                <w:bCs w:val="function bold() { [native code] }"/>
                <w:color w:val="333333"/>
                <w:sz w:val="20"/>
                <w:szCs w:val="20"/>
              </w:rPr>
              <w:t xml:space="preserve">id, subscription_id, product_id, product_name, quantity, unit_price, selected_options</w:t>
            </w:r>
          </w:p>
        </w:tc>
      </w:tr>
      <w:tr>
        <w:tc>
          <w:tcPr>
            <w:tcW w:type="dxa" w:w="2600"/>
            <w:tcBorders>
              <w:top w:val="single" w:color="D4B89A" w:sz="1"/>
              <w:left w:val="single" w:color="D4B89A" w:sz="1"/>
              <w:bottom w:val="single" w:color="D4B89A" w:sz="1"/>
              <w:right w:val="single" w:color="D4B89A" w:sz="1"/>
            </w:tcBorders>
            <w:shd w:fill="FFFFFF" w:val="clear"/>
            <w:tcMar>
              <w:top w:type="dxa" w:w="80"/>
              <w:left w:type="dxa" w:w="120"/>
              <w:bottom w:type="dxa" w:w="80"/>
              <w:right w:type="dxa" w:w="120"/>
            </w:tcMar>
          </w:tcPr>
          <w:p>
            <w:r>
              <w:rPr>
                <w:rFonts w:ascii="Courier New" w:cs="Courier New" w:eastAsia="Courier New" w:hAnsi="Courier New"/>
                <w:b w:val="false"/>
                <w:bCs w:val="false"/>
                <w:color w:val="333333"/>
                <w:sz w:val="18"/>
                <w:szCs w:val="18"/>
              </w:rPr>
              <w:t xml:space="preserve">subscription_runs</w:t>
            </w:r>
          </w:p>
        </w:tc>
        <w:tc>
          <w:tcPr>
            <w:tcW w:type="dxa" w:w="6760"/>
            <w:tcBorders>
              <w:top w:val="single" w:color="D4B89A" w:sz="1"/>
              <w:left w:val="single" w:color="D4B89A" w:sz="1"/>
              <w:bottom w:val="single" w:color="D4B89A" w:sz="1"/>
              <w:right w:val="single" w:color="D4B89A"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333333"/>
                <w:sz w:val="20"/>
                <w:szCs w:val="20"/>
              </w:rPr>
              <w:t xml:space="preserve">id, subscription_id, order_id, status, error_message, run_at</w:t>
            </w:r>
          </w:p>
        </w:tc>
      </w:tr>
    </w:tbl>
    <w:p>
      <w:pPr>
        <w:spacing w:before="80" w:after="0"/>
      </w:pPr>
    </w:p>
    <w:p>
      <w:pPr>
        <w:pStyle w:val="Heading3"/>
        <w:spacing w:before="200" w:after="80"/>
      </w:pPr>
      <w:r>
        <w:rPr>
          <w:rFonts w:ascii="Arial" w:cs="Arial" w:eastAsia="Arial" w:hAnsi="Arial"/>
          <w:b/>
          <w:bCs/>
          <w:color w:val="5C3D1E"/>
          <w:sz w:val="22"/>
          <w:szCs w:val="22"/>
        </w:rPr>
        <w:t xml:space="preserve">Enum Values — Status Fields</w:t>
      </w:r>
    </w:p>
    <w:p>
      <w:pPr>
        <w:spacing w:before="60" w:after="80"/>
      </w:pPr>
      <w:r>
        <w:rPr>
          <w:rFonts w:ascii="Arial" w:cs="Arial" w:eastAsia="Arial" w:hAnsi="Arial"/>
          <w:color w:val="333333"/>
          <w:sz w:val="21"/>
          <w:szCs w:val="21"/>
        </w:rPr>
        <w:t xml:space="preserve">These are the only valid values for status fields. Use these exact strings in your code — the database will reject anything else.</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4B89A" w:sz="1"/>
              <w:left w:val="single" w:color="D4B89A" w:sz="1"/>
              <w:bottom w:val="single" w:color="D4B89A" w:sz="1"/>
              <w:right w:val="single" w:color="D4B89A" w:sz="1"/>
            </w:tcBorders>
            <w:shd w:fill="7B4F2E"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6560"/>
            <w:tcBorders>
              <w:top w:val="single" w:color="D4B89A" w:sz="1"/>
              <w:left w:val="single" w:color="D4B89A" w:sz="1"/>
              <w:bottom w:val="single" w:color="D4B89A" w:sz="1"/>
              <w:right w:val="single" w:color="D4B89A" w:sz="1"/>
            </w:tcBorders>
            <w:shd w:fill="7B4F2E" w:val="clear"/>
            <w:tcMar>
              <w:top w:type="dxa" w:w="80"/>
              <w:left w:type="dxa" w:w="120"/>
              <w:bottom w:type="dxa" w:w="80"/>
              <w:right w:type="dxa" w:w="120"/>
            </w:tcMar>
          </w:tcPr>
          <w:p>
            <w:r>
              <w:rPr>
                <w:rFonts w:ascii="Arial" w:cs="Arial" w:eastAsia="Arial" w:hAnsi="Arial"/>
                <w:b/>
                <w:bCs/>
                <w:color w:val="FFFFFF"/>
                <w:sz w:val="20"/>
                <w:szCs w:val="20"/>
              </w:rPr>
              <w:t xml:space="preserve">Valid values</w:t>
            </w:r>
          </w:p>
        </w:tc>
      </w:tr>
      <w:tr>
        <w:tc>
          <w:tcPr>
            <w:tcW w:type="dxa" w:w="2800"/>
            <w:tcBorders>
              <w:top w:val="single" w:color="D4B89A" w:sz="1"/>
              <w:left w:val="single" w:color="D4B89A" w:sz="1"/>
              <w:bottom w:val="single" w:color="D4B89A" w:sz="1"/>
              <w:right w:val="single" w:color="D4B89A" w:sz="1"/>
            </w:tcBorders>
            <w:shd w:fill="FFFFFF" w:val="clear"/>
            <w:tcMar>
              <w:top w:type="dxa" w:w="80"/>
              <w:left w:type="dxa" w:w="120"/>
              <w:bottom w:type="dxa" w:w="80"/>
              <w:right w:type="dxa" w:w="120"/>
            </w:tcMar>
          </w:tcPr>
          <w:p>
            <w:r>
              <w:rPr>
                <w:rFonts w:ascii="Courier New" w:cs="Courier New" w:eastAsia="Courier New" w:hAnsi="Courier New"/>
                <w:b w:val="false"/>
                <w:bCs w:val="false"/>
                <w:color w:val="333333"/>
                <w:sz w:val="18"/>
                <w:szCs w:val="18"/>
              </w:rPr>
              <w:t xml:space="preserve">orders.status</w:t>
            </w:r>
          </w:p>
        </w:tc>
        <w:tc>
          <w:tcPr>
            <w:tcW w:type="dxa" w:w="6560"/>
            <w:tcBorders>
              <w:top w:val="single" w:color="D4B89A" w:sz="1"/>
              <w:left w:val="single" w:color="D4B89A" w:sz="1"/>
              <w:bottom w:val="single" w:color="D4B89A" w:sz="1"/>
              <w:right w:val="single" w:color="D4B89A"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333333"/>
                <w:sz w:val="20"/>
                <w:szCs w:val="20"/>
              </w:rPr>
              <w:t xml:space="preserve">pending • confirmed • preparing • ready • delivered • cancelled</w:t>
            </w:r>
          </w:p>
        </w:tc>
      </w:tr>
      <w:tr>
        <w:tc>
          <w:tcPr>
            <w:tcW w:type="dxa" w:w="2800"/>
            <w:tcBorders>
              <w:top w:val="single" w:color="D4B89A" w:sz="1"/>
              <w:left w:val="single" w:color="D4B89A" w:sz="1"/>
              <w:bottom w:val="single" w:color="D4B89A" w:sz="1"/>
              <w:right w:val="single" w:color="D4B89A" w:sz="1"/>
            </w:tcBorders>
            <w:shd w:fill="F7F4F1" w:val="clear"/>
            <w:tcMar>
              <w:top w:type="dxa" w:w="80"/>
              <w:left w:type="dxa" w:w="120"/>
              <w:bottom w:type="dxa" w:w="80"/>
              <w:right w:type="dxa" w:w="120"/>
            </w:tcMar>
          </w:tcPr>
          <w:p>
            <w:r>
              <w:rPr>
                <w:rFonts w:ascii="Courier New" w:cs="Courier New" w:eastAsia="Courier New" w:hAnsi="Courier New"/>
                <w:b w:val="false"/>
                <w:bCs w:val="false"/>
                <w:color w:val="333333"/>
                <w:sz w:val="18"/>
                <w:szCs w:val="18"/>
              </w:rPr>
              <w:t xml:space="preserve">orders.order_type</w:t>
            </w:r>
          </w:p>
        </w:tc>
        <w:tc>
          <w:tcPr>
            <w:tcW w:type="dxa" w:w="6560"/>
            <w:tcBorders>
              <w:top w:val="single" w:color="D4B89A" w:sz="1"/>
              <w:left w:val="single" w:color="D4B89A" w:sz="1"/>
              <w:bottom w:val="single" w:color="D4B89A" w:sz="1"/>
              <w:right w:val="single" w:color="D4B89A" w:sz="1"/>
            </w:tcBorders>
            <w:shd w:fill="F7F4F1" w:val="clear"/>
            <w:tcMar>
              <w:top w:type="dxa" w:w="80"/>
              <w:left w:type="dxa" w:w="120"/>
              <w:bottom w:type="dxa" w:w="80"/>
              <w:right w:type="dxa" w:w="120"/>
            </w:tcMar>
          </w:tcPr>
          <w:p>
            <w:r>
              <w:rPr>
                <w:rFonts w:ascii="Arial" w:cs="Arial" w:eastAsia="Arial" w:hAnsi="Arial"/>
                <w:b w:val="function bold() { [native code] }"/>
                <w:bCs w:val="function bold() { [native code] }"/>
                <w:color w:val="333333"/>
                <w:sz w:val="20"/>
                <w:szCs w:val="20"/>
              </w:rPr>
              <w:t xml:space="preserve">pickup • delivery • dine_in</w:t>
            </w:r>
          </w:p>
        </w:tc>
      </w:tr>
      <w:tr>
        <w:tc>
          <w:tcPr>
            <w:tcW w:type="dxa" w:w="2800"/>
            <w:tcBorders>
              <w:top w:val="single" w:color="D4B89A" w:sz="1"/>
              <w:left w:val="single" w:color="D4B89A" w:sz="1"/>
              <w:bottom w:val="single" w:color="D4B89A" w:sz="1"/>
              <w:right w:val="single" w:color="D4B89A" w:sz="1"/>
            </w:tcBorders>
            <w:shd w:fill="FFFFFF" w:val="clear"/>
            <w:tcMar>
              <w:top w:type="dxa" w:w="80"/>
              <w:left w:type="dxa" w:w="120"/>
              <w:bottom w:type="dxa" w:w="80"/>
              <w:right w:type="dxa" w:w="120"/>
            </w:tcMar>
          </w:tcPr>
          <w:p>
            <w:r>
              <w:rPr>
                <w:rFonts w:ascii="Courier New" w:cs="Courier New" w:eastAsia="Courier New" w:hAnsi="Courier New"/>
                <w:b w:val="false"/>
                <w:bCs w:val="false"/>
                <w:color w:val="333333"/>
                <w:sz w:val="18"/>
                <w:szCs w:val="18"/>
              </w:rPr>
              <w:t xml:space="preserve">payments.status</w:t>
            </w:r>
          </w:p>
        </w:tc>
        <w:tc>
          <w:tcPr>
            <w:tcW w:type="dxa" w:w="6560"/>
            <w:tcBorders>
              <w:top w:val="single" w:color="D4B89A" w:sz="1"/>
              <w:left w:val="single" w:color="D4B89A" w:sz="1"/>
              <w:bottom w:val="single" w:color="D4B89A" w:sz="1"/>
              <w:right w:val="single" w:color="D4B89A"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333333"/>
                <w:sz w:val="20"/>
                <w:szCs w:val="20"/>
              </w:rPr>
              <w:t xml:space="preserve">pending • succeeded • failed • refunded</w:t>
            </w:r>
          </w:p>
        </w:tc>
      </w:tr>
      <w:tr>
        <w:tc>
          <w:tcPr>
            <w:tcW w:type="dxa" w:w="2800"/>
            <w:tcBorders>
              <w:top w:val="single" w:color="D4B89A" w:sz="1"/>
              <w:left w:val="single" w:color="D4B89A" w:sz="1"/>
              <w:bottom w:val="single" w:color="D4B89A" w:sz="1"/>
              <w:right w:val="single" w:color="D4B89A" w:sz="1"/>
            </w:tcBorders>
            <w:shd w:fill="F7F4F1" w:val="clear"/>
            <w:tcMar>
              <w:top w:type="dxa" w:w="80"/>
              <w:left w:type="dxa" w:w="120"/>
              <w:bottom w:type="dxa" w:w="80"/>
              <w:right w:type="dxa" w:w="120"/>
            </w:tcMar>
          </w:tcPr>
          <w:p>
            <w:r>
              <w:rPr>
                <w:rFonts w:ascii="Courier New" w:cs="Courier New" w:eastAsia="Courier New" w:hAnsi="Courier New"/>
                <w:b w:val="false"/>
                <w:bCs w:val="false"/>
                <w:color w:val="333333"/>
                <w:sz w:val="18"/>
                <w:szCs w:val="18"/>
              </w:rPr>
              <w:t xml:space="preserve">reservations.status</w:t>
            </w:r>
          </w:p>
        </w:tc>
        <w:tc>
          <w:tcPr>
            <w:tcW w:type="dxa" w:w="6560"/>
            <w:tcBorders>
              <w:top w:val="single" w:color="D4B89A" w:sz="1"/>
              <w:left w:val="single" w:color="D4B89A" w:sz="1"/>
              <w:bottom w:val="single" w:color="D4B89A" w:sz="1"/>
              <w:right w:val="single" w:color="D4B89A" w:sz="1"/>
            </w:tcBorders>
            <w:shd w:fill="F7F4F1" w:val="clear"/>
            <w:tcMar>
              <w:top w:type="dxa" w:w="80"/>
              <w:left w:type="dxa" w:w="120"/>
              <w:bottom w:type="dxa" w:w="80"/>
              <w:right w:type="dxa" w:w="120"/>
            </w:tcMar>
          </w:tcPr>
          <w:p>
            <w:r>
              <w:rPr>
                <w:rFonts w:ascii="Arial" w:cs="Arial" w:eastAsia="Arial" w:hAnsi="Arial"/>
                <w:b w:val="function bold() { [native code] }"/>
                <w:bCs w:val="function bold() { [native code] }"/>
                <w:color w:val="333333"/>
                <w:sz w:val="20"/>
                <w:szCs w:val="20"/>
              </w:rPr>
              <w:t xml:space="preserve">pending • confirmed • declined • cancelled • completed</w:t>
            </w:r>
          </w:p>
        </w:tc>
      </w:tr>
      <w:tr>
        <w:tc>
          <w:tcPr>
            <w:tcW w:type="dxa" w:w="2800"/>
            <w:tcBorders>
              <w:top w:val="single" w:color="D4B89A" w:sz="1"/>
              <w:left w:val="single" w:color="D4B89A" w:sz="1"/>
              <w:bottom w:val="single" w:color="D4B89A" w:sz="1"/>
              <w:right w:val="single" w:color="D4B89A" w:sz="1"/>
            </w:tcBorders>
            <w:shd w:fill="FFFFFF" w:val="clear"/>
            <w:tcMar>
              <w:top w:type="dxa" w:w="80"/>
              <w:left w:type="dxa" w:w="120"/>
              <w:bottom w:type="dxa" w:w="80"/>
              <w:right w:type="dxa" w:w="120"/>
            </w:tcMar>
          </w:tcPr>
          <w:p>
            <w:r>
              <w:rPr>
                <w:rFonts w:ascii="Courier New" w:cs="Courier New" w:eastAsia="Courier New" w:hAnsi="Courier New"/>
                <w:b w:val="false"/>
                <w:bCs w:val="false"/>
                <w:color w:val="333333"/>
                <w:sz w:val="18"/>
                <w:szCs w:val="18"/>
              </w:rPr>
              <w:t xml:space="preserve">subscriptions.status</w:t>
            </w:r>
          </w:p>
        </w:tc>
        <w:tc>
          <w:tcPr>
            <w:tcW w:type="dxa" w:w="6560"/>
            <w:tcBorders>
              <w:top w:val="single" w:color="D4B89A" w:sz="1"/>
              <w:left w:val="single" w:color="D4B89A" w:sz="1"/>
              <w:bottom w:val="single" w:color="D4B89A" w:sz="1"/>
              <w:right w:val="single" w:color="D4B89A"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333333"/>
                <w:sz w:val="20"/>
                <w:szCs w:val="20"/>
              </w:rPr>
              <w:t xml:space="preserve">active • paused • cancelled • completed</w:t>
            </w:r>
          </w:p>
        </w:tc>
      </w:tr>
      <w:tr>
        <w:tc>
          <w:tcPr>
            <w:tcW w:type="dxa" w:w="2800"/>
            <w:tcBorders>
              <w:top w:val="single" w:color="D4B89A" w:sz="1"/>
              <w:left w:val="single" w:color="D4B89A" w:sz="1"/>
              <w:bottom w:val="single" w:color="D4B89A" w:sz="1"/>
              <w:right w:val="single" w:color="D4B89A" w:sz="1"/>
            </w:tcBorders>
            <w:shd w:fill="F7F4F1" w:val="clear"/>
            <w:tcMar>
              <w:top w:type="dxa" w:w="80"/>
              <w:left w:type="dxa" w:w="120"/>
              <w:bottom w:type="dxa" w:w="80"/>
              <w:right w:type="dxa" w:w="120"/>
            </w:tcMar>
          </w:tcPr>
          <w:p>
            <w:r>
              <w:rPr>
                <w:rFonts w:ascii="Courier New" w:cs="Courier New" w:eastAsia="Courier New" w:hAnsi="Courier New"/>
                <w:b w:val="false"/>
                <w:bCs w:val="false"/>
                <w:color w:val="333333"/>
                <w:sz w:val="18"/>
                <w:szCs w:val="18"/>
              </w:rPr>
              <w:t xml:space="preserve">subscriptions.frequency</w:t>
            </w:r>
          </w:p>
        </w:tc>
        <w:tc>
          <w:tcPr>
            <w:tcW w:type="dxa" w:w="6560"/>
            <w:tcBorders>
              <w:top w:val="single" w:color="D4B89A" w:sz="1"/>
              <w:left w:val="single" w:color="D4B89A" w:sz="1"/>
              <w:bottom w:val="single" w:color="D4B89A" w:sz="1"/>
              <w:right w:val="single" w:color="D4B89A" w:sz="1"/>
            </w:tcBorders>
            <w:shd w:fill="F7F4F1" w:val="clear"/>
            <w:tcMar>
              <w:top w:type="dxa" w:w="80"/>
              <w:left w:type="dxa" w:w="120"/>
              <w:bottom w:type="dxa" w:w="80"/>
              <w:right w:type="dxa" w:w="120"/>
            </w:tcMar>
          </w:tcPr>
          <w:p>
            <w:r>
              <w:rPr>
                <w:rFonts w:ascii="Arial" w:cs="Arial" w:eastAsia="Arial" w:hAnsi="Arial"/>
                <w:b w:val="function bold() { [native code] }"/>
                <w:bCs w:val="function bold() { [native code] }"/>
                <w:color w:val="333333"/>
                <w:sz w:val="20"/>
                <w:szCs w:val="20"/>
              </w:rPr>
              <w:t xml:space="preserve">daily • weekdays • specific_days • weekly</w:t>
            </w:r>
          </w:p>
        </w:tc>
      </w:tr>
      <w:tr>
        <w:tc>
          <w:tcPr>
            <w:tcW w:type="dxa" w:w="2800"/>
            <w:tcBorders>
              <w:top w:val="single" w:color="D4B89A" w:sz="1"/>
              <w:left w:val="single" w:color="D4B89A" w:sz="1"/>
              <w:bottom w:val="single" w:color="D4B89A" w:sz="1"/>
              <w:right w:val="single" w:color="D4B89A" w:sz="1"/>
            </w:tcBorders>
            <w:shd w:fill="FFFFFF" w:val="clear"/>
            <w:tcMar>
              <w:top w:type="dxa" w:w="80"/>
              <w:left w:type="dxa" w:w="120"/>
              <w:bottom w:type="dxa" w:w="80"/>
              <w:right w:type="dxa" w:w="120"/>
            </w:tcMar>
          </w:tcPr>
          <w:p>
            <w:r>
              <w:rPr>
                <w:rFonts w:ascii="Courier New" w:cs="Courier New" w:eastAsia="Courier New" w:hAnsi="Courier New"/>
                <w:b w:val="false"/>
                <w:bCs w:val="false"/>
                <w:color w:val="333333"/>
                <w:sz w:val="18"/>
                <w:szCs w:val="18"/>
              </w:rPr>
              <w:t xml:space="preserve">subscription_runs.status</w:t>
            </w:r>
          </w:p>
        </w:tc>
        <w:tc>
          <w:tcPr>
            <w:tcW w:type="dxa" w:w="6560"/>
            <w:tcBorders>
              <w:top w:val="single" w:color="D4B89A" w:sz="1"/>
              <w:left w:val="single" w:color="D4B89A" w:sz="1"/>
              <w:bottom w:val="single" w:color="D4B89A" w:sz="1"/>
              <w:right w:val="single" w:color="D4B89A"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333333"/>
                <w:sz w:val="20"/>
                <w:szCs w:val="20"/>
              </w:rPr>
              <w:t xml:space="preserve">success • failed • skipped</w:t>
            </w:r>
          </w:p>
        </w:tc>
      </w:tr>
      <w:tr>
        <w:tc>
          <w:tcPr>
            <w:tcW w:type="dxa" w:w="2800"/>
            <w:tcBorders>
              <w:top w:val="single" w:color="D4B89A" w:sz="1"/>
              <w:left w:val="single" w:color="D4B89A" w:sz="1"/>
              <w:bottom w:val="single" w:color="D4B89A" w:sz="1"/>
              <w:right w:val="single" w:color="D4B89A" w:sz="1"/>
            </w:tcBorders>
            <w:shd w:fill="F7F4F1" w:val="clear"/>
            <w:tcMar>
              <w:top w:type="dxa" w:w="80"/>
              <w:left w:type="dxa" w:w="120"/>
              <w:bottom w:type="dxa" w:w="80"/>
              <w:right w:type="dxa" w:w="120"/>
            </w:tcMar>
          </w:tcPr>
          <w:p>
            <w:r>
              <w:rPr>
                <w:rFonts w:ascii="Courier New" w:cs="Courier New" w:eastAsia="Courier New" w:hAnsi="Courier New"/>
                <w:b w:val="false"/>
                <w:bCs w:val="false"/>
                <w:color w:val="333333"/>
                <w:sz w:val="18"/>
                <w:szCs w:val="18"/>
              </w:rPr>
              <w:t xml:space="preserve">loyalty_points.type</w:t>
            </w:r>
          </w:p>
        </w:tc>
        <w:tc>
          <w:tcPr>
            <w:tcW w:type="dxa" w:w="6560"/>
            <w:tcBorders>
              <w:top w:val="single" w:color="D4B89A" w:sz="1"/>
              <w:left w:val="single" w:color="D4B89A" w:sz="1"/>
              <w:bottom w:val="single" w:color="D4B89A" w:sz="1"/>
              <w:right w:val="single" w:color="D4B89A" w:sz="1"/>
            </w:tcBorders>
            <w:shd w:fill="F7F4F1" w:val="clear"/>
            <w:tcMar>
              <w:top w:type="dxa" w:w="80"/>
              <w:left w:type="dxa" w:w="120"/>
              <w:bottom w:type="dxa" w:w="80"/>
              <w:right w:type="dxa" w:w="120"/>
            </w:tcMar>
          </w:tcPr>
          <w:p>
            <w:r>
              <w:rPr>
                <w:rFonts w:ascii="Arial" w:cs="Arial" w:eastAsia="Arial" w:hAnsi="Arial"/>
                <w:b w:val="function bold() { [native code] }"/>
                <w:bCs w:val="function bold() { [native code] }"/>
                <w:color w:val="333333"/>
                <w:sz w:val="20"/>
                <w:szCs w:val="20"/>
              </w:rPr>
              <w:t xml:space="preserve">earn • redeem</w:t>
            </w:r>
          </w:p>
        </w:tc>
      </w:tr>
      <w:tr>
        <w:tc>
          <w:tcPr>
            <w:tcW w:type="dxa" w:w="2800"/>
            <w:tcBorders>
              <w:top w:val="single" w:color="D4B89A" w:sz="1"/>
              <w:left w:val="single" w:color="D4B89A" w:sz="1"/>
              <w:bottom w:val="single" w:color="D4B89A" w:sz="1"/>
              <w:right w:val="single" w:color="D4B89A" w:sz="1"/>
            </w:tcBorders>
            <w:shd w:fill="FFFFFF" w:val="clear"/>
            <w:tcMar>
              <w:top w:type="dxa" w:w="80"/>
              <w:left w:type="dxa" w:w="120"/>
              <w:bottom w:type="dxa" w:w="80"/>
              <w:right w:type="dxa" w:w="120"/>
            </w:tcMar>
          </w:tcPr>
          <w:p>
            <w:r>
              <w:rPr>
                <w:rFonts w:ascii="Courier New" w:cs="Courier New" w:eastAsia="Courier New" w:hAnsi="Courier New"/>
                <w:b w:val="false"/>
                <w:bCs w:val="false"/>
                <w:color w:val="333333"/>
                <w:sz w:val="18"/>
                <w:szCs w:val="18"/>
              </w:rPr>
              <w:t xml:space="preserve">promotions.type</w:t>
            </w:r>
          </w:p>
        </w:tc>
        <w:tc>
          <w:tcPr>
            <w:tcW w:type="dxa" w:w="6560"/>
            <w:tcBorders>
              <w:top w:val="single" w:color="D4B89A" w:sz="1"/>
              <w:left w:val="single" w:color="D4B89A" w:sz="1"/>
              <w:bottom w:val="single" w:color="D4B89A" w:sz="1"/>
              <w:right w:val="single" w:color="D4B89A"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333333"/>
                <w:sz w:val="20"/>
                <w:szCs w:val="20"/>
              </w:rPr>
              <w:t xml:space="preserve">percent • flat</w:t>
            </w:r>
          </w:p>
        </w:tc>
      </w:tr>
      <w:tr>
        <w:tc>
          <w:tcPr>
            <w:tcW w:type="dxa" w:w="2800"/>
            <w:tcBorders>
              <w:top w:val="single" w:color="D4B89A" w:sz="1"/>
              <w:left w:val="single" w:color="D4B89A" w:sz="1"/>
              <w:bottom w:val="single" w:color="D4B89A" w:sz="1"/>
              <w:right w:val="single" w:color="D4B89A" w:sz="1"/>
            </w:tcBorders>
            <w:shd w:fill="F7F4F1" w:val="clear"/>
            <w:tcMar>
              <w:top w:type="dxa" w:w="80"/>
              <w:left w:type="dxa" w:w="120"/>
              <w:bottom w:type="dxa" w:w="80"/>
              <w:right w:type="dxa" w:w="120"/>
            </w:tcMar>
          </w:tcPr>
          <w:p>
            <w:r>
              <w:rPr>
                <w:rFonts w:ascii="Courier New" w:cs="Courier New" w:eastAsia="Courier New" w:hAnsi="Courier New"/>
                <w:b w:val="false"/>
                <w:bCs w:val="false"/>
                <w:color w:val="333333"/>
                <w:sz w:val="18"/>
                <w:szCs w:val="18"/>
              </w:rPr>
              <w:t xml:space="preserve">profiles.role</w:t>
            </w:r>
          </w:p>
        </w:tc>
        <w:tc>
          <w:tcPr>
            <w:tcW w:type="dxa" w:w="6560"/>
            <w:tcBorders>
              <w:top w:val="single" w:color="D4B89A" w:sz="1"/>
              <w:left w:val="single" w:color="D4B89A" w:sz="1"/>
              <w:bottom w:val="single" w:color="D4B89A" w:sz="1"/>
              <w:right w:val="single" w:color="D4B89A" w:sz="1"/>
            </w:tcBorders>
            <w:shd w:fill="F7F4F1" w:val="clear"/>
            <w:tcMar>
              <w:top w:type="dxa" w:w="80"/>
              <w:left w:type="dxa" w:w="120"/>
              <w:bottom w:type="dxa" w:w="80"/>
              <w:right w:type="dxa" w:w="120"/>
            </w:tcMar>
          </w:tcPr>
          <w:p>
            <w:r>
              <w:rPr>
                <w:rFonts w:ascii="Arial" w:cs="Arial" w:eastAsia="Arial" w:hAnsi="Arial"/>
                <w:b w:val="function bold() { [native code] }"/>
                <w:bCs w:val="function bold() { [native code] }"/>
                <w:color w:val="333333"/>
                <w:sz w:val="20"/>
                <w:szCs w:val="20"/>
              </w:rPr>
              <w:t xml:space="preserve">customer • admin • barista</w:t>
            </w:r>
          </w:p>
        </w:tc>
      </w:tr>
      <w:tr>
        <w:tc>
          <w:tcPr>
            <w:tcW w:type="dxa" w:w="2800"/>
            <w:tcBorders>
              <w:top w:val="single" w:color="D4B89A" w:sz="1"/>
              <w:left w:val="single" w:color="D4B89A" w:sz="1"/>
              <w:bottom w:val="single" w:color="D4B89A" w:sz="1"/>
              <w:right w:val="single" w:color="D4B89A" w:sz="1"/>
            </w:tcBorders>
            <w:shd w:fill="FFFFFF" w:val="clear"/>
            <w:tcMar>
              <w:top w:type="dxa" w:w="80"/>
              <w:left w:type="dxa" w:w="120"/>
              <w:bottom w:type="dxa" w:w="80"/>
              <w:right w:type="dxa" w:w="120"/>
            </w:tcMar>
          </w:tcPr>
          <w:p>
            <w:r>
              <w:rPr>
                <w:rFonts w:ascii="Courier New" w:cs="Courier New" w:eastAsia="Courier New" w:hAnsi="Courier New"/>
                <w:b w:val="false"/>
                <w:bCs w:val="false"/>
                <w:color w:val="333333"/>
                <w:sz w:val="18"/>
                <w:szCs w:val="18"/>
              </w:rPr>
              <w:t xml:space="preserve">notifications.type</w:t>
            </w:r>
          </w:p>
        </w:tc>
        <w:tc>
          <w:tcPr>
            <w:tcW w:type="dxa" w:w="6560"/>
            <w:tcBorders>
              <w:top w:val="single" w:color="D4B89A" w:sz="1"/>
              <w:left w:val="single" w:color="D4B89A" w:sz="1"/>
              <w:bottom w:val="single" w:color="D4B89A" w:sz="1"/>
              <w:right w:val="single" w:color="D4B89A"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333333"/>
                <w:sz w:val="20"/>
                <w:szCs w:val="20"/>
              </w:rPr>
              <w:t xml:space="preserve">order_update • reservation_update • subscription_alert • promotion • system</w:t>
            </w:r>
          </w:p>
        </w:tc>
      </w:tr>
    </w:tbl>
    <w:p>
      <w:pPr>
        <w:pBdr>
          <w:bottom w:val="single" w:color="D4B89A" w:sz="2" w:space="1"/>
        </w:pBd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B4F2E" w:val="clear"/>
            <w:tcMar>
              <w:top w:type="dxa" w:w="140"/>
              <w:left w:type="dxa" w:w="200"/>
              <w:bottom w:type="dxa" w:w="140"/>
              <w:right w:type="dxa" w:w="200"/>
            </w:tcMar>
          </w:tcPr>
          <w:p>
            <w:r>
              <w:rPr>
                <w:rFonts w:ascii="Arial" w:cs="Arial" w:eastAsia="Arial" w:hAnsi="Arial"/>
                <w:b/>
                <w:bCs/>
                <w:color w:val="FFFFFF"/>
                <w:sz w:val="28"/>
                <w:szCs w:val="28"/>
              </w:rPr>
              <w:t xml:space="preserve">9. Hard Rules — Never Break These</w:t>
            </w:r>
          </w:p>
        </w:tc>
      </w:tr>
    </w:tbl>
    <w:p>
      <w:pPr>
        <w:spacing w:before="120" w:after="0"/>
      </w:pPr>
    </w:p>
    <w:p>
      <w:pPr>
        <w:pStyle w:val="ListParagraph"/>
        <w:numPr>
          <w:ilvl w:val="0"/>
          <w:numId w:val="2"/>
        </w:numPr>
        <w:spacing w:before="40" w:after="40"/>
      </w:pPr>
      <w:r>
        <w:rPr>
          <w:rFonts w:ascii="Arial" w:cs="Arial" w:eastAsia="Arial" w:hAnsi="Arial"/>
          <w:b/>
          <w:bCs/>
          <w:color w:val="7B4F2E"/>
          <w:sz w:val="21"/>
          <w:szCs w:val="21"/>
        </w:rPr>
        <w:t xml:space="preserve">RULE 1: </w:t>
      </w:r>
      <w:r>
        <w:rPr>
          <w:rFonts w:ascii="Arial" w:cs="Arial" w:eastAsia="Arial" w:hAnsi="Arial"/>
          <w:color w:val="333333"/>
          <w:sz w:val="21"/>
          <w:szCs w:val="21"/>
        </w:rPr>
        <w:t xml:space="preserve">Never write a Supabase query directly inside a React component. All queries go in lib/supabase/queries/ or lib/supabase/mutations/.</w:t>
      </w:r>
    </w:p>
    <w:p>
      <w:pPr>
        <w:pStyle w:val="ListParagraph"/>
        <w:numPr>
          <w:ilvl w:val="0"/>
          <w:numId w:val="2"/>
        </w:numPr>
        <w:spacing w:before="40" w:after="40"/>
      </w:pPr>
      <w:r>
        <w:rPr>
          <w:rFonts w:ascii="Arial" w:cs="Arial" w:eastAsia="Arial" w:hAnsi="Arial"/>
          <w:b/>
          <w:bCs/>
          <w:color w:val="7B4F2E"/>
          <w:sz w:val="21"/>
          <w:szCs w:val="21"/>
        </w:rPr>
        <w:t xml:space="preserve">RULE 2: </w:t>
      </w:r>
      <w:r>
        <w:rPr>
          <w:rFonts w:ascii="Arial" w:cs="Arial" w:eastAsia="Arial" w:hAnsi="Arial"/>
          <w:color w:val="333333"/>
          <w:sz w:val="21"/>
          <w:szCs w:val="21"/>
        </w:rPr>
        <w:t xml:space="preserve">Never use the service_role key in frontend code. It belongs only in API routes and Server Actions.</w:t>
      </w:r>
    </w:p>
    <w:p>
      <w:pPr>
        <w:pStyle w:val="ListParagraph"/>
        <w:numPr>
          <w:ilvl w:val="0"/>
          <w:numId w:val="2"/>
        </w:numPr>
        <w:spacing w:before="40" w:after="40"/>
      </w:pPr>
      <w:r>
        <w:rPr>
          <w:rFonts w:ascii="Arial" w:cs="Arial" w:eastAsia="Arial" w:hAnsi="Arial"/>
          <w:b/>
          <w:bCs/>
          <w:color w:val="7B4F2E"/>
          <w:sz w:val="21"/>
          <w:szCs w:val="21"/>
        </w:rPr>
        <w:t xml:space="preserve">RULE 3: </w:t>
      </w:r>
      <w:r>
        <w:rPr>
          <w:rFonts w:ascii="Arial" w:cs="Arial" w:eastAsia="Arial" w:hAnsi="Arial"/>
          <w:color w:val="333333"/>
          <w:sz w:val="21"/>
          <w:szCs w:val="21"/>
        </w:rPr>
        <w:t xml:space="preserve">Never hard-code a user ID. Always get it from supabase.auth.getUser() — never from localStorage or a prop.</w:t>
      </w:r>
    </w:p>
    <w:p>
      <w:pPr>
        <w:pStyle w:val="ListParagraph"/>
        <w:numPr>
          <w:ilvl w:val="0"/>
          <w:numId w:val="2"/>
        </w:numPr>
        <w:spacing w:before="40" w:after="40"/>
      </w:pPr>
      <w:r>
        <w:rPr>
          <w:rFonts w:ascii="Arial" w:cs="Arial" w:eastAsia="Arial" w:hAnsi="Arial"/>
          <w:b/>
          <w:bCs/>
          <w:color w:val="7B4F2E"/>
          <w:sz w:val="21"/>
          <w:szCs w:val="21"/>
        </w:rPr>
        <w:t xml:space="preserve">RULE 4: </w:t>
      </w:r>
      <w:r>
        <w:rPr>
          <w:rFonts w:ascii="Arial" w:cs="Arial" w:eastAsia="Arial" w:hAnsi="Arial"/>
          <w:color w:val="333333"/>
          <w:sz w:val="21"/>
          <w:szCs w:val="21"/>
        </w:rPr>
        <w:t xml:space="preserve">Never reference products.price in order history. Always display order_items.unit_price — the snapshotted price at purchase time.</w:t>
      </w:r>
    </w:p>
    <w:p>
      <w:pPr>
        <w:pStyle w:val="ListParagraph"/>
        <w:numPr>
          <w:ilvl w:val="0"/>
          <w:numId w:val="2"/>
        </w:numPr>
        <w:spacing w:before="40" w:after="40"/>
      </w:pPr>
      <w:r>
        <w:rPr>
          <w:rFonts w:ascii="Arial" w:cs="Arial" w:eastAsia="Arial" w:hAnsi="Arial"/>
          <w:b/>
          <w:bCs/>
          <w:color w:val="7B4F2E"/>
          <w:sz w:val="21"/>
          <w:szCs w:val="21"/>
        </w:rPr>
        <w:t xml:space="preserve">RULE 5: </w:t>
      </w:r>
      <w:r>
        <w:rPr>
          <w:rFonts w:ascii="Arial" w:cs="Arial" w:eastAsia="Arial" w:hAnsi="Arial"/>
          <w:color w:val="333333"/>
          <w:sz w:val="21"/>
          <w:szCs w:val="21"/>
        </w:rPr>
        <w:t xml:space="preserve">Always unsubscribe from Realtime channels when a component unmounts. Return the cleanup in useEffect.</w:t>
      </w:r>
    </w:p>
    <w:p>
      <w:pPr>
        <w:pStyle w:val="ListParagraph"/>
        <w:numPr>
          <w:ilvl w:val="0"/>
          <w:numId w:val="2"/>
        </w:numPr>
        <w:spacing w:before="40" w:after="40"/>
      </w:pPr>
      <w:r>
        <w:rPr>
          <w:rFonts w:ascii="Arial" w:cs="Arial" w:eastAsia="Arial" w:hAnsi="Arial"/>
          <w:b/>
          <w:bCs/>
          <w:color w:val="7B4F2E"/>
          <w:sz w:val="21"/>
          <w:szCs w:val="21"/>
        </w:rPr>
        <w:t xml:space="preserve">RULE 6: </w:t>
      </w:r>
      <w:r>
        <w:rPr>
          <w:rFonts w:ascii="Arial" w:cs="Arial" w:eastAsia="Arial" w:hAnsi="Arial"/>
          <w:color w:val="333333"/>
          <w:sz w:val="21"/>
          <w:szCs w:val="21"/>
        </w:rPr>
        <w:t xml:space="preserve">Never delete products or users. Set is_available = false for products. Supabase Auth handles user deletion.</w:t>
      </w:r>
    </w:p>
    <w:p>
      <w:pPr>
        <w:pStyle w:val="ListParagraph"/>
        <w:numPr>
          <w:ilvl w:val="0"/>
          <w:numId w:val="2"/>
        </w:numPr>
        <w:spacing w:before="40" w:after="40"/>
      </w:pPr>
      <w:r>
        <w:rPr>
          <w:rFonts w:ascii="Arial" w:cs="Arial" w:eastAsia="Arial" w:hAnsi="Arial"/>
          <w:b/>
          <w:bCs/>
          <w:color w:val="7B4F2E"/>
          <w:sz w:val="21"/>
          <w:szCs w:val="21"/>
        </w:rPr>
        <w:t xml:space="preserve">RULE 7: </w:t>
      </w:r>
      <w:r>
        <w:rPr>
          <w:rFonts w:ascii="Arial" w:cs="Arial" w:eastAsia="Arial" w:hAnsi="Arial"/>
          <w:color w:val="333333"/>
          <w:sz w:val="21"/>
          <w:szCs w:val="21"/>
        </w:rPr>
        <w:t xml:space="preserve">Always check for errors before using data from any Supabase query. Never assume a query succeeded.</w:t>
      </w:r>
    </w:p>
    <w:p>
      <w:pPr>
        <w:pStyle w:val="ListParagraph"/>
        <w:numPr>
          <w:ilvl w:val="0"/>
          <w:numId w:val="2"/>
        </w:numPr>
        <w:spacing w:before="40" w:after="40"/>
      </w:pPr>
      <w:r>
        <w:rPr>
          <w:rFonts w:ascii="Arial" w:cs="Arial" w:eastAsia="Arial" w:hAnsi="Arial"/>
          <w:b/>
          <w:bCs/>
          <w:color w:val="7B4F2E"/>
          <w:sz w:val="21"/>
          <w:szCs w:val="21"/>
        </w:rPr>
        <w:t xml:space="preserve">RULE 8: </w:t>
      </w:r>
      <w:r>
        <w:rPr>
          <w:rFonts w:ascii="Arial" w:cs="Arial" w:eastAsia="Arial" w:hAnsi="Arial"/>
          <w:color w:val="333333"/>
          <w:sz w:val="21"/>
          <w:szCs w:val="21"/>
        </w:rPr>
        <w:t xml:space="preserve">Always re-generate database.types.ts after any schema change using the Supabase CLI command.</w:t>
      </w:r>
    </w:p>
    <w:p>
      <w:pPr>
        <w:pStyle w:val="ListParagraph"/>
        <w:numPr>
          <w:ilvl w:val="0"/>
          <w:numId w:val="2"/>
        </w:numPr>
        <w:spacing w:before="40" w:after="40"/>
      </w:pPr>
      <w:r>
        <w:rPr>
          <w:rFonts w:ascii="Arial" w:cs="Arial" w:eastAsia="Arial" w:hAnsi="Arial"/>
          <w:b/>
          <w:bCs/>
          <w:color w:val="7B4F2E"/>
          <w:sz w:val="21"/>
          <w:szCs w:val="21"/>
        </w:rPr>
        <w:t xml:space="preserve">RULE 9: </w:t>
      </w:r>
      <w:r>
        <w:rPr>
          <w:rFonts w:ascii="Arial" w:cs="Arial" w:eastAsia="Arial" w:hAnsi="Arial"/>
          <w:color w:val="333333"/>
          <w:sz w:val="21"/>
          <w:szCs w:val="21"/>
        </w:rPr>
        <w:t xml:space="preserve">Never use .eq('user_id', userId) for admin queries that need all users' data. Use the service role client in a Server Action instead.</w:t>
      </w:r>
    </w:p>
    <w:p>
      <w:pPr>
        <w:pStyle w:val="ListParagraph"/>
        <w:numPr>
          <w:ilvl w:val="0"/>
          <w:numId w:val="2"/>
        </w:numPr>
        <w:spacing w:before="40" w:after="40"/>
      </w:pPr>
      <w:r>
        <w:rPr>
          <w:rFonts w:ascii="Arial" w:cs="Arial" w:eastAsia="Arial" w:hAnsi="Arial"/>
          <w:b/>
          <w:bCs/>
          <w:color w:val="7B4F2E"/>
          <w:sz w:val="21"/>
          <w:szCs w:val="21"/>
        </w:rPr>
        <w:t xml:space="preserve">RULE 10: </w:t>
      </w:r>
      <w:r>
        <w:rPr>
          <w:rFonts w:ascii="Arial" w:cs="Arial" w:eastAsia="Arial" w:hAnsi="Arial"/>
          <w:color w:val="333333"/>
          <w:sz w:val="21"/>
          <w:szCs w:val="21"/>
        </w:rPr>
        <w:t xml:space="preserve">Never commit .env.local to Git. If it gets committed accidentally, rotate your Supabase keys immediately.</w:t>
      </w:r>
    </w:p>
    <w:p>
      <w:pPr>
        <w:pBdr>
          <w:bottom w:val="single" w:color="D4B89A" w:sz="2" w:space="1"/>
        </w:pBdr>
        <w:spacing w:before="200" w:after="200"/>
      </w:pPr>
    </w:p>
    <w:p>
      <w:pPr>
        <w:spacing w:before="160" w:after="80"/>
      </w:pPr>
      <w:r>
        <w:rPr>
          <w:rFonts w:ascii="Arial" w:cs="Arial" w:eastAsia="Arial" w:hAnsi="Arial"/>
          <w:i/>
          <w:iCs/>
          <w:color w:val="888888"/>
          <w:sz w:val="20"/>
          <w:szCs w:val="20"/>
        </w:rPr>
        <w:t xml:space="preserve">Document prepared by: Teniola John Ogunyemi — Backend Engineer</w:t>
      </w:r>
    </w:p>
    <w:p>
      <w:pPr>
        <w:spacing w:before="0" w:after="0"/>
      </w:pPr>
      <w:r>
        <w:rPr>
          <w:rFonts w:ascii="Arial" w:cs="Arial" w:eastAsia="Arial" w:hAnsi="Arial"/>
          <w:i/>
          <w:iCs/>
          <w:color w:val="888888"/>
          <w:sz w:val="20"/>
          <w:szCs w:val="20"/>
        </w:rPr>
        <w:t xml:space="preserve">Jennifer’s Café Management System  ·  v1.0  ·  March 2025  ·  Share only with the assigned frontend developer</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4B89A" w:sz="4" w:space="4"/>
      </w:pBdr>
    </w:pPr>
    <w:r>
      <w:rPr>
        <w:rFonts w:ascii="Arial" w:cs="Arial" w:eastAsia="Arial" w:hAnsi="Arial"/>
        <w:color w:val="999999"/>
        <w:sz w:val="18"/>
        <w:szCs w:val="18"/>
      </w:rPr>
      <w:t xml:space="preserve">Jennifer’s Café Management System  |  Confidential  |  Do not share publicly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4B89A" w:sz="4" w:space="4"/>
      </w:pBdr>
      <w:tabs>
        <w:tab w:val="right" w:pos="9026"/>
      </w:tabs>
    </w:pPr>
    <w:r>
      <w:rPr>
        <w:rFonts w:ascii="Arial" w:cs="Arial" w:eastAsia="Arial" w:hAnsi="Arial"/>
        <w:color w:val="999999"/>
        <w:sz w:val="18"/>
        <w:szCs w:val="18"/>
      </w:rPr>
      <w:t xml:space="preserve">Jennifer’s Café — Frontend–Backend Integration Guide</w:t>
    </w:r>
    <w:r>
      <w:rPr>
        <w:rFonts w:ascii="Arial" w:cs="Arial" w:eastAsia="Arial" w:hAnsi="Arial"/>
        <w:sz w:val="18"/>
        <w:szCs w:val="18"/>
      </w:rPr>
      <w:t xml:space="preserve">	</w:t>
    </w:r>
    <w:r>
      <w:rPr>
        <w:rFonts w:ascii="Arial" w:cs="Arial" w:eastAsia="Arial" w:hAnsi="Arial"/>
        <w:b/>
        <w:bCs/>
        <w:color w:val="7B4F2E"/>
        <w:sz w:val="18"/>
        <w:szCs w:val="18"/>
      </w:rPr>
      <w:t xml:space="preserve">v1.0  |  March 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sz w:val="32"/>
      <w:szCs w:val="32"/>
    </w:rPr>
  </w:style>
  <w:style w:type="paragraph" w:styleId="Heading2">
    <w:name w:val="Heading 2"/>
    <w:basedOn w:val="Normal"/>
    <w:next w:val="Normal"/>
    <w:qFormat/>
    <w:pPr>
      <w:spacing w:before="280" w:after="100"/>
      <w:outlineLvl w:val="1"/>
    </w:pPr>
    <w:rPr>
      <w:rFonts w:ascii="Arial" w:cs="Arial" w:eastAsia="Arial" w:hAnsi="Arial"/>
      <w:b/>
      <w:bCs/>
      <w:sz w:val="26"/>
      <w:szCs w:val="26"/>
    </w:rPr>
  </w:style>
  <w:style w:type="paragraph" w:styleId="Heading3">
    <w:name w:val="Heading 3"/>
    <w:basedOn w:val="Normal"/>
    <w:next w:val="Normal"/>
    <w:qFormat/>
    <w:pPr>
      <w:spacing w:before="200" w:after="8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2026-03-29T09:56:33.220Z</dcterms:created>
  <dcterms:modified xsi:type="dcterms:W3CDTF">2026-03-29T09:56:33.220Z</dcterms:modified>
</cp:coreProperties>
</file>

<file path=docProps/custom.xml><?xml version="1.0" encoding="utf-8"?>
<Properties xmlns="http://schemas.openxmlformats.org/officeDocument/2006/custom-properties" xmlns:vt="http://schemas.openxmlformats.org/officeDocument/2006/docPropsVTypes"/>
</file>