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5355" w14:textId="77777777" w:rsidR="00DD0CA8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1EBB76D" w14:textId="77777777" w:rsidR="00DD0CA8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AE89862" w14:textId="77777777" w:rsidR="00DD0CA8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182A9B88" w14:textId="77777777" w:rsidR="00DD0CA8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59D5F2A" w14:textId="77777777" w:rsidR="00DD0CA8" w:rsidRDefault="00DD0CA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588EEB" w14:textId="77777777" w:rsidR="00DD0CA8" w:rsidRDefault="00DD0CA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6FC434" w14:textId="77777777" w:rsidR="00DD0CA8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14:paraId="73C70263" w14:textId="77777777" w:rsidR="00DD0CA8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34B387C7" w14:textId="77777777" w:rsidR="00DD0CA8" w:rsidRDefault="00DD0CA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CA1DA" w14:textId="77777777" w:rsidR="00DD0CA8" w:rsidRDefault="00DD0CA8">
      <w:pPr>
        <w:pStyle w:val="Standard"/>
        <w:jc w:val="center"/>
      </w:pPr>
    </w:p>
    <w:p w14:paraId="708A09C0" w14:textId="77777777" w:rsidR="00DD0CA8" w:rsidRDefault="00DD0CA8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7AA4F79E" w14:textId="77777777" w:rsidR="00DD0CA8" w:rsidRDefault="00DD0CA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BC65C1" w14:textId="77777777" w:rsidR="00DD0CA8" w:rsidRDefault="00DD0CA8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98729B" w14:textId="77777777" w:rsidR="00DD0CA8" w:rsidRDefault="00DD0CA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7187D0" w14:textId="77777777" w:rsidR="00DD0CA8" w:rsidRDefault="00DD0CA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7418CC" w14:textId="77777777" w:rsidR="00DD0CA8" w:rsidRDefault="00DD0CA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8029C" w14:textId="77777777" w:rsidR="00DD0CA8" w:rsidRDefault="00DD0CA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8CC80" w14:textId="77777777" w:rsidR="00DD0CA8" w:rsidRDefault="00DD0CA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8A1C53" w14:textId="77777777" w:rsidR="00DD0CA8" w:rsidRDefault="00DD0CA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6D5D1D" w14:textId="77777777" w:rsidR="00DD0CA8" w:rsidRDefault="00DD0CA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9A0DE1" w14:textId="77777777" w:rsidR="00DD0CA8" w:rsidRDefault="00DD0CA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13639A" w14:textId="77777777" w:rsidR="00DD0CA8" w:rsidRDefault="00DD0CA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E0F63E" w14:textId="77777777" w:rsidR="00DD0CA8" w:rsidRDefault="00DD0CA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38690" w14:textId="77777777" w:rsidR="00DD0CA8" w:rsidRDefault="00DD0CA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5DF438" w14:textId="77777777" w:rsidR="00DD0CA8" w:rsidRDefault="00DD0CA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6EBAC6" w14:textId="77777777" w:rsidR="00DD0CA8" w:rsidRDefault="00DD0CA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FFFAC6" w14:textId="77777777" w:rsidR="00DD0CA8" w:rsidRDefault="00DD0CA8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44444A" w14:textId="1A0C81BD" w:rsidR="00DD0CA8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C5D59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FC9F5D" w14:textId="77777777" w:rsidR="00DD0CA8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14:paraId="407A9820" w14:textId="77777777" w:rsidR="00DD0CA8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-</w:t>
      </w:r>
    </w:p>
    <w:p w14:paraId="3A2AE3FC" w14:textId="77777777" w:rsidR="00DD0CA8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A7904A7" w14:textId="77777777" w:rsidR="00DD0CA8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FB446CC" w14:textId="77777777" w:rsidR="00DD0CA8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20CC891" w14:textId="77777777" w:rsidR="00DD0CA8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2F772EF4" w14:textId="77777777" w:rsidR="00DD0CA8" w:rsidRDefault="00DD0CA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11D09" w14:textId="77777777" w:rsidR="00DD0CA8" w:rsidRDefault="00DD0CA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D3A64D" w14:textId="77777777" w:rsidR="00DD0CA8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269FD57B" w14:textId="77777777" w:rsidR="00DD0CA8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CCD8CAC" w14:textId="77777777" w:rsidR="00DD0CA8" w:rsidRDefault="00000000">
      <w:pPr>
        <w:pStyle w:val="ac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549A9D24" w14:textId="77777777" w:rsidR="00DD0CA8" w:rsidRDefault="00000000">
      <w:pPr>
        <w:pStyle w:val="ac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4A8B552E" w14:textId="77777777" w:rsidR="00DD0CA8" w:rsidRDefault="00000000">
      <w:pPr>
        <w:pStyle w:val="ac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вызовы</w:t>
      </w:r>
    </w:p>
    <w:p w14:paraId="5E4F9D27" w14:textId="77777777" w:rsidR="00DD0CA8" w:rsidRDefault="00000000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</w:t>
      </w:r>
    </w:p>
    <w:p w14:paraId="2F4CBA09" w14:textId="77777777" w:rsidR="00DD0CA8" w:rsidRDefault="00000000">
      <w:pPr>
        <w:pStyle w:val="ac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2D89AF15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0E7ADE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8C6001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4BD988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E52812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3F296F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C255A91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10654F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0B729F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391F65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76332B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95CB6B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A996B2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0707CC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C314D8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038659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C45E30A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023E740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6B5C64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C42F83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5F7D7F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5E40DB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EB1BF3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9C2600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6A96FB" w14:textId="77777777" w:rsidR="00DD0CA8" w:rsidRDefault="00DD0CA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52EF1E0" w14:textId="77777777" w:rsidR="00DD0CA8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0501FE4A" w14:textId="722C7D58" w:rsidR="00DD0CA8" w:rsidRPr="002C5D59" w:rsidRDefault="002C5D59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C5D59">
        <w:rPr>
          <w:rFonts w:ascii="Times New Roman" w:hAnsi="Times New Roman" w:cs="Times New Roman"/>
          <w:sz w:val="28"/>
          <w:szCs w:val="28"/>
        </w:rPr>
        <w:t>https://github.com/EbumbaE/OS_LAB</w:t>
      </w:r>
      <w:r w:rsidRPr="002C5D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C5D59">
        <w:rPr>
          <w:rFonts w:ascii="Times New Roman" w:hAnsi="Times New Roman" w:cs="Times New Roman"/>
          <w:sz w:val="28"/>
          <w:szCs w:val="28"/>
        </w:rPr>
        <w:t>1</w:t>
      </w:r>
    </w:p>
    <w:p w14:paraId="3884FD2D" w14:textId="77777777" w:rsidR="00DD0CA8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60F18C33" w14:textId="77777777" w:rsidR="00DD0CA8" w:rsidRDefault="00000000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14:paraId="2D9C6D1A" w14:textId="77777777" w:rsidR="00DD0CA8" w:rsidRDefault="00000000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  <w:r>
        <w:rPr>
          <w:rFonts w:ascii="Times New Roman" w:hAnsi="Times New Roman" w:cs="Times New Roman"/>
        </w:rPr>
        <w:t>Приобретение практических навыков диагностики работы программного обеспечения.</w:t>
      </w:r>
    </w:p>
    <w:p w14:paraId="6512397D" w14:textId="77777777" w:rsidR="00DD0CA8" w:rsidRDefault="0000000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07344F59" w14:textId="77777777" w:rsidR="00DD0CA8" w:rsidRDefault="00000000">
      <w:pPr>
        <w:pStyle w:val="Standard"/>
        <w:keepNext/>
        <w:keepLines/>
        <w:spacing w:before="200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7CD4C220" w14:textId="77777777" w:rsidR="00DD0CA8" w:rsidRDefault="00DD0CA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092839B1" w14:textId="77777777" w:rsidR="00DD0CA8" w:rsidRDefault="00000000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Системные вызовы</w:t>
      </w:r>
    </w:p>
    <w:p w14:paraId="36A0C1E9" w14:textId="77777777" w:rsidR="00DD0CA8" w:rsidRDefault="00DD0CA8" w:rsidP="00BD5297">
      <w:pPr>
        <w:pStyle w:val="Standard"/>
        <w:spacing w:after="0"/>
        <w:rPr>
          <w:rFonts w:ascii="Nimbus Roman" w:hAnsi="Nimbus Roman" w:cs="Times New Roman"/>
          <w:sz w:val="28"/>
          <w:szCs w:val="28"/>
        </w:rPr>
      </w:pPr>
    </w:p>
    <w:p w14:paraId="526F0F28" w14:textId="77777777" w:rsidR="002C5D59" w:rsidRDefault="002C5D59" w:rsidP="002C5D59">
      <w:pPr>
        <w:pStyle w:val="Standard"/>
        <w:widowControl w:val="0"/>
        <w:numPr>
          <w:ilvl w:val="0"/>
          <w:numId w:val="12"/>
        </w:numPr>
        <w:tabs>
          <w:tab w:val="left" w:pos="3553"/>
        </w:tabs>
        <w:autoSpaceDN w:val="0"/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lang w:val="en-US"/>
        </w:rPr>
        <w:t>CreateFileMapping</w:t>
      </w:r>
      <w:proofErr w:type="spellEnd"/>
      <w:r>
        <w:rPr>
          <w:rFonts w:ascii="Times New Roman" w:hAnsi="Times New Roman" w:cs="Times New Roman"/>
          <w:bCs/>
        </w:rPr>
        <w:t xml:space="preserve"> – </w:t>
      </w:r>
      <w:r>
        <w:rPr>
          <w:rFonts w:ascii="Times New Roman" w:hAnsi="Times New Roman" w:cs="Times New Roman"/>
          <w:bCs/>
          <w:lang w:val="en-US"/>
        </w:rPr>
        <w:t>c</w:t>
      </w:r>
      <w:proofErr w:type="spellStart"/>
      <w:r w:rsidRPr="005001F2">
        <w:rPr>
          <w:rFonts w:ascii="Times New Roman" w:hAnsi="Times New Roman" w:cs="Times New Roman"/>
          <w:bCs/>
        </w:rPr>
        <w:t>оздает</w:t>
      </w:r>
      <w:proofErr w:type="spellEnd"/>
      <w:r w:rsidRPr="005001F2">
        <w:rPr>
          <w:rFonts w:ascii="Times New Roman" w:hAnsi="Times New Roman" w:cs="Times New Roman"/>
          <w:bCs/>
        </w:rPr>
        <w:t xml:space="preserve"> или открывает именованный или безымянный объект сопоставления файлов для указанного файла</w:t>
      </w:r>
      <w:r>
        <w:rPr>
          <w:rFonts w:ascii="Times New Roman" w:hAnsi="Times New Roman" w:cs="Times New Roman"/>
          <w:bCs/>
        </w:rPr>
        <w:t xml:space="preserve">. Нам для задания необходимо указывать имя, размер буфера и флаг </w:t>
      </w:r>
      <w:r w:rsidRPr="005001F2">
        <w:rPr>
          <w:rFonts w:ascii="Times New Roman" w:hAnsi="Times New Roman" w:cs="Times New Roman"/>
          <w:bCs/>
        </w:rPr>
        <w:t>INVALID_HANDLE_VALUE</w:t>
      </w:r>
      <w:r>
        <w:rPr>
          <w:rFonts w:ascii="Times New Roman" w:hAnsi="Times New Roman" w:cs="Times New Roman"/>
          <w:bCs/>
        </w:rPr>
        <w:t xml:space="preserve"> для </w:t>
      </w:r>
      <w:r w:rsidRPr="005001F2">
        <w:rPr>
          <w:rFonts w:ascii="Times New Roman" w:hAnsi="Times New Roman" w:cs="Times New Roman"/>
          <w:bCs/>
        </w:rPr>
        <w:t>поддерж</w:t>
      </w:r>
      <w:r>
        <w:rPr>
          <w:rFonts w:ascii="Times New Roman" w:hAnsi="Times New Roman" w:cs="Times New Roman"/>
          <w:bCs/>
        </w:rPr>
        <w:t xml:space="preserve">ки </w:t>
      </w:r>
      <w:r w:rsidRPr="005001F2">
        <w:rPr>
          <w:rFonts w:ascii="Times New Roman" w:hAnsi="Times New Roman" w:cs="Times New Roman"/>
          <w:bCs/>
        </w:rPr>
        <w:t>системным файлом подкачки, а не файлом в файловой системе</w:t>
      </w:r>
      <w:r>
        <w:rPr>
          <w:rFonts w:ascii="Times New Roman" w:hAnsi="Times New Roman" w:cs="Times New Roman"/>
          <w:bCs/>
        </w:rPr>
        <w:t xml:space="preserve">. </w:t>
      </w:r>
    </w:p>
    <w:p w14:paraId="09A5423C" w14:textId="77777777" w:rsidR="002C5D59" w:rsidRDefault="002C5D59" w:rsidP="002C5D59">
      <w:pPr>
        <w:pStyle w:val="Standard"/>
        <w:widowControl w:val="0"/>
        <w:numPr>
          <w:ilvl w:val="0"/>
          <w:numId w:val="12"/>
        </w:numPr>
        <w:tabs>
          <w:tab w:val="left" w:pos="3553"/>
        </w:tabs>
        <w:autoSpaceDN w:val="0"/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001F2">
        <w:rPr>
          <w:rFonts w:ascii="Times New Roman" w:hAnsi="Times New Roman" w:cs="Times New Roman"/>
          <w:bCs/>
          <w:lang w:val="en-US"/>
        </w:rPr>
        <w:t>MapViewOfFile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76483C">
        <w:rPr>
          <w:rFonts w:ascii="Times New Roman" w:hAnsi="Times New Roman" w:cs="Times New Roman"/>
          <w:bCs/>
        </w:rPr>
        <w:t xml:space="preserve">– </w:t>
      </w:r>
      <w:r>
        <w:rPr>
          <w:rFonts w:ascii="Times New Roman" w:hAnsi="Times New Roman" w:cs="Times New Roman"/>
          <w:bCs/>
        </w:rPr>
        <w:t>с</w:t>
      </w:r>
      <w:r w:rsidRPr="005001F2">
        <w:rPr>
          <w:rFonts w:ascii="Times New Roman" w:hAnsi="Times New Roman" w:cs="Times New Roman"/>
          <w:bCs/>
        </w:rPr>
        <w:t>опоставляет представление сопоставления файла с адресным пространством вызывающего процесса</w:t>
      </w:r>
      <w:r>
        <w:rPr>
          <w:rFonts w:ascii="Times New Roman" w:hAnsi="Times New Roman" w:cs="Times New Roman"/>
          <w:bCs/>
        </w:rPr>
        <w:t xml:space="preserve">, передаем в нее наш файловый дескриптор, </w:t>
      </w:r>
      <w:r w:rsidRPr="00E21BEA">
        <w:rPr>
          <w:rFonts w:ascii="Times New Roman" w:hAnsi="Times New Roman" w:cs="Times New Roman"/>
          <w:bCs/>
        </w:rPr>
        <w:t>FILE_MAP_ALL_ACCESS</w:t>
      </w:r>
      <w:r>
        <w:rPr>
          <w:rFonts w:ascii="Times New Roman" w:hAnsi="Times New Roman" w:cs="Times New Roman"/>
          <w:bCs/>
        </w:rPr>
        <w:t xml:space="preserve"> – с</w:t>
      </w:r>
      <w:r w:rsidRPr="00E21BEA">
        <w:rPr>
          <w:rFonts w:ascii="Times New Roman" w:hAnsi="Times New Roman" w:cs="Times New Roman"/>
          <w:bCs/>
        </w:rPr>
        <w:t>опоставляе</w:t>
      </w:r>
      <w:r>
        <w:rPr>
          <w:rFonts w:ascii="Times New Roman" w:hAnsi="Times New Roman" w:cs="Times New Roman"/>
          <w:bCs/>
        </w:rPr>
        <w:t>м</w:t>
      </w:r>
      <w:r w:rsidRPr="00E21BEA">
        <w:rPr>
          <w:rFonts w:ascii="Times New Roman" w:hAnsi="Times New Roman" w:cs="Times New Roman"/>
          <w:bCs/>
        </w:rPr>
        <w:t xml:space="preserve"> представление файла для чтения/записи</w:t>
      </w:r>
      <w:r>
        <w:rPr>
          <w:rFonts w:ascii="Times New Roman" w:hAnsi="Times New Roman" w:cs="Times New Roman"/>
          <w:bCs/>
        </w:rPr>
        <w:t xml:space="preserve">. </w:t>
      </w:r>
    </w:p>
    <w:p w14:paraId="23EA9CF7" w14:textId="77777777" w:rsidR="002C5D59" w:rsidRDefault="002C5D59" w:rsidP="002C5D59">
      <w:pPr>
        <w:pStyle w:val="Standard"/>
        <w:widowControl w:val="0"/>
        <w:numPr>
          <w:ilvl w:val="0"/>
          <w:numId w:val="12"/>
        </w:numPr>
        <w:tabs>
          <w:tab w:val="left" w:pos="3553"/>
        </w:tabs>
        <w:autoSpaceDN w:val="0"/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6B272B">
        <w:rPr>
          <w:rFonts w:ascii="Times New Roman" w:hAnsi="Times New Roman" w:cs="Times New Roman"/>
          <w:bCs/>
        </w:rPr>
        <w:t>OpenFileMapping</w:t>
      </w:r>
      <w:proofErr w:type="spellEnd"/>
      <w:r w:rsidRPr="006B272B"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</w:rPr>
        <w:t>о</w:t>
      </w:r>
      <w:r w:rsidRPr="006B272B">
        <w:rPr>
          <w:rFonts w:ascii="Times New Roman" w:hAnsi="Times New Roman" w:cs="Times New Roman"/>
          <w:bCs/>
        </w:rPr>
        <w:t>ткрывает именованный объект сопоставления файлов</w:t>
      </w:r>
      <w:r>
        <w:rPr>
          <w:rFonts w:ascii="Times New Roman" w:hAnsi="Times New Roman" w:cs="Times New Roman"/>
          <w:bCs/>
        </w:rPr>
        <w:t>. Указываем имя и тип разрешения.</w:t>
      </w:r>
    </w:p>
    <w:p w14:paraId="7A9466CD" w14:textId="77777777" w:rsidR="002C5D59" w:rsidRDefault="002C5D59" w:rsidP="002C5D59">
      <w:pPr>
        <w:pStyle w:val="Standard"/>
        <w:widowControl w:val="0"/>
        <w:numPr>
          <w:ilvl w:val="0"/>
          <w:numId w:val="12"/>
        </w:numPr>
        <w:tabs>
          <w:tab w:val="left" w:pos="3553"/>
        </w:tabs>
        <w:autoSpaceDN w:val="0"/>
        <w:spacing w:after="0" w:line="360" w:lineRule="auto"/>
        <w:rPr>
          <w:rFonts w:ascii="Times New Roman" w:hAnsi="Times New Roman" w:cs="Times New Roman"/>
          <w:bCs/>
        </w:rPr>
      </w:pPr>
      <w:r w:rsidRPr="00BB6711">
        <w:rPr>
          <w:rFonts w:ascii="Times New Roman" w:hAnsi="Times New Roman" w:cs="Times New Roman"/>
          <w:bCs/>
        </w:rPr>
        <w:t>_</w:t>
      </w:r>
      <w:proofErr w:type="spellStart"/>
      <w:r w:rsidRPr="00BB6711">
        <w:rPr>
          <w:rFonts w:ascii="Times New Roman" w:hAnsi="Times New Roman" w:cs="Times New Roman"/>
          <w:bCs/>
        </w:rPr>
        <w:t>tcscpy</w:t>
      </w:r>
      <w:proofErr w:type="spellEnd"/>
      <w:r>
        <w:rPr>
          <w:rFonts w:ascii="Times New Roman" w:hAnsi="Times New Roman" w:cs="Times New Roman"/>
          <w:bCs/>
        </w:rPr>
        <w:t xml:space="preserve"> – копирует значение строки в переменную типа </w:t>
      </w:r>
      <w:r w:rsidRPr="005A5DA1">
        <w:rPr>
          <w:rFonts w:ascii="Times New Roman" w:hAnsi="Times New Roman" w:cs="Times New Roman"/>
          <w:bCs/>
        </w:rPr>
        <w:t>TCHAR</w:t>
      </w:r>
      <w:r>
        <w:rPr>
          <w:rFonts w:ascii="Times New Roman" w:hAnsi="Times New Roman" w:cs="Times New Roman"/>
          <w:bCs/>
        </w:rPr>
        <w:t>.</w:t>
      </w:r>
    </w:p>
    <w:p w14:paraId="2A38B3B8" w14:textId="77777777" w:rsidR="002C5D59" w:rsidRDefault="002C5D59" w:rsidP="002C5D59">
      <w:pPr>
        <w:pStyle w:val="Standard"/>
        <w:widowControl w:val="0"/>
        <w:numPr>
          <w:ilvl w:val="0"/>
          <w:numId w:val="12"/>
        </w:numPr>
        <w:tabs>
          <w:tab w:val="left" w:pos="3553"/>
        </w:tabs>
        <w:autoSpaceDN w:val="0"/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6B272B">
        <w:rPr>
          <w:rFonts w:ascii="Times New Roman" w:hAnsi="Times New Roman" w:cs="Times New Roman"/>
          <w:bCs/>
        </w:rPr>
        <w:t>CreateEvent</w:t>
      </w:r>
      <w:proofErr w:type="spellEnd"/>
      <w:r>
        <w:rPr>
          <w:rFonts w:ascii="Times New Roman" w:hAnsi="Times New Roman" w:cs="Times New Roman"/>
          <w:bCs/>
        </w:rPr>
        <w:t xml:space="preserve"> – с</w:t>
      </w:r>
      <w:r w:rsidRPr="00D1107B">
        <w:rPr>
          <w:rFonts w:ascii="Times New Roman" w:hAnsi="Times New Roman" w:cs="Times New Roman"/>
          <w:bCs/>
        </w:rPr>
        <w:t>оздает именованный или неименованный объект события.</w:t>
      </w:r>
      <w:r>
        <w:rPr>
          <w:rFonts w:ascii="Times New Roman" w:hAnsi="Times New Roman" w:cs="Times New Roman"/>
          <w:bCs/>
        </w:rPr>
        <w:t xml:space="preserve"> В нашем случае указываем имя и стандартный дескриптор безопасности.</w:t>
      </w:r>
    </w:p>
    <w:p w14:paraId="5C536D63" w14:textId="77777777" w:rsidR="002C5D59" w:rsidRDefault="002C5D59" w:rsidP="002C5D59">
      <w:pPr>
        <w:pStyle w:val="Standard"/>
        <w:widowControl w:val="0"/>
        <w:numPr>
          <w:ilvl w:val="0"/>
          <w:numId w:val="12"/>
        </w:numPr>
        <w:tabs>
          <w:tab w:val="left" w:pos="3553"/>
        </w:tabs>
        <w:autoSpaceDN w:val="0"/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6B272B">
        <w:rPr>
          <w:rFonts w:ascii="Times New Roman" w:hAnsi="Times New Roman" w:cs="Times New Roman"/>
          <w:bCs/>
        </w:rPr>
        <w:t>OpenEvent</w:t>
      </w:r>
      <w:proofErr w:type="spellEnd"/>
      <w:r>
        <w:rPr>
          <w:rFonts w:ascii="Times New Roman" w:hAnsi="Times New Roman" w:cs="Times New Roman"/>
          <w:bCs/>
        </w:rPr>
        <w:t xml:space="preserve"> – о</w:t>
      </w:r>
      <w:r w:rsidRPr="00D1107B">
        <w:rPr>
          <w:rFonts w:ascii="Times New Roman" w:hAnsi="Times New Roman" w:cs="Times New Roman"/>
          <w:bCs/>
        </w:rPr>
        <w:t>ткрывает существующий именованный объект события</w:t>
      </w:r>
      <w:r>
        <w:rPr>
          <w:rFonts w:ascii="Times New Roman" w:hAnsi="Times New Roman" w:cs="Times New Roman"/>
          <w:bCs/>
        </w:rPr>
        <w:t xml:space="preserve">. Указываем имя и право доступа </w:t>
      </w:r>
      <w:r w:rsidRPr="00BB6711">
        <w:rPr>
          <w:rFonts w:ascii="Times New Roman" w:hAnsi="Times New Roman" w:cs="Times New Roman"/>
          <w:bCs/>
        </w:rPr>
        <w:t>EVENT_ALL_ACCESS</w:t>
      </w:r>
      <w:r>
        <w:rPr>
          <w:rFonts w:ascii="Times New Roman" w:hAnsi="Times New Roman" w:cs="Times New Roman"/>
          <w:bCs/>
        </w:rPr>
        <w:t xml:space="preserve"> для всех прав доступа к ивенту.</w:t>
      </w:r>
    </w:p>
    <w:p w14:paraId="07985D1D" w14:textId="77777777" w:rsidR="002C5D59" w:rsidRDefault="002C5D59" w:rsidP="002C5D59">
      <w:pPr>
        <w:pStyle w:val="Standard"/>
        <w:widowControl w:val="0"/>
        <w:numPr>
          <w:ilvl w:val="0"/>
          <w:numId w:val="12"/>
        </w:numPr>
        <w:tabs>
          <w:tab w:val="left" w:pos="3553"/>
        </w:tabs>
        <w:autoSpaceDN w:val="0"/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6B272B">
        <w:rPr>
          <w:rFonts w:ascii="Times New Roman" w:hAnsi="Times New Roman" w:cs="Times New Roman"/>
          <w:bCs/>
        </w:rPr>
        <w:t>SetEvent</w:t>
      </w:r>
      <w:proofErr w:type="spellEnd"/>
      <w:r>
        <w:rPr>
          <w:rFonts w:ascii="Times New Roman" w:hAnsi="Times New Roman" w:cs="Times New Roman"/>
          <w:bCs/>
        </w:rPr>
        <w:t xml:space="preserve"> – у</w:t>
      </w:r>
      <w:r w:rsidRPr="00BB6711">
        <w:rPr>
          <w:rFonts w:ascii="Times New Roman" w:hAnsi="Times New Roman" w:cs="Times New Roman"/>
          <w:bCs/>
        </w:rPr>
        <w:t>станавливает указанный объект события в сигнальное состояние</w:t>
      </w:r>
      <w:r>
        <w:rPr>
          <w:rFonts w:ascii="Times New Roman" w:hAnsi="Times New Roman" w:cs="Times New Roman"/>
          <w:bCs/>
        </w:rPr>
        <w:t>. Нам эта функция нужна для синхронизации и общения ребенка и родителя.</w:t>
      </w:r>
    </w:p>
    <w:p w14:paraId="7B38D575" w14:textId="77777777" w:rsidR="002C5D59" w:rsidRDefault="002C5D59" w:rsidP="002C5D59">
      <w:pPr>
        <w:pStyle w:val="Standard"/>
        <w:widowControl w:val="0"/>
        <w:numPr>
          <w:ilvl w:val="0"/>
          <w:numId w:val="12"/>
        </w:numPr>
        <w:tabs>
          <w:tab w:val="left" w:pos="3553"/>
        </w:tabs>
        <w:autoSpaceDN w:val="0"/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A5DA1">
        <w:rPr>
          <w:rFonts w:ascii="Times New Roman" w:hAnsi="Times New Roman" w:cs="Times New Roman"/>
          <w:bCs/>
        </w:rPr>
        <w:t>WaitForSingleObject</w:t>
      </w:r>
      <w:proofErr w:type="spellEnd"/>
      <w:r w:rsidRPr="005A5DA1">
        <w:rPr>
          <w:rFonts w:ascii="Times New Roman" w:hAnsi="Times New Roman" w:cs="Times New Roman"/>
          <w:bCs/>
        </w:rPr>
        <w:t xml:space="preserve"> - </w:t>
      </w:r>
      <w:r>
        <w:rPr>
          <w:rFonts w:ascii="Times New Roman" w:hAnsi="Times New Roman" w:cs="Times New Roman"/>
          <w:bCs/>
        </w:rPr>
        <w:t>о</w:t>
      </w:r>
      <w:r w:rsidRPr="005A5DA1">
        <w:rPr>
          <w:rFonts w:ascii="Times New Roman" w:hAnsi="Times New Roman" w:cs="Times New Roman"/>
          <w:bCs/>
        </w:rPr>
        <w:t xml:space="preserve">жидает, пока указанный объект не перейдет в сигнальное состояние или пока не истечет время ожидания. </w:t>
      </w:r>
      <w:r>
        <w:rPr>
          <w:rFonts w:ascii="Times New Roman" w:hAnsi="Times New Roman" w:cs="Times New Roman"/>
          <w:bCs/>
        </w:rPr>
        <w:t xml:space="preserve">Указываем </w:t>
      </w:r>
      <w:r>
        <w:rPr>
          <w:rFonts w:ascii="Times New Roman" w:hAnsi="Times New Roman" w:cs="Times New Roman"/>
          <w:bCs/>
          <w:lang w:val="en-US"/>
        </w:rPr>
        <w:t>handler</w:t>
      </w:r>
      <w:r w:rsidRPr="005A5DA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ивента и время ожидания </w:t>
      </w:r>
      <w:r w:rsidRPr="005A5DA1">
        <w:rPr>
          <w:rFonts w:ascii="Times New Roman" w:hAnsi="Times New Roman" w:cs="Times New Roman"/>
          <w:bCs/>
        </w:rPr>
        <w:t>INFINITE</w:t>
      </w:r>
      <w:r>
        <w:rPr>
          <w:rFonts w:ascii="Times New Roman" w:hAnsi="Times New Roman" w:cs="Times New Roman"/>
          <w:bCs/>
        </w:rPr>
        <w:t>. Используем эту функцию, чтобы дождаться завершения нашего ребенка.</w:t>
      </w:r>
    </w:p>
    <w:p w14:paraId="4E61E4FC" w14:textId="77777777" w:rsidR="002C5D59" w:rsidRDefault="002C5D59" w:rsidP="002C5D59">
      <w:pPr>
        <w:pStyle w:val="Standard"/>
        <w:widowControl w:val="0"/>
        <w:numPr>
          <w:ilvl w:val="0"/>
          <w:numId w:val="12"/>
        </w:numPr>
        <w:tabs>
          <w:tab w:val="left" w:pos="3553"/>
        </w:tabs>
        <w:autoSpaceDN w:val="0"/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A5DA1">
        <w:rPr>
          <w:rFonts w:ascii="Times New Roman" w:hAnsi="Times New Roman" w:cs="Times New Roman"/>
          <w:bCs/>
        </w:rPr>
        <w:t>WaitForMultipleObjects</w:t>
      </w:r>
      <w:proofErr w:type="spellEnd"/>
      <w:r>
        <w:rPr>
          <w:rFonts w:ascii="Times New Roman" w:hAnsi="Times New Roman" w:cs="Times New Roman"/>
          <w:bCs/>
        </w:rPr>
        <w:t xml:space="preserve"> - о</w:t>
      </w:r>
      <w:r w:rsidRPr="005A5DA1">
        <w:rPr>
          <w:rFonts w:ascii="Times New Roman" w:hAnsi="Times New Roman" w:cs="Times New Roman"/>
          <w:bCs/>
        </w:rPr>
        <w:t>жидает, пока один или все указанные объекты не перейдут в сигнальное состояние или пока не истечет время ожидания.</w:t>
      </w:r>
      <w:r>
        <w:rPr>
          <w:rFonts w:ascii="Times New Roman" w:hAnsi="Times New Roman" w:cs="Times New Roman"/>
          <w:bCs/>
        </w:rPr>
        <w:t xml:space="preserve"> Указываем количество, массив дескрипторов событий и время ожидания </w:t>
      </w:r>
      <w:r w:rsidRPr="005A5DA1">
        <w:rPr>
          <w:rFonts w:ascii="Times New Roman" w:hAnsi="Times New Roman" w:cs="Times New Roman"/>
          <w:bCs/>
        </w:rPr>
        <w:t>INFINITE</w:t>
      </w:r>
      <w:r>
        <w:rPr>
          <w:rFonts w:ascii="Times New Roman" w:hAnsi="Times New Roman" w:cs="Times New Roman"/>
          <w:bCs/>
        </w:rPr>
        <w:t xml:space="preserve">. Используем эту функцию, чтобы </w:t>
      </w:r>
      <w:r>
        <w:rPr>
          <w:rFonts w:ascii="Times New Roman" w:hAnsi="Times New Roman" w:cs="Times New Roman"/>
          <w:bCs/>
        </w:rPr>
        <w:lastRenderedPageBreak/>
        <w:t xml:space="preserve">ребенок определился, выполняться ему или сразу закрыться. Т.к. мы указали дескриптор запуска ребенка первым, достаточной проверкой будет </w:t>
      </w:r>
      <w:r w:rsidRPr="005A5DA1">
        <w:rPr>
          <w:rFonts w:ascii="Times New Roman" w:hAnsi="Times New Roman" w:cs="Times New Roman"/>
          <w:bCs/>
        </w:rPr>
        <w:t>‘</w:t>
      </w:r>
      <w:r>
        <w:rPr>
          <w:rFonts w:ascii="Times New Roman" w:hAnsi="Times New Roman" w:cs="Times New Roman"/>
          <w:bCs/>
        </w:rPr>
        <w:t xml:space="preserve">возвращаемый функцией </w:t>
      </w:r>
      <w:proofErr w:type="gramStart"/>
      <w:r>
        <w:rPr>
          <w:rFonts w:ascii="Times New Roman" w:hAnsi="Times New Roman" w:cs="Times New Roman"/>
          <w:bCs/>
        </w:rPr>
        <w:t>код !</w:t>
      </w:r>
      <w:proofErr w:type="gramEnd"/>
      <w:r>
        <w:rPr>
          <w:rFonts w:ascii="Times New Roman" w:hAnsi="Times New Roman" w:cs="Times New Roman"/>
          <w:bCs/>
        </w:rPr>
        <w:t xml:space="preserve">= </w:t>
      </w:r>
      <w:r w:rsidRPr="005A5DA1">
        <w:rPr>
          <w:rFonts w:ascii="Times New Roman" w:hAnsi="Times New Roman" w:cs="Times New Roman"/>
          <w:bCs/>
        </w:rPr>
        <w:t>WAIT_OBJECT_0’</w:t>
      </w:r>
      <w:r>
        <w:rPr>
          <w:rFonts w:ascii="Times New Roman" w:hAnsi="Times New Roman" w:cs="Times New Roman"/>
          <w:bCs/>
        </w:rPr>
        <w:t>. Т.е., если нам вернется все, кроме кода запуска ребенка, мы закрываем его.</w:t>
      </w:r>
    </w:p>
    <w:p w14:paraId="1C9A7E93" w14:textId="77777777" w:rsidR="002C5D59" w:rsidRPr="005A5DA1" w:rsidRDefault="002C5D59" w:rsidP="002C5D59">
      <w:pPr>
        <w:pStyle w:val="Standard"/>
        <w:widowControl w:val="0"/>
        <w:numPr>
          <w:ilvl w:val="0"/>
          <w:numId w:val="12"/>
        </w:numPr>
        <w:tabs>
          <w:tab w:val="left" w:pos="3553"/>
        </w:tabs>
        <w:autoSpaceDN w:val="0"/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 w:rsidRPr="005A5DA1">
        <w:rPr>
          <w:rFonts w:ascii="Times New Roman" w:hAnsi="Times New Roman" w:cs="Times New Roman"/>
          <w:bCs/>
          <w:lang w:val="en-US"/>
        </w:rPr>
        <w:t>CreateProcess</w:t>
      </w:r>
      <w:proofErr w:type="spellEnd"/>
      <w:r w:rsidRPr="005A5DA1">
        <w:rPr>
          <w:rFonts w:ascii="Times New Roman" w:hAnsi="Times New Roman" w:cs="Times New Roman"/>
          <w:bCs/>
        </w:rPr>
        <w:t xml:space="preserve"> – создает процесс, принимает кучу параметров, важные из них (</w:t>
      </w:r>
      <w:proofErr w:type="spellStart"/>
      <w:r w:rsidRPr="005A5DA1">
        <w:rPr>
          <w:rFonts w:ascii="Times New Roman" w:hAnsi="Times New Roman" w:cs="Times New Roman"/>
          <w:bCs/>
          <w:lang w:val="en-US"/>
        </w:rPr>
        <w:t>szCmdline</w:t>
      </w:r>
      <w:proofErr w:type="spellEnd"/>
      <w:r w:rsidRPr="005A5DA1">
        <w:rPr>
          <w:rFonts w:ascii="Times New Roman" w:hAnsi="Times New Roman" w:cs="Times New Roman"/>
          <w:bCs/>
        </w:rPr>
        <w:t xml:space="preserve"> – командная строка, запускающая </w:t>
      </w:r>
      <w:r w:rsidRPr="005A5DA1">
        <w:rPr>
          <w:rFonts w:ascii="Times New Roman" w:hAnsi="Times New Roman" w:cs="Times New Roman"/>
          <w:bCs/>
          <w:lang w:val="en-US"/>
        </w:rPr>
        <w:t>child</w:t>
      </w:r>
      <w:r w:rsidRPr="005A5DA1">
        <w:rPr>
          <w:rFonts w:ascii="Times New Roman" w:hAnsi="Times New Roman" w:cs="Times New Roman"/>
          <w:bCs/>
        </w:rPr>
        <w:t>.</w:t>
      </w:r>
      <w:r w:rsidRPr="005A5DA1">
        <w:rPr>
          <w:rFonts w:ascii="Times New Roman" w:hAnsi="Times New Roman" w:cs="Times New Roman"/>
          <w:bCs/>
          <w:lang w:val="en-US"/>
        </w:rPr>
        <w:t>exe</w:t>
      </w:r>
      <w:r w:rsidRPr="005A5DA1">
        <w:rPr>
          <w:rFonts w:ascii="Times New Roman" w:hAnsi="Times New Roman" w:cs="Times New Roman"/>
          <w:bCs/>
        </w:rPr>
        <w:t xml:space="preserve">; </w:t>
      </w:r>
      <w:r w:rsidRPr="005A5DA1">
        <w:rPr>
          <w:rFonts w:ascii="Times New Roman" w:hAnsi="Times New Roman" w:cs="Times New Roman"/>
          <w:bCs/>
          <w:lang w:val="en-US"/>
        </w:rPr>
        <w:t>TRUE</w:t>
      </w:r>
      <w:r w:rsidRPr="005A5DA1">
        <w:rPr>
          <w:rFonts w:ascii="Times New Roman" w:hAnsi="Times New Roman" w:cs="Times New Roman"/>
          <w:bCs/>
        </w:rPr>
        <w:t xml:space="preserve"> – наследуем </w:t>
      </w:r>
      <w:r w:rsidRPr="005A5DA1">
        <w:rPr>
          <w:rFonts w:ascii="Times New Roman" w:hAnsi="Times New Roman" w:cs="Times New Roman"/>
          <w:bCs/>
          <w:lang w:val="en-US"/>
        </w:rPr>
        <w:t>pipe</w:t>
      </w:r>
      <w:r w:rsidRPr="005A5DA1">
        <w:rPr>
          <w:rFonts w:ascii="Times New Roman" w:hAnsi="Times New Roman" w:cs="Times New Roman"/>
          <w:bCs/>
        </w:rPr>
        <w:t xml:space="preserve">; </w:t>
      </w:r>
      <w:proofErr w:type="spellStart"/>
      <w:r w:rsidRPr="005A5DA1">
        <w:rPr>
          <w:rFonts w:ascii="Times New Roman" w:hAnsi="Times New Roman" w:cs="Times New Roman"/>
          <w:bCs/>
          <w:lang w:val="en-US"/>
        </w:rPr>
        <w:t>siStartInfo</w:t>
      </w:r>
      <w:proofErr w:type="spellEnd"/>
      <w:r w:rsidRPr="005A5DA1">
        <w:rPr>
          <w:rFonts w:ascii="Times New Roman" w:hAnsi="Times New Roman" w:cs="Times New Roman"/>
          <w:bCs/>
        </w:rPr>
        <w:t xml:space="preserve"> – сами </w:t>
      </w:r>
      <w:r w:rsidRPr="005A5DA1">
        <w:rPr>
          <w:rFonts w:ascii="Times New Roman" w:hAnsi="Times New Roman" w:cs="Times New Roman"/>
          <w:bCs/>
          <w:lang w:val="en-US"/>
        </w:rPr>
        <w:t>pipe</w:t>
      </w:r>
      <w:r w:rsidRPr="005A5DA1">
        <w:rPr>
          <w:rFonts w:ascii="Times New Roman" w:hAnsi="Times New Roman" w:cs="Times New Roman"/>
          <w:bCs/>
        </w:rPr>
        <w:t xml:space="preserve">; </w:t>
      </w:r>
      <w:proofErr w:type="spellStart"/>
      <w:r w:rsidRPr="005A5DA1">
        <w:rPr>
          <w:rFonts w:ascii="Times New Roman" w:hAnsi="Times New Roman" w:cs="Times New Roman"/>
          <w:bCs/>
          <w:lang w:val="en-US"/>
        </w:rPr>
        <w:t>siProcInfo</w:t>
      </w:r>
      <w:proofErr w:type="spellEnd"/>
      <w:r w:rsidRPr="005A5DA1">
        <w:rPr>
          <w:rFonts w:ascii="Times New Roman" w:hAnsi="Times New Roman" w:cs="Times New Roman"/>
          <w:bCs/>
        </w:rPr>
        <w:t xml:space="preserve"> – устанавливаем информацию о процессе)</w:t>
      </w:r>
    </w:p>
    <w:p w14:paraId="0A143CD5" w14:textId="0C7D7DC2" w:rsidR="00DD0CA8" w:rsidRPr="002C5D59" w:rsidRDefault="002C5D59" w:rsidP="002C5D59">
      <w:pPr>
        <w:pStyle w:val="Standard"/>
        <w:widowControl w:val="0"/>
        <w:numPr>
          <w:ilvl w:val="0"/>
          <w:numId w:val="12"/>
        </w:numPr>
        <w:tabs>
          <w:tab w:val="left" w:pos="3553"/>
        </w:tabs>
        <w:autoSpaceDN w:val="0"/>
        <w:spacing w:after="0"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CloseHandle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– </w:t>
      </w:r>
      <w:r>
        <w:rPr>
          <w:rFonts w:ascii="Times New Roman" w:hAnsi="Times New Roman" w:cs="Times New Roman"/>
          <w:bCs/>
        </w:rPr>
        <w:t xml:space="preserve">закрываем </w:t>
      </w:r>
      <w:r>
        <w:rPr>
          <w:rFonts w:ascii="Times New Roman" w:hAnsi="Times New Roman" w:cs="Times New Roman"/>
          <w:bCs/>
          <w:lang w:val="en-US"/>
        </w:rPr>
        <w:t>handle</w:t>
      </w:r>
    </w:p>
    <w:p w14:paraId="456E7B90" w14:textId="77777777" w:rsidR="00DD0CA8" w:rsidRDefault="00DD0CA8">
      <w:pPr>
        <w:pStyle w:val="PreformattedText"/>
        <w:rPr>
          <w:rFonts w:ascii="Times New Roman" w:eastAsia="Calibri" w:hAnsi="Times New Roman" w:cs="Times New Roman"/>
          <w:sz w:val="22"/>
          <w:szCs w:val="22"/>
          <w:lang w:eastAsia="ru-RU"/>
        </w:rPr>
      </w:pPr>
    </w:p>
    <w:p w14:paraId="3A872864" w14:textId="77777777" w:rsidR="00DD0CA8" w:rsidRDefault="00DD0CA8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6E255F70" w14:textId="77777777" w:rsidR="00DD0CA8" w:rsidRDefault="00000000">
      <w:pPr>
        <w:pStyle w:val="Standard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 работы</w:t>
      </w:r>
    </w:p>
    <w:p w14:paraId="719ACF67" w14:textId="3C43658E" w:rsidR="008E4660" w:rsidRPr="008E4660" w:rsidRDefault="008E4660" w:rsidP="00F9179B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4660">
        <w:rPr>
          <w:rFonts w:ascii="Times New Roman" w:hAnsi="Times New Roman" w:cs="Times New Roman"/>
          <w:b/>
          <w:bCs/>
          <w:sz w:val="24"/>
          <w:szCs w:val="24"/>
          <w:lang w:val="en-US"/>
        </w:rPr>
        <w:t>CMD:</w:t>
      </w:r>
    </w:p>
    <w:p w14:paraId="3269ADBA" w14:textId="2524032E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>C:\Users\Ivanh\Documents\OS_LAB\lab4\build&gt;drstrace -- OS_LAB</w:t>
      </w:r>
    </w:p>
    <w:p w14:paraId="1B3A78C9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>&lt;Using system call file C:\Users\Ivanh\AppData\Roaming\Dr. Memory\</w:t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symcache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>\syscalls_x64.txt&gt;</w:t>
      </w:r>
    </w:p>
    <w:p w14:paraId="2D38840C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drstrace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log file is .\drstrace.OS_LAB.exe.02588.0000.log&gt;</w:t>
      </w:r>
    </w:p>
    <w:p w14:paraId="6C2E8FB5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>&lt;Using system call file C:\Users\Ivanh\AppData\Roaming\Dr. Memory\</w:t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symcache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>\syscalls_x64.txt&gt;</w:t>
      </w:r>
    </w:p>
    <w:p w14:paraId="514BFA4E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drstrace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log file is .\drstrace.CHILD1.exe.14932.0000.log&gt;</w:t>
      </w:r>
    </w:p>
    <w:p w14:paraId="6ACE5D5F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>&lt;Using system call file C:\Users\Ivanh\AppData\Roaming\Dr. Memory\</w:t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symcache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>\syscalls_x64.txt&gt;</w:t>
      </w:r>
    </w:p>
    <w:p w14:paraId="09E0F9F4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drstrace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log file is .\drstrace.CHILD2.exe.06456.0000.log&gt;</w:t>
      </w:r>
    </w:p>
    <w:p w14:paraId="2ACB4719" w14:textId="009BC637" w:rsidR="00DD0CA8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>all is ok</w:t>
      </w:r>
    </w:p>
    <w:p w14:paraId="730FE659" w14:textId="77777777" w:rsidR="008E4660" w:rsidRPr="00F9179B" w:rsidRDefault="008E4660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37343DA" w14:textId="2636D9D4" w:rsidR="00DD0CA8" w:rsidRDefault="00F9179B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9179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4F5CEE" wp14:editId="4E707273">
            <wp:extent cx="5940425" cy="682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DDC3" w14:textId="77777777" w:rsidR="00DD0CA8" w:rsidRDefault="00DD0CA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14:paraId="4618BB63" w14:textId="213758C6" w:rsidR="00DD0CA8" w:rsidRPr="00F9179B" w:rsidRDefault="00F9179B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179B">
        <w:rPr>
          <w:rFonts w:ascii="Times New Roman" w:hAnsi="Times New Roman" w:cs="Times New Roman"/>
          <w:b/>
          <w:bCs/>
          <w:sz w:val="24"/>
          <w:szCs w:val="24"/>
          <w:lang w:val="en-US"/>
        </w:rPr>
        <w:t>OS_LAB:</w:t>
      </w:r>
    </w:p>
    <w:p w14:paraId="4AA4B103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NtQueryVirtualMemory</w:t>
      </w:r>
      <w:proofErr w:type="spellEnd"/>
    </w:p>
    <w:p w14:paraId="2B279582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0: 0xffffffffffffffff (type=HANDLE, size=0x8)</w:t>
      </w:r>
    </w:p>
    <w:p w14:paraId="289F78C4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1: 0x00000000004023e0 (type=void *, size=0x8)</w:t>
      </w:r>
    </w:p>
    <w:p w14:paraId="08E8B732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2: 0x0 (type=int, size=0x4)</w:t>
      </w:r>
    </w:p>
    <w:p w14:paraId="62C8B149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3: 0x000000000061fb50 (type=&lt;struct&gt;*, size=0x8)</w:t>
      </w:r>
    </w:p>
    <w:p w14:paraId="4846193B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4: 0x30 (type=unsigned int, size=0x8)</w:t>
      </w:r>
    </w:p>
    <w:p w14:paraId="4442D2DC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5: 0x000000000061fb00 (type=unsigned int*, size=0x8)</w:t>
      </w:r>
    </w:p>
    <w:p w14:paraId="52A02760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   succeeded =&gt;</w:t>
      </w:r>
    </w:p>
    <w:p w14:paraId="65136577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3: &lt;NYI&gt; (type=&lt;struct&gt;*, size=0x8)</w:t>
      </w:r>
    </w:p>
    <w:p w14:paraId="34286D08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5: 0x000000000061fb00 =&gt; 0x30 (type=unsigned int*, size=0x8)</w:t>
      </w:r>
    </w:p>
    <w:p w14:paraId="0DEBADD7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>: 0x0 (type=NTSTATUS, size=0x4)</w:t>
      </w:r>
    </w:p>
    <w:p w14:paraId="07DD7A39" w14:textId="4C7AE954" w:rsidR="008E4660" w:rsidRDefault="008E4660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…………………..</w:t>
      </w:r>
    </w:p>
    <w:p w14:paraId="6C8AF9E9" w14:textId="4404D14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NtMapViewOfSection</w:t>
      </w:r>
      <w:proofErr w:type="spellEnd"/>
    </w:p>
    <w:p w14:paraId="2AA25DAD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0: 0xd8 (type=HANDLE, size=0x8)</w:t>
      </w:r>
    </w:p>
    <w:p w14:paraId="31F07D68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1: 0xffffffffffffffff (type=HANDLE, size=0x8)</w:t>
      </w:r>
    </w:p>
    <w:p w14:paraId="7207C42A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2: 0x000000000061fcb8 =&gt; 0x0000000000000000 (type=void **, size=0x8)</w:t>
      </w:r>
    </w:p>
    <w:p w14:paraId="2EFD60BE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3: 0x0 (type=unsigned int, size=0x4)</w:t>
      </w:r>
    </w:p>
    <w:p w14:paraId="497518A3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4: 0x0 (type=unsigned int, size=0x4)</w:t>
      </w:r>
    </w:p>
    <w:p w14:paraId="2C3F0739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5: 0x0 (type=LARGE_INTEGER*, size=0x8)</w:t>
      </w:r>
    </w:p>
    <w:p w14:paraId="0904DFAA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6: 0x000000000061fcc0 =&gt; 0x100 (type=unsigned int*, size=0x8)</w:t>
      </w:r>
    </w:p>
    <w:p w14:paraId="1B053AF3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7: 0x1 (type=int, size=0x4)</w:t>
      </w:r>
    </w:p>
    <w:p w14:paraId="32B34CFA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8: 0x0 (type=named constant, size=0x4)</w:t>
      </w:r>
    </w:p>
    <w:p w14:paraId="239CDE5A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9: PAGE_READWRITE (type=named constant, value=0x4, size=0x4)</w:t>
      </w:r>
    </w:p>
    <w:p w14:paraId="540AD9C4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   succeeded =&gt;</w:t>
      </w:r>
    </w:p>
    <w:p w14:paraId="3F512173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2: 0x000000000061fcb8 =&gt; 0x0000000000180000 (type=void **, size=0x8)</w:t>
      </w:r>
    </w:p>
    <w:p w14:paraId="267D0C2D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5: 0x0 (type=LARGE_INTEGER*, size=0x8)</w:t>
      </w:r>
    </w:p>
    <w:p w14:paraId="2648D432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6: 0x000000000061fcc0 =&gt; 0x1000 (type=unsigned int*, size=0x8)</w:t>
      </w:r>
    </w:p>
    <w:p w14:paraId="53013E55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>: 0x0 (type=NTSTATUS, size=0x4)</w:t>
      </w:r>
    </w:p>
    <w:p w14:paraId="71C1173F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NtCreateEvent</w:t>
      </w:r>
      <w:proofErr w:type="spellEnd"/>
    </w:p>
    <w:p w14:paraId="17A5B9F6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0: 0x000000000061fc80 (type=HANDLE*, size=0x8)</w:t>
      </w:r>
    </w:p>
    <w:p w14:paraId="4BDBBF66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1: 0x1f0003 (type=unsigned int, size=0x4)</w:t>
      </w:r>
    </w:p>
    <w:p w14:paraId="484A8C43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>=0x30, root=0x6c, name=26/28 "</w:t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WaitWorkChild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att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=0x80, </w:t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=0x0000000000000000, </w:t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sqos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>=0x0000000000000000 (type=OBJECT_ATTRIBUTES*, size=0x8)</w:t>
      </w:r>
    </w:p>
    <w:p w14:paraId="6EF3C8DE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3: 0x1 (type=int, size=0x4)</w:t>
      </w:r>
    </w:p>
    <w:p w14:paraId="196DE762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4: 0x0 (type=bool, size=0x1)</w:t>
      </w:r>
    </w:p>
    <w:p w14:paraId="28526276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   succeeded =&gt;</w:t>
      </w:r>
    </w:p>
    <w:p w14:paraId="7B9803C2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0: 0x000000000061fc80 =&gt; 0xe0 (type=HANDLE*, size=0x8)</w:t>
      </w:r>
    </w:p>
    <w:p w14:paraId="529C4495" w14:textId="5F6534C1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>: 0x0 (type=NTSTATUS, size=0x4)</w:t>
      </w:r>
    </w:p>
    <w:p w14:paraId="59EE87B5" w14:textId="561C3231" w:rsidR="008E4660" w:rsidRDefault="008E4660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…………………..</w:t>
      </w:r>
    </w:p>
    <w:p w14:paraId="0565420C" w14:textId="22560AF1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NtMapViewOfSection</w:t>
      </w:r>
      <w:proofErr w:type="spellEnd"/>
    </w:p>
    <w:p w14:paraId="18A37C4F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0: 0xec (type=HANDLE, size=0x8)</w:t>
      </w:r>
    </w:p>
    <w:p w14:paraId="52E4B425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1: 0xffffffffffffffff (type=HANDLE, size=0x8)</w:t>
      </w:r>
    </w:p>
    <w:p w14:paraId="2ADFDA4A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2: 0x0000000000758d10 =&gt; 0x0000000000000000 (type=void **, size=0x8)</w:t>
      </w:r>
    </w:p>
    <w:p w14:paraId="68C62378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3: 0x0 (type=unsigned int, size=0x4)</w:t>
      </w:r>
    </w:p>
    <w:p w14:paraId="144BA397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4: 0x0 (type=unsigned int, size=0x4)</w:t>
      </w:r>
    </w:p>
    <w:p w14:paraId="34CF8809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5: &lt;null&gt; (type=LARGE_INTEGER*, size=0x8)</w:t>
      </w:r>
    </w:p>
    <w:p w14:paraId="18A2933E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6: 0x0000000000758c70 =&gt; 0x0 (type=unsigned int*, size=0x8)</w:t>
      </w:r>
    </w:p>
    <w:p w14:paraId="2FF7806D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7: 0x1 (type=int, size=0x4)</w:t>
      </w:r>
    </w:p>
    <w:p w14:paraId="45069357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8: MEM_ROTATE (type=named constant, value=0x800000, size=0x4)</w:t>
      </w:r>
    </w:p>
    <w:p w14:paraId="284F3DDC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9: PAGE_EXECUTE_WRITECOPY (type=named constant, value=0x80, size=0x4)</w:t>
      </w:r>
    </w:p>
    <w:p w14:paraId="0304DED1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   succeeded =&gt;</w:t>
      </w:r>
    </w:p>
    <w:p w14:paraId="6CE4ACBF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2: 0x0000000000758d10 =&gt; 0x00007ffcc9dd0000 (type=void **, size=0x8)</w:t>
      </w:r>
    </w:p>
    <w:p w14:paraId="1BC41DC4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5: &lt;null&gt; (type=LARGE_INTEGER*, size=0x8)</w:t>
      </w:r>
    </w:p>
    <w:p w14:paraId="4DB6B4DB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6: 0x0000000000758c70 =&gt; 0x9c000 (type=unsigned int*, size=0x8)</w:t>
      </w:r>
    </w:p>
    <w:p w14:paraId="7545086D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>: 0x0 (type=NTSTATUS, size=0x4)</w:t>
      </w:r>
    </w:p>
    <w:p w14:paraId="66BE1477" w14:textId="77777777" w:rsidR="008E4660" w:rsidRDefault="008E4660" w:rsidP="008E4660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…………………..</w:t>
      </w:r>
    </w:p>
    <w:p w14:paraId="0DF5C5A2" w14:textId="0FF1DA88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NtProtectVirtualMemory</w:t>
      </w:r>
      <w:proofErr w:type="spellEnd"/>
    </w:p>
    <w:p w14:paraId="28AB906D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0: 0xffffffffffffffff (type=HANDLE, size=0x8)</w:t>
      </w:r>
    </w:p>
    <w:p w14:paraId="58D05E64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1: 0x000000000061d690 =&gt; 0x00007ffccb6b1000 (type=void **, size=0x8)</w:t>
      </w:r>
    </w:p>
    <w:p w14:paraId="4CC21664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2: 0x000000000061d688 =&gt; 0x3520 (type=unsigned int*, size=0x8)</w:t>
      </w:r>
    </w:p>
    <w:p w14:paraId="4CE1E207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3: PAGE_READONLY (type=named constant, value=0x2, size=0x4)</w:t>
      </w:r>
    </w:p>
    <w:p w14:paraId="10A90F5F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4: 0x000000000061d680 (type=unsigned int*, size=0x8)</w:t>
      </w:r>
    </w:p>
    <w:p w14:paraId="40BF6769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   succeeded =&gt;</w:t>
      </w:r>
    </w:p>
    <w:p w14:paraId="09EEEDF5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1: 0x000000000061d690 =&gt; 0x00007ffccb6b1000 (type=void **, size=0x8)</w:t>
      </w:r>
    </w:p>
    <w:p w14:paraId="2E2B7612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2: 0x000000000061d688 =&gt; 0x4000 (type=unsigned int*, size=0x8)</w:t>
      </w:r>
    </w:p>
    <w:p w14:paraId="545D4E81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4: 0x000000000061d680 =&gt; 0x4 (type=unsigned int*, size=0x8)</w:t>
      </w:r>
    </w:p>
    <w:p w14:paraId="1A998D06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>: 0x0 (type=NTSTATUS, size=0x4)</w:t>
      </w:r>
    </w:p>
    <w:p w14:paraId="1A14B007" w14:textId="148A1CD4" w:rsid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…………………..</w:t>
      </w:r>
    </w:p>
    <w:p w14:paraId="4A7887F2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NtCreateUserProcess</w:t>
      </w:r>
      <w:proofErr w:type="spellEnd"/>
    </w:p>
    <w:p w14:paraId="0D043678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0: 0x000000000061e4f8 (type=HANDLE*, size=0x8)</w:t>
      </w:r>
    </w:p>
    <w:p w14:paraId="75AA4E1E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1: 0x000000000061e560 (type=HANDLE*, size=0x8)</w:t>
      </w:r>
    </w:p>
    <w:p w14:paraId="2183BB67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2: 0x2000000 (type=unsigned int, size=0x4)</w:t>
      </w:r>
    </w:p>
    <w:p w14:paraId="55B9247A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3: 0x2000000 (type=unsigned int, size=0x4)</w:t>
      </w:r>
    </w:p>
    <w:p w14:paraId="3AB92FCB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4: &lt;null&gt; (type=OBJECT_ATTRIBUTES*, size=0x8)</w:t>
      </w:r>
    </w:p>
    <w:p w14:paraId="6D6B3F8E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5: &lt;null&gt; (type=OBJECT_ATTRIBUTES*, size=0x8)</w:t>
      </w:r>
    </w:p>
    <w:p w14:paraId="46722F5C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6: 0x204 (type=unsigned int, size=0x4)</w:t>
      </w:r>
    </w:p>
    <w:p w14:paraId="258FB12B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7: 0x1 (type=bool, size=0x1)</w:t>
      </w:r>
    </w:p>
    <w:p w14:paraId="148C82CF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8: &lt;NYI&gt; (type=&lt;struct&gt;*, size=0x8)</w:t>
      </w:r>
    </w:p>
    <w:p w14:paraId="6D82FDE9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9: &lt;NYI&gt; (type=&lt;unknown&gt;*, size=0x8)</w:t>
      </w:r>
    </w:p>
    <w:p w14:paraId="5553D51F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10: &lt;NYI&gt; (type=&lt;struct&gt;*, size=0x8)</w:t>
      </w:r>
    </w:p>
    <w:p w14:paraId="0C23DB4F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   succeeded =&gt;</w:t>
      </w:r>
    </w:p>
    <w:p w14:paraId="56A11F65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0: 0x000000000061e4f8 =&gt; 0xf8 (type=HANDLE*, size=0x8)</w:t>
      </w:r>
    </w:p>
    <w:p w14:paraId="7E3E3A48" w14:textId="77777777" w:rsidR="00F9179B" w:rsidRP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 xml:space="preserve"> 1: 0x000000000061e560 =&gt; 0xf4 (type=HANDLE*, size=0x8)</w:t>
      </w:r>
    </w:p>
    <w:p w14:paraId="416F60D4" w14:textId="344EDF22" w:rsidR="00F9179B" w:rsidRDefault="00F9179B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9179B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F9179B">
        <w:rPr>
          <w:rFonts w:ascii="Times New Roman" w:hAnsi="Times New Roman" w:cs="Times New Roman"/>
          <w:sz w:val="24"/>
          <w:szCs w:val="24"/>
          <w:lang w:val="en-US"/>
        </w:rPr>
        <w:t>: 0x0 (type=NTSTATUS, size=0x4)</w:t>
      </w:r>
    </w:p>
    <w:p w14:paraId="3BE18F8D" w14:textId="77777777" w:rsidR="00803836" w:rsidRDefault="00803836" w:rsidP="00F9179B">
      <w:pPr>
        <w:pStyle w:val="Standard"/>
        <w:spacing w:after="0"/>
        <w:rPr>
          <w:rFonts w:ascii="Times New Roman" w:hAnsi="Times New Roman" w:cs="Times New Roman"/>
          <w:sz w:val="24"/>
          <w:szCs w:val="24"/>
        </w:rPr>
      </w:pPr>
    </w:p>
    <w:p w14:paraId="7ED452A8" w14:textId="574CF0C2" w:rsidR="00F9179B" w:rsidRDefault="00F9179B" w:rsidP="00F9179B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9179B">
        <w:rPr>
          <w:rFonts w:ascii="Times New Roman" w:hAnsi="Times New Roman" w:cs="Times New Roman"/>
          <w:b/>
          <w:bCs/>
          <w:sz w:val="24"/>
          <w:szCs w:val="24"/>
          <w:lang w:val="en-US"/>
        </w:rPr>
        <w:t>CHILD1:</w:t>
      </w:r>
    </w:p>
    <w:p w14:paraId="4315D773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NtQueryVirtualMemory</w:t>
      </w:r>
      <w:proofErr w:type="spellEnd"/>
    </w:p>
    <w:p w14:paraId="37F73FD4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0: 0xffffffffffffffff (type=HANDLE, size=0x8)</w:t>
      </w:r>
    </w:p>
    <w:p w14:paraId="235874D2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1: 0x0000000000402310 (type=void *, size=0x8)</w:t>
      </w:r>
    </w:p>
    <w:p w14:paraId="138656BC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2: 0x0 (type=int, size=0x4)</w:t>
      </w:r>
    </w:p>
    <w:p w14:paraId="23BA37DA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3: 0x000000000061fb50 (type=&lt;struct&gt;*, size=0x8)</w:t>
      </w:r>
    </w:p>
    <w:p w14:paraId="39FD5999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4: 0x30 (type=unsigned int, size=0x8)</w:t>
      </w:r>
    </w:p>
    <w:p w14:paraId="47630D49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5: 0x000000000061fb00 (type=unsigned int*, size=0x8)</w:t>
      </w:r>
    </w:p>
    <w:p w14:paraId="3E018708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   succeeded =&gt;</w:t>
      </w:r>
    </w:p>
    <w:p w14:paraId="5BA60BC1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3: &lt;NYI&gt; (type=&lt;struct&gt;*, size=0x8)</w:t>
      </w:r>
    </w:p>
    <w:p w14:paraId="0C1DE0C1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5: 0x000000000061fb00 =&gt; 0x30 (type=unsigned int*, size=0x8)</w:t>
      </w:r>
    </w:p>
    <w:p w14:paraId="71440654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>: 0x0 (type=NTSTATUS, size=0x4)</w:t>
      </w:r>
    </w:p>
    <w:p w14:paraId="59B3C9E3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NtQueryVirtualMemory</w:t>
      </w:r>
      <w:proofErr w:type="spellEnd"/>
    </w:p>
    <w:p w14:paraId="6154EF97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0: 0xffffffffffffffff (type=HANDLE, size=0x8)</w:t>
      </w:r>
    </w:p>
    <w:p w14:paraId="127863CD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1: 0x0000000000402310 (type=void *, size=0x8)</w:t>
      </w:r>
    </w:p>
    <w:p w14:paraId="2F997130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2: 0x3 (type=int, size=0x4)</w:t>
      </w:r>
    </w:p>
    <w:p w14:paraId="2C97FD61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3: 0x000000000061fb80 (type=&lt;struct&gt;*, size=0x8)</w:t>
      </w:r>
    </w:p>
    <w:p w14:paraId="5DE03BE4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4: 0x30 (type=unsigned int, size=0x8)</w:t>
      </w:r>
    </w:p>
    <w:p w14:paraId="7E6688DE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5: 0x0000000000000000 (type=unsigned int*, size=0x8)</w:t>
      </w:r>
    </w:p>
    <w:p w14:paraId="3E9DB432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   succeeded =&gt;</w:t>
      </w:r>
    </w:p>
    <w:p w14:paraId="4316AC45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3: &lt;NYI&gt; (type=&lt;struct&gt;*, size=0x8)</w:t>
      </w:r>
    </w:p>
    <w:p w14:paraId="57DB9F31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5: 0x0000000000000000 (type=unsigned int*, size=0x8)</w:t>
      </w:r>
    </w:p>
    <w:p w14:paraId="1F77099F" w14:textId="7AA867F3" w:rsid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>: 0x0 (type=NTSTATUS, size=0x4)</w:t>
      </w:r>
    </w:p>
    <w:p w14:paraId="4C662931" w14:textId="77777777" w:rsid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…………………..</w:t>
      </w:r>
    </w:p>
    <w:p w14:paraId="29A8D0FC" w14:textId="064707E2" w:rsid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E061CBA" w14:textId="55C9F55F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b/>
          <w:bCs/>
          <w:sz w:val="24"/>
          <w:szCs w:val="24"/>
          <w:lang w:val="en-US"/>
        </w:rPr>
        <w:t>CHILD2:</w:t>
      </w:r>
    </w:p>
    <w:p w14:paraId="2DDF00ED" w14:textId="4F90BE67" w:rsid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…………………..</w:t>
      </w:r>
    </w:p>
    <w:p w14:paraId="15E5B5E1" w14:textId="112AB143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NtReadFile</w:t>
      </w:r>
      <w:proofErr w:type="spellEnd"/>
    </w:p>
    <w:p w14:paraId="287F338F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0: 0xec (type=HANDLE, size=0x8)</w:t>
      </w:r>
    </w:p>
    <w:p w14:paraId="32E9BEFB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1: 0x0 (type=HANDLE, size=0x8)</w:t>
      </w:r>
    </w:p>
    <w:p w14:paraId="4C506858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2: &lt;null&gt; (type=&lt;function&gt;, size=0x8)</w:t>
      </w:r>
    </w:p>
    <w:p w14:paraId="43BFC48C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3: 0x0000000000000000 (type=void, size=0x8)</w:t>
      </w:r>
    </w:p>
    <w:p w14:paraId="2EE3FAC3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4: 0x000000000061fba0 (type=IO_STATUS_BLOCK*, size=0x8)</w:t>
      </w:r>
    </w:p>
    <w:p w14:paraId="7B17E4C0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5: 0x00000000000b5e00 (type=void*, size=0x8)</w:t>
      </w:r>
    </w:p>
    <w:p w14:paraId="5EAF98C0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6: 0x1000 (type=unsigned int, size=0x4)</w:t>
      </w:r>
    </w:p>
    <w:p w14:paraId="1183F976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7: &lt;null&gt; (type=LARGE_INTEGER*, size=0x8)</w:t>
      </w:r>
    </w:p>
    <w:p w14:paraId="0F05D313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8: 0x0000000000000000 (type=unsigned int*, size=0x8)</w:t>
      </w:r>
    </w:p>
    <w:p w14:paraId="6D7F4402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   succeeded =&gt;</w:t>
      </w:r>
    </w:p>
    <w:p w14:paraId="46610533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4: status=0x0, info=0xa (type=IO_STATUS_BLOCK*, size=0x8)</w:t>
      </w:r>
    </w:p>
    <w:p w14:paraId="131154C4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5: 0x00000000000b5e00 =&gt; 0x76760a0d64646161 (type=void*, size=0x8)</w:t>
      </w:r>
    </w:p>
    <w:p w14:paraId="1AED9183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>: 0x0 (type=NTSTATUS, size=0x4)</w:t>
      </w:r>
    </w:p>
    <w:p w14:paraId="26F40BCF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NtReadFile</w:t>
      </w:r>
      <w:proofErr w:type="spellEnd"/>
    </w:p>
    <w:p w14:paraId="7B75C708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0: 0xec (type=HANDLE, size=0x8)</w:t>
      </w:r>
    </w:p>
    <w:p w14:paraId="70617F01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1: 0x0 (type=HANDLE, size=0x8)</w:t>
      </w:r>
    </w:p>
    <w:p w14:paraId="6752485D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2: &lt;null&gt; (type=&lt;function&gt;, size=0x8)</w:t>
      </w:r>
    </w:p>
    <w:p w14:paraId="5AAF137E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3: 0x0000000000000000 (type=void, size=0x8)</w:t>
      </w:r>
    </w:p>
    <w:p w14:paraId="098B9E58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4: 0x000000000061fba0 (type=IO_STATUS_BLOCK*, size=0x8)</w:t>
      </w:r>
    </w:p>
    <w:p w14:paraId="4C465A14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5: 0x00000000000b5e00 (type=void*, size=0x8)</w:t>
      </w:r>
    </w:p>
    <w:p w14:paraId="41FA8F60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6: 0x1000 (type=unsigned int, size=0x4)</w:t>
      </w:r>
    </w:p>
    <w:p w14:paraId="445B351C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7: &lt;null&gt; (type=LARGE_INTEGER*, size=0x8)</w:t>
      </w:r>
    </w:p>
    <w:p w14:paraId="7A1147D6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8: 0x0000000000000000 (type=unsigned int*, size=0x8)</w:t>
      </w:r>
    </w:p>
    <w:p w14:paraId="03FDE6B0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   failed (error=0xc0000011) =&gt;</w:t>
      </w:r>
    </w:p>
    <w:p w14:paraId="3E87B0D9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4: status=0xc0000011, info=0x0 (type=IO_STATUS_BLOCK*, size=0x8)</w:t>
      </w:r>
    </w:p>
    <w:p w14:paraId="76985689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5: 0x00000000000b5e00 =&gt; 0x6576760a64646161 (type=void*, size=0x8)</w:t>
      </w:r>
    </w:p>
    <w:p w14:paraId="4D3CC094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>: 0xc0000011 (type=NTSTATUS, size=0x4)</w:t>
      </w:r>
    </w:p>
    <w:p w14:paraId="2EB4BC84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NtSetInformationProcess</w:t>
      </w:r>
      <w:proofErr w:type="spellEnd"/>
    </w:p>
    <w:p w14:paraId="66B0EA1E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0: 0xffffffffffffffff (type=HANDLE, size=0x8)</w:t>
      </w:r>
    </w:p>
    <w:p w14:paraId="2C127CC2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1: 0x47 (type=int, size=0x4)</w:t>
      </w:r>
    </w:p>
    <w:p w14:paraId="5C48DB9E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2: 0x000000000061fc30 (type=&lt;struct&gt;*, size=0x8)</w:t>
      </w:r>
    </w:p>
    <w:p w14:paraId="721E1EA0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3: 0x4 (type=unsigned int, size=0x4)</w:t>
      </w:r>
    </w:p>
    <w:p w14:paraId="0889E55A" w14:textId="77777777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 xml:space="preserve">    succeeded =&gt;</w:t>
      </w:r>
    </w:p>
    <w:p w14:paraId="1F847F9A" w14:textId="7EE55EEA" w:rsidR="00F9179B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038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03836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803836">
        <w:rPr>
          <w:rFonts w:ascii="Times New Roman" w:hAnsi="Times New Roman" w:cs="Times New Roman"/>
          <w:sz w:val="24"/>
          <w:szCs w:val="24"/>
          <w:lang w:val="en-US"/>
        </w:rPr>
        <w:t>: 0x0 (type=NTSTATUS, size=0x4)</w:t>
      </w:r>
    </w:p>
    <w:p w14:paraId="40772D9F" w14:textId="1722FD84" w:rsidR="00803836" w:rsidRPr="00803836" w:rsidRDefault="00803836" w:rsidP="00803836">
      <w:pPr>
        <w:pStyle w:val="Standard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…………………..</w:t>
      </w:r>
    </w:p>
    <w:p w14:paraId="5DF395EF" w14:textId="77777777" w:rsidR="00DD0CA8" w:rsidRPr="00BD5297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022B24D" w14:textId="38E61A95" w:rsidR="00DD0CA8" w:rsidRPr="00561A60" w:rsidRDefault="00BD5297" w:rsidP="00561A60">
      <w:pPr>
        <w:spacing w:line="360" w:lineRule="auto"/>
        <w:ind w:firstLine="567"/>
        <w:rPr>
          <w:rFonts w:ascii="Times New Roman" w:eastAsiaTheme="minorHAnsi" w:hAnsi="Times New Roman" w:cs="Times New Roman"/>
          <w:color w:val="000000"/>
          <w:sz w:val="28"/>
          <w:szCs w:val="28"/>
        </w:rPr>
      </w:pPr>
      <w:proofErr w:type="spellStart"/>
      <w:r w:rsidRPr="00BD5297">
        <w:rPr>
          <w:rFonts w:ascii="Times New Roman" w:eastAsiaTheme="minorHAnsi" w:hAnsi="Times New Roman" w:cs="Times New Roman"/>
          <w:color w:val="000000"/>
          <w:sz w:val="28"/>
          <w:szCs w:val="28"/>
          <w:lang w:val="en-AU"/>
        </w:rPr>
        <w:t>drstrace</w:t>
      </w:r>
      <w:proofErr w:type="spellEnd"/>
      <w:r w:rsidRPr="00BD5297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00000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– </w:t>
      </w:r>
      <w:r w:rsidRPr="00BD5297">
        <w:rPr>
          <w:rFonts w:ascii="Times New Roman" w:eastAsiaTheme="minorHAnsi" w:hAnsi="Times New Roman" w:cs="Times New Roman"/>
          <w:color w:val="000000"/>
          <w:sz w:val="28"/>
          <w:szCs w:val="28"/>
        </w:rPr>
        <w:t>инструмент отслеживания системных вызовов для Windows. Он использует Dr. Memory Framework для мониторинга всех системных вызовов, выполняемых целевым приложением</w:t>
      </w:r>
      <w:r w:rsidR="0000000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D5297">
        <w:rPr>
          <w:rFonts w:ascii="Times New Roman" w:eastAsiaTheme="minorHAnsi" w:hAnsi="Times New Roman" w:cs="Times New Roman"/>
          <w:color w:val="000000"/>
          <w:sz w:val="28"/>
          <w:szCs w:val="28"/>
          <w:lang w:val="en-AU"/>
        </w:rPr>
        <w:t>drstrace</w:t>
      </w:r>
      <w:proofErr w:type="spellEnd"/>
      <w:r w:rsidRPr="00BD5297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="00000000">
        <w:rPr>
          <w:rFonts w:ascii="Times New Roman" w:eastAsiaTheme="minorHAnsi" w:hAnsi="Times New Roman" w:cs="Times New Roman"/>
          <w:color w:val="000000"/>
          <w:sz w:val="28"/>
          <w:szCs w:val="28"/>
        </w:rPr>
        <w:t>может быть очень полезен при отладке программ.</w:t>
      </w:r>
      <w:r w:rsidR="00561A6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Также </w:t>
      </w:r>
      <w:proofErr w:type="spellStart"/>
      <w:r w:rsidR="00561A60" w:rsidRPr="00561A60">
        <w:rPr>
          <w:rFonts w:ascii="Times New Roman" w:eastAsiaTheme="minorHAnsi" w:hAnsi="Times New Roman" w:cs="Times New Roman"/>
          <w:color w:val="000000"/>
          <w:sz w:val="28"/>
          <w:szCs w:val="28"/>
        </w:rPr>
        <w:t>Dr.Memory</w:t>
      </w:r>
      <w:proofErr w:type="spellEnd"/>
      <w:r w:rsidR="00561A60" w:rsidRPr="00561A60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предоставляет режим нечеткого тестирования, который многократно выполняет одну функцию в целевом приложении, изменяя значение одного аргумента перед каждой итерацией.</w:t>
      </w:r>
    </w:p>
    <w:sectPr w:rsidR="00DD0CA8" w:rsidRPr="00561A60">
      <w:footerReference w:type="default" r:id="rId9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CCB2" w14:textId="77777777" w:rsidR="00F82DC8" w:rsidRDefault="00F82DC8">
      <w:r>
        <w:separator/>
      </w:r>
    </w:p>
  </w:endnote>
  <w:endnote w:type="continuationSeparator" w:id="0">
    <w:p w14:paraId="009A832F" w14:textId="77777777" w:rsidR="00F82DC8" w:rsidRDefault="00F82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A1B9" w14:textId="77777777" w:rsidR="00DD0CA8" w:rsidRDefault="00000000">
    <w:pPr>
      <w:pStyle w:val="af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>
      <w:rPr>
        <w:rStyle w:val="a3"/>
      </w:rPr>
      <w:t>2</w:t>
    </w:r>
    <w:r>
      <w:rPr>
        <w:rStyle w:val="a3"/>
      </w:rPr>
      <w:fldChar w:fldCharType="end"/>
    </w:r>
  </w:p>
  <w:p w14:paraId="10111BF7" w14:textId="77777777" w:rsidR="00DD0CA8" w:rsidRDefault="00DD0CA8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78734" w14:textId="77777777" w:rsidR="00F82DC8" w:rsidRDefault="00F82DC8">
      <w:r>
        <w:separator/>
      </w:r>
    </w:p>
  </w:footnote>
  <w:footnote w:type="continuationSeparator" w:id="0">
    <w:p w14:paraId="1B72D8B1" w14:textId="77777777" w:rsidR="00F82DC8" w:rsidRDefault="00F82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6BD"/>
    <w:multiLevelType w:val="multilevel"/>
    <w:tmpl w:val="D91A79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0"/>
        <w:bCs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0"/>
        <w:bCs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0"/>
        <w:bCs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0"/>
        <w:bCs w:val="0"/>
        <w:sz w:val="22"/>
        <w:szCs w:val="22"/>
      </w:r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633BE"/>
    <w:multiLevelType w:val="multilevel"/>
    <w:tmpl w:val="7B0624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36C3D93"/>
    <w:multiLevelType w:val="multilevel"/>
    <w:tmpl w:val="E8CC69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1275BE4"/>
    <w:multiLevelType w:val="multilevel"/>
    <w:tmpl w:val="0F8014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68528F8"/>
    <w:multiLevelType w:val="multilevel"/>
    <w:tmpl w:val="EA2061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DC215D5"/>
    <w:multiLevelType w:val="multilevel"/>
    <w:tmpl w:val="7B1443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575018975">
    <w:abstractNumId w:val="2"/>
  </w:num>
  <w:num w:numId="2" w16cid:durableId="855386955">
    <w:abstractNumId w:val="6"/>
  </w:num>
  <w:num w:numId="3" w16cid:durableId="91783090">
    <w:abstractNumId w:val="5"/>
  </w:num>
  <w:num w:numId="4" w16cid:durableId="1873806093">
    <w:abstractNumId w:val="4"/>
  </w:num>
  <w:num w:numId="5" w16cid:durableId="827944981">
    <w:abstractNumId w:val="0"/>
  </w:num>
  <w:num w:numId="6" w16cid:durableId="336659205">
    <w:abstractNumId w:val="3"/>
  </w:num>
  <w:num w:numId="7" w16cid:durableId="1706250954">
    <w:abstractNumId w:val="6"/>
    <w:lvlOverride w:ilvl="0">
      <w:startOverride w:val="1"/>
    </w:lvlOverride>
  </w:num>
  <w:num w:numId="8" w16cid:durableId="1624844010">
    <w:abstractNumId w:val="6"/>
  </w:num>
  <w:num w:numId="9" w16cid:durableId="1624313326">
    <w:abstractNumId w:val="6"/>
  </w:num>
  <w:num w:numId="10" w16cid:durableId="1194657287">
    <w:abstractNumId w:val="6"/>
  </w:num>
  <w:num w:numId="11" w16cid:durableId="1520435444">
    <w:abstractNumId w:val="6"/>
  </w:num>
  <w:num w:numId="12" w16cid:durableId="168106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CA8"/>
    <w:rsid w:val="002C5D59"/>
    <w:rsid w:val="0032026B"/>
    <w:rsid w:val="00561A60"/>
    <w:rsid w:val="00803836"/>
    <w:rsid w:val="00894465"/>
    <w:rsid w:val="008E4660"/>
    <w:rsid w:val="009A63DC"/>
    <w:rsid w:val="00BD1137"/>
    <w:rsid w:val="00BD5297"/>
    <w:rsid w:val="00DD0CA8"/>
    <w:rsid w:val="00F82DC8"/>
    <w:rsid w:val="00F9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604F"/>
  <w15:docId w15:val="{0142D5FD-4D7D-431E-8E99-D1425FFC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character" w:customStyle="1" w:styleId="NumberingSymbols">
    <w:name w:val="Numbering Symbols"/>
    <w:qFormat/>
    <w:rPr>
      <w:b w:val="0"/>
      <w:bCs w:val="0"/>
      <w:sz w:val="22"/>
      <w:szCs w:val="22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Standard"/>
    <w:qFormat/>
    <w:pPr>
      <w:ind w:left="720"/>
    </w:pPr>
  </w:style>
  <w:style w:type="paragraph" w:customStyle="1" w:styleId="ad">
    <w:name w:val="Верхний и нижний колонтитулы"/>
    <w:basedOn w:val="Standard"/>
    <w:qFormat/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21">
    <w:name w:val="Оглавление 21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31">
    <w:name w:val="Оглавление 31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41">
    <w:name w:val="Оглавление 41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51">
    <w:name w:val="Оглавление 51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61">
    <w:name w:val="Оглавление 61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71">
    <w:name w:val="Оглавление 71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81">
    <w:name w:val="Оглавление 81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91">
    <w:name w:val="Оглавление 91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1">
    <w:name w:val="Содержимое врезки"/>
    <w:basedOn w:val="Standard"/>
    <w:qFormat/>
  </w:style>
  <w:style w:type="paragraph" w:styleId="af2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3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202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0DB7E-BC6E-4B74-A535-247A80B2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Иван Хомяков</cp:lastModifiedBy>
  <cp:revision>10</cp:revision>
  <dcterms:created xsi:type="dcterms:W3CDTF">2023-01-05T17:19:00Z</dcterms:created>
  <dcterms:modified xsi:type="dcterms:W3CDTF">2023-01-05T17:42:00Z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