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DD58" w14:textId="720C6102" w:rsidR="00F33411" w:rsidRDefault="00671068">
      <w:pPr>
        <w:pStyle w:val="Title"/>
      </w:pPr>
      <w:r>
        <w:t>Online Orders</w:t>
      </w:r>
      <w:r>
        <w:br/>
        <w:t xml:space="preserve">Data </w:t>
      </w:r>
      <w:r w:rsidR="006E5D27">
        <w:t>Model</w:t>
      </w:r>
    </w:p>
    <w:p w14:paraId="4EDC34DC" w14:textId="3A7430F1" w:rsidR="00F33411" w:rsidRDefault="00671068">
      <w:pPr>
        <w:rPr>
          <w:rFonts w:hint="eastAsia"/>
        </w:rPr>
      </w:pPr>
      <w:r>
        <w:rPr>
          <w:b/>
          <w:color w:val="24577E"/>
          <w:sz w:val="23"/>
        </w:rPr>
        <w:t>Scenario 1</w:t>
      </w:r>
      <w:r w:rsidR="004B59D6">
        <w:rPr>
          <w:b/>
          <w:color w:val="24577E"/>
          <w:sz w:val="23"/>
        </w:rPr>
        <w:t>:</w:t>
      </w:r>
    </w:p>
    <w:p w14:paraId="70E4AF64" w14:textId="5B37E3BB" w:rsidR="00F33411" w:rsidRDefault="004B59D6">
      <w:pPr>
        <w:pStyle w:val="Heading1"/>
      </w:pPr>
      <w:r>
        <w:t>1. Entity–relationship schema</w:t>
      </w:r>
      <w:r w:rsidR="00B442E7">
        <w:t>s</w:t>
      </w:r>
    </w:p>
    <w:p w14:paraId="236BDDA3" w14:textId="0E06A79D" w:rsidR="00F33411" w:rsidRDefault="00491E59" w:rsidP="004B59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91F4A2" wp14:editId="704CA6C1">
            <wp:extent cx="7730835" cy="5798127"/>
            <wp:effectExtent l="0" t="0" r="3810" b="0"/>
            <wp:docPr id="1759756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9281" cy="5804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F6856" w14:textId="397F5F49" w:rsidR="00F33411" w:rsidRDefault="00491E59">
      <w:pPr>
        <w:pStyle w:val="Heading1"/>
      </w:pPr>
      <w:r>
        <w:t>2. Relationship and cardinality register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2"/>
        <w:gridCol w:w="2909"/>
        <w:gridCol w:w="5383"/>
      </w:tblGrid>
      <w:tr w:rsidR="004B59D6" w14:paraId="6AA280E9" w14:textId="77777777" w:rsidTr="00491E59">
        <w:trPr>
          <w:trHeight w:val="420"/>
          <w:tblHeader/>
          <w:jc w:val="center"/>
        </w:trPr>
        <w:tc>
          <w:tcPr>
            <w:tcW w:w="2682" w:type="dxa"/>
            <w:shd w:val="clear" w:color="auto" w:fill="183B60"/>
            <w:vAlign w:val="center"/>
          </w:tcPr>
          <w:p w14:paraId="56E28F6C" w14:textId="77777777" w:rsidR="004B59D6" w:rsidRDefault="004B59D6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Parent</w:t>
            </w:r>
          </w:p>
        </w:tc>
        <w:tc>
          <w:tcPr>
            <w:tcW w:w="2909" w:type="dxa"/>
            <w:shd w:val="clear" w:color="auto" w:fill="183B60"/>
            <w:vAlign w:val="center"/>
          </w:tcPr>
          <w:p w14:paraId="4CA4F674" w14:textId="77777777" w:rsidR="004B59D6" w:rsidRDefault="004B59D6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Child</w:t>
            </w:r>
          </w:p>
        </w:tc>
        <w:tc>
          <w:tcPr>
            <w:tcW w:w="5383" w:type="dxa"/>
            <w:shd w:val="clear" w:color="auto" w:fill="183B60"/>
            <w:vAlign w:val="center"/>
          </w:tcPr>
          <w:p w14:paraId="740478FD" w14:textId="77777777" w:rsidR="004B59D6" w:rsidRDefault="004B59D6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Join / validation</w:t>
            </w:r>
          </w:p>
        </w:tc>
      </w:tr>
      <w:tr w:rsidR="004B59D6" w14:paraId="16DB3281" w14:textId="77777777" w:rsidTr="00491E59">
        <w:trPr>
          <w:cantSplit/>
          <w:trHeight w:val="4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vAlign w:val="center"/>
          </w:tcPr>
          <w:p w14:paraId="77386659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online_orders</w:t>
            </w:r>
            <w:proofErr w:type="spellEnd"/>
          </w:p>
        </w:tc>
        <w:tc>
          <w:tcPr>
            <w:tcW w:w="2909" w:type="dxa"/>
            <w:tcBorders>
              <w:bottom w:val="single" w:sz="3" w:space="0" w:color="D9E3EA"/>
            </w:tcBorders>
            <w:vAlign w:val="center"/>
          </w:tcPr>
          <w:p w14:paraId="49BB6043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online_order_lines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vAlign w:val="center"/>
          </w:tcPr>
          <w:p w14:paraId="34BECD6A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order_id</w:t>
            </w:r>
            <w:proofErr w:type="spellEnd"/>
          </w:p>
        </w:tc>
      </w:tr>
      <w:tr w:rsidR="004B59D6" w14:paraId="0C102FD9" w14:textId="77777777" w:rsidTr="00491E59">
        <w:trPr>
          <w:cantSplit/>
          <w:trHeight w:val="4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22D2DEA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online_orders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A476CE8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online_order_events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F849335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order_id</w:t>
            </w:r>
            <w:proofErr w:type="spellEnd"/>
          </w:p>
        </w:tc>
      </w:tr>
      <w:tr w:rsidR="004B59D6" w14:paraId="15781E08" w14:textId="77777777" w:rsidTr="00491E59">
        <w:trPr>
          <w:cantSplit/>
          <w:trHeight w:val="4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vAlign w:val="center"/>
          </w:tcPr>
          <w:p w14:paraId="64085845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online_orders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vAlign w:val="center"/>
          </w:tcPr>
          <w:p w14:paraId="2F2F3100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online_payments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vAlign w:val="center"/>
          </w:tcPr>
          <w:p w14:paraId="45DB9F39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order_id</w:t>
            </w:r>
            <w:proofErr w:type="spellEnd"/>
          </w:p>
        </w:tc>
      </w:tr>
      <w:tr w:rsidR="004B59D6" w14:paraId="7D13105D" w14:textId="77777777" w:rsidTr="00491E59">
        <w:trPr>
          <w:cantSplit/>
          <w:trHeight w:val="462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C24E7F5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products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EE36DAE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online_order_lines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D0B1436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product_id</w:t>
            </w:r>
            <w:proofErr w:type="spellEnd"/>
          </w:p>
        </w:tc>
      </w:tr>
      <w:tr w:rsidR="004B59D6" w14:paraId="537D4FE9" w14:textId="77777777" w:rsidTr="00491E59">
        <w:trPr>
          <w:cantSplit/>
          <w:trHeight w:val="4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vAlign w:val="center"/>
          </w:tcPr>
          <w:p w14:paraId="5F67BB31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online_order_lines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vAlign w:val="center"/>
          </w:tcPr>
          <w:p w14:paraId="298526EF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store_returns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vAlign w:val="center"/>
          </w:tcPr>
          <w:p w14:paraId="75EB0074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original_order_line_id</w:t>
            </w:r>
            <w:proofErr w:type="spellEnd"/>
          </w:p>
        </w:tc>
      </w:tr>
      <w:tr w:rsidR="004B59D6" w14:paraId="60D52CDB" w14:textId="77777777" w:rsidTr="00491E59">
        <w:trPr>
          <w:cantSplit/>
          <w:trHeight w:val="4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96F7B89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stores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4E2DABD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store_returns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8005BF9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processing_store_id</w:t>
            </w:r>
            <w:proofErr w:type="spellEnd"/>
          </w:p>
        </w:tc>
      </w:tr>
      <w:tr w:rsidR="004B59D6" w14:paraId="5274EEDD" w14:textId="77777777" w:rsidTr="00491E59">
        <w:trPr>
          <w:cantSplit/>
          <w:trHeight w:val="4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vAlign w:val="center"/>
          </w:tcPr>
          <w:p w14:paraId="6D26BFBF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online_orders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vAlign w:val="center"/>
          </w:tcPr>
          <w:p w14:paraId="0296FBB3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store_returns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vAlign w:val="center"/>
          </w:tcPr>
          <w:p w14:paraId="1BACE25E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original_order_id</w:t>
            </w:r>
            <w:proofErr w:type="spellEnd"/>
            <w:r>
              <w:rPr>
                <w:sz w:val="15"/>
              </w:rPr>
              <w:t>; must equal line’s order_id</w:t>
            </w:r>
          </w:p>
        </w:tc>
      </w:tr>
      <w:tr w:rsidR="004B59D6" w14:paraId="3BB0ADDC" w14:textId="77777777" w:rsidTr="00491E59">
        <w:trPr>
          <w:cantSplit/>
          <w:trHeight w:val="840"/>
          <w:jc w:val="center"/>
        </w:trPr>
        <w:tc>
          <w:tcPr>
            <w:tcW w:w="268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AFC6F65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payment operation</w:t>
            </w:r>
          </w:p>
        </w:tc>
        <w:tc>
          <w:tcPr>
            <w:tcW w:w="290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14A7118" w14:textId="77777777" w:rsidR="004B59D6" w:rsidRDefault="004B59D6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store_returns</w:t>
            </w:r>
          </w:p>
        </w:tc>
        <w:tc>
          <w:tcPr>
            <w:tcW w:w="538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F98959F" w14:textId="77777777" w:rsidR="004B59D6" w:rsidRDefault="004B59D6">
            <w:pPr>
              <w:spacing w:before="20"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refund_payment_id</w:t>
            </w:r>
            <w:proofErr w:type="spellEnd"/>
            <w:r>
              <w:rPr>
                <w:sz w:val="15"/>
              </w:rPr>
              <w:t xml:space="preserve"> → consolidated refund payment_id in Silver</w:t>
            </w:r>
          </w:p>
        </w:tc>
      </w:tr>
    </w:tbl>
    <w:p w14:paraId="040A9423" w14:textId="77777777" w:rsidR="00F33411" w:rsidRDefault="00F33411">
      <w:pPr>
        <w:spacing w:after="20"/>
        <w:rPr>
          <w:rFonts w:hint="eastAsia"/>
        </w:rPr>
      </w:pPr>
    </w:p>
    <w:p w14:paraId="3E7D4C2C" w14:textId="0ACE295D" w:rsidR="00F33411" w:rsidRDefault="00491E59">
      <w:pPr>
        <w:pStyle w:val="Heading1"/>
      </w:pPr>
      <w:r>
        <w:t>3. Source data dictionary — commercial records</w:t>
      </w:r>
    </w:p>
    <w:p w14:paraId="1B8A68CB" w14:textId="2F839F3A" w:rsidR="00F33411" w:rsidRDefault="00491E59">
      <w:pPr>
        <w:pStyle w:val="Heading2"/>
      </w:pPr>
      <w:proofErr w:type="gramStart"/>
      <w:r>
        <w:t>3.1  online_orders.csv</w:t>
      </w:r>
      <w:proofErr w:type="gramEnd"/>
    </w:p>
    <w:p w14:paraId="27E2EEF1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row per order. Authoritative original checkout header; status is deliberately excluded.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3"/>
        <w:gridCol w:w="2016"/>
        <w:gridCol w:w="6212"/>
      </w:tblGrid>
      <w:tr w:rsidR="00F33411" w14:paraId="01F1AA3E" w14:textId="77777777" w:rsidTr="00491E59">
        <w:trPr>
          <w:trHeight w:val="441"/>
          <w:tblHeader/>
          <w:jc w:val="center"/>
        </w:trPr>
        <w:tc>
          <w:tcPr>
            <w:tcW w:w="2533" w:type="dxa"/>
            <w:shd w:val="clear" w:color="auto" w:fill="183B60"/>
            <w:vAlign w:val="center"/>
          </w:tcPr>
          <w:p w14:paraId="47F55A0F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016" w:type="dxa"/>
            <w:shd w:val="clear" w:color="auto" w:fill="183B60"/>
            <w:vAlign w:val="center"/>
          </w:tcPr>
          <w:p w14:paraId="2A8CC85E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Key / type</w:t>
            </w:r>
          </w:p>
        </w:tc>
        <w:tc>
          <w:tcPr>
            <w:tcW w:w="6212" w:type="dxa"/>
            <w:shd w:val="clear" w:color="auto" w:fill="183B60"/>
            <w:vAlign w:val="center"/>
          </w:tcPr>
          <w:p w14:paraId="75EF8C98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F33411" w14:paraId="1812D527" w14:textId="77777777" w:rsidTr="00491E59">
        <w:trPr>
          <w:cantSplit/>
          <w:trHeight w:val="904"/>
          <w:jc w:val="center"/>
        </w:trPr>
        <w:tc>
          <w:tcPr>
            <w:tcW w:w="2533" w:type="dxa"/>
            <w:tcBorders>
              <w:bottom w:val="single" w:sz="3" w:space="0" w:color="D9E3EA"/>
            </w:tcBorders>
            <w:vAlign w:val="center"/>
          </w:tcPr>
          <w:p w14:paraId="2F1CCC4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order_id</w:t>
            </w:r>
          </w:p>
        </w:tc>
        <w:tc>
          <w:tcPr>
            <w:tcW w:w="2016" w:type="dxa"/>
            <w:tcBorders>
              <w:bottom w:val="single" w:sz="3" w:space="0" w:color="D9E3EA"/>
            </w:tcBorders>
            <w:vAlign w:val="center"/>
          </w:tcPr>
          <w:p w14:paraId="7ED5FC7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PK · string</w:t>
            </w:r>
          </w:p>
        </w:tc>
        <w:tc>
          <w:tcPr>
            <w:tcW w:w="6212" w:type="dxa"/>
            <w:tcBorders>
              <w:bottom w:val="single" w:sz="3" w:space="0" w:color="D9E3EA"/>
            </w:tcBorders>
            <w:vAlign w:val="center"/>
          </w:tcPr>
          <w:p w14:paraId="724339F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Stable identity of one online checkout; referenced by lines, events, payments and returns.</w:t>
            </w:r>
          </w:p>
        </w:tc>
      </w:tr>
      <w:tr w:rsidR="00F33411" w14:paraId="0285415B" w14:textId="77777777" w:rsidTr="00491E59">
        <w:trPr>
          <w:cantSplit/>
          <w:trHeight w:val="483"/>
          <w:jc w:val="center"/>
        </w:trPr>
        <w:tc>
          <w:tcPr>
            <w:tcW w:w="253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58803B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placed_at</w:t>
            </w:r>
          </w:p>
        </w:tc>
        <w:tc>
          <w:tcPr>
            <w:tcW w:w="201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E039FC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timestamp</w:t>
            </w:r>
          </w:p>
        </w:tc>
        <w:tc>
          <w:tcPr>
            <w:tcW w:w="621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C1591C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Order-placement event time, used for placement cohorts.</w:t>
            </w:r>
          </w:p>
        </w:tc>
      </w:tr>
      <w:tr w:rsidR="00F33411" w14:paraId="788CDDEB" w14:textId="77777777" w:rsidTr="00491E59">
        <w:trPr>
          <w:cantSplit/>
          <w:trHeight w:val="463"/>
          <w:jc w:val="center"/>
        </w:trPr>
        <w:tc>
          <w:tcPr>
            <w:tcW w:w="2533" w:type="dxa"/>
            <w:tcBorders>
              <w:bottom w:val="single" w:sz="3" w:space="0" w:color="D9E3EA"/>
            </w:tcBorders>
            <w:vAlign w:val="center"/>
          </w:tcPr>
          <w:p w14:paraId="4D28E1E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shipping_fee</w:t>
            </w:r>
          </w:p>
        </w:tc>
        <w:tc>
          <w:tcPr>
            <w:tcW w:w="2016" w:type="dxa"/>
            <w:tcBorders>
              <w:bottom w:val="single" w:sz="3" w:space="0" w:color="D9E3EA"/>
            </w:tcBorders>
            <w:vAlign w:val="center"/>
          </w:tcPr>
          <w:p w14:paraId="34701ED6" w14:textId="58CA3C09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6212" w:type="dxa"/>
            <w:tcBorders>
              <w:bottom w:val="single" w:sz="3" w:space="0" w:color="D9E3EA"/>
            </w:tcBorders>
            <w:vAlign w:val="center"/>
          </w:tcPr>
          <w:p w14:paraId="4C5BCB2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Original delivery fee at order level, not repeated per product line.</w:t>
            </w:r>
          </w:p>
        </w:tc>
      </w:tr>
      <w:tr w:rsidR="00F33411" w14:paraId="607857E2" w14:textId="77777777" w:rsidTr="00491E59">
        <w:trPr>
          <w:cantSplit/>
          <w:trHeight w:val="463"/>
          <w:jc w:val="center"/>
        </w:trPr>
        <w:tc>
          <w:tcPr>
            <w:tcW w:w="253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F2A894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order_total</w:t>
            </w:r>
          </w:p>
        </w:tc>
        <w:tc>
          <w:tcPr>
            <w:tcW w:w="201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DE0CA26" w14:textId="74113151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621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3B7E27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Original checkout payable = discounted product line values + shipping_fee.</w:t>
            </w:r>
          </w:p>
        </w:tc>
      </w:tr>
    </w:tbl>
    <w:p w14:paraId="03D052B8" w14:textId="77777777" w:rsidR="00F33411" w:rsidRDefault="00F33411">
      <w:pPr>
        <w:spacing w:after="20"/>
        <w:rPr>
          <w:rFonts w:hint="eastAsia"/>
        </w:rPr>
      </w:pPr>
    </w:p>
    <w:p w14:paraId="6A02199C" w14:textId="5883EEE8" w:rsidR="00F33411" w:rsidRDefault="00491E59">
      <w:pPr>
        <w:pStyle w:val="Heading2"/>
      </w:pPr>
      <w:proofErr w:type="gramStart"/>
      <w:r>
        <w:t>3.2  online_order_lines.csv</w:t>
      </w:r>
      <w:proofErr w:type="gramEnd"/>
    </w:p>
    <w:p w14:paraId="6D9D5B6C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row per purchased product line. Allows multiple different products on an order.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0"/>
        <w:gridCol w:w="2077"/>
        <w:gridCol w:w="6401"/>
      </w:tblGrid>
      <w:tr w:rsidR="00F33411" w14:paraId="6ECC1B35" w14:textId="77777777" w:rsidTr="00491E59">
        <w:trPr>
          <w:trHeight w:val="456"/>
          <w:tblHeader/>
          <w:jc w:val="center"/>
        </w:trPr>
        <w:tc>
          <w:tcPr>
            <w:tcW w:w="2610" w:type="dxa"/>
            <w:shd w:val="clear" w:color="auto" w:fill="183B60"/>
            <w:vAlign w:val="center"/>
          </w:tcPr>
          <w:p w14:paraId="48C931B3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077" w:type="dxa"/>
            <w:shd w:val="clear" w:color="auto" w:fill="183B60"/>
            <w:vAlign w:val="center"/>
          </w:tcPr>
          <w:p w14:paraId="6984766B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Key / type</w:t>
            </w:r>
          </w:p>
        </w:tc>
        <w:tc>
          <w:tcPr>
            <w:tcW w:w="6401" w:type="dxa"/>
            <w:shd w:val="clear" w:color="auto" w:fill="183B60"/>
            <w:vAlign w:val="center"/>
          </w:tcPr>
          <w:p w14:paraId="19BFD146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F33411" w14:paraId="13EF9B9B" w14:textId="77777777" w:rsidTr="00491E59">
        <w:trPr>
          <w:cantSplit/>
          <w:trHeight w:val="478"/>
          <w:jc w:val="center"/>
        </w:trPr>
        <w:tc>
          <w:tcPr>
            <w:tcW w:w="2610" w:type="dxa"/>
            <w:tcBorders>
              <w:bottom w:val="single" w:sz="3" w:space="0" w:color="D9E3EA"/>
            </w:tcBorders>
            <w:vAlign w:val="center"/>
          </w:tcPr>
          <w:p w14:paraId="273CA39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order_line_id</w:t>
            </w:r>
          </w:p>
        </w:tc>
        <w:tc>
          <w:tcPr>
            <w:tcW w:w="2077" w:type="dxa"/>
            <w:tcBorders>
              <w:bottom w:val="single" w:sz="3" w:space="0" w:color="D9E3EA"/>
            </w:tcBorders>
            <w:vAlign w:val="center"/>
          </w:tcPr>
          <w:p w14:paraId="5C5D6C1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PK · string</w:t>
            </w:r>
          </w:p>
        </w:tc>
        <w:tc>
          <w:tcPr>
            <w:tcW w:w="6401" w:type="dxa"/>
            <w:tcBorders>
              <w:bottom w:val="single" w:sz="3" w:space="0" w:color="D9E3EA"/>
            </w:tcBorders>
            <w:vAlign w:val="center"/>
          </w:tcPr>
          <w:p w14:paraId="0709899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Stable identifier used to link partial product returns.</w:t>
            </w:r>
          </w:p>
        </w:tc>
      </w:tr>
      <w:tr w:rsidR="00F33411" w14:paraId="5C668311" w14:textId="77777777" w:rsidTr="00491E59">
        <w:trPr>
          <w:cantSplit/>
          <w:trHeight w:val="500"/>
          <w:jc w:val="center"/>
        </w:trPr>
        <w:tc>
          <w:tcPr>
            <w:tcW w:w="261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A313C8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order_id</w:t>
            </w:r>
          </w:p>
        </w:tc>
        <w:tc>
          <w:tcPr>
            <w:tcW w:w="207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DED1D1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FK · string</w:t>
            </w:r>
          </w:p>
        </w:tc>
        <w:tc>
          <w:tcPr>
            <w:tcW w:w="6401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C816E0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Links to online_</w:t>
            </w:r>
            <w:proofErr w:type="gramStart"/>
            <w:r>
              <w:rPr>
                <w:sz w:val="16"/>
              </w:rPr>
              <w:t>orders.order</w:t>
            </w:r>
            <w:proofErr w:type="gramEnd"/>
            <w:r>
              <w:rPr>
                <w:sz w:val="16"/>
              </w:rPr>
              <w:t>_id.</w:t>
            </w:r>
          </w:p>
        </w:tc>
      </w:tr>
      <w:tr w:rsidR="00F33411" w14:paraId="034ED8DE" w14:textId="77777777" w:rsidTr="00491E59">
        <w:trPr>
          <w:cantSplit/>
          <w:trHeight w:val="478"/>
          <w:jc w:val="center"/>
        </w:trPr>
        <w:tc>
          <w:tcPr>
            <w:tcW w:w="2610" w:type="dxa"/>
            <w:tcBorders>
              <w:bottom w:val="single" w:sz="3" w:space="0" w:color="D9E3EA"/>
            </w:tcBorders>
            <w:vAlign w:val="center"/>
          </w:tcPr>
          <w:p w14:paraId="63BF076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product_id</w:t>
            </w:r>
          </w:p>
        </w:tc>
        <w:tc>
          <w:tcPr>
            <w:tcW w:w="2077" w:type="dxa"/>
            <w:tcBorders>
              <w:bottom w:val="single" w:sz="3" w:space="0" w:color="D9E3EA"/>
            </w:tcBorders>
            <w:vAlign w:val="center"/>
          </w:tcPr>
          <w:p w14:paraId="328CE22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FK · string</w:t>
            </w:r>
          </w:p>
        </w:tc>
        <w:tc>
          <w:tcPr>
            <w:tcW w:w="6401" w:type="dxa"/>
            <w:tcBorders>
              <w:bottom w:val="single" w:sz="3" w:space="0" w:color="D9E3EA"/>
            </w:tcBorders>
            <w:vAlign w:val="center"/>
          </w:tcPr>
          <w:p w14:paraId="61CCA7D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 xml:space="preserve">Links to </w:t>
            </w:r>
            <w:proofErr w:type="gramStart"/>
            <w:r>
              <w:rPr>
                <w:sz w:val="16"/>
              </w:rPr>
              <w:t>products.product</w:t>
            </w:r>
            <w:proofErr w:type="gramEnd"/>
            <w:r>
              <w:rPr>
                <w:sz w:val="16"/>
              </w:rPr>
              <w:t>_id; ISBN is never required to join sales.</w:t>
            </w:r>
          </w:p>
        </w:tc>
      </w:tr>
      <w:tr w:rsidR="00F33411" w14:paraId="63A45956" w14:textId="77777777" w:rsidTr="00491E59">
        <w:trPr>
          <w:cantSplit/>
          <w:trHeight w:val="478"/>
          <w:jc w:val="center"/>
        </w:trPr>
        <w:tc>
          <w:tcPr>
            <w:tcW w:w="261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2E26B4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quantity</w:t>
            </w:r>
          </w:p>
        </w:tc>
        <w:tc>
          <w:tcPr>
            <w:tcW w:w="207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33975B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6401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E656A1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Purchased unit count; positive for original order lines.</w:t>
            </w:r>
          </w:p>
        </w:tc>
      </w:tr>
      <w:tr w:rsidR="00F33411" w14:paraId="050007BF" w14:textId="77777777" w:rsidTr="00491E59">
        <w:trPr>
          <w:cantSplit/>
          <w:trHeight w:val="500"/>
          <w:jc w:val="center"/>
        </w:trPr>
        <w:tc>
          <w:tcPr>
            <w:tcW w:w="2610" w:type="dxa"/>
            <w:tcBorders>
              <w:bottom w:val="single" w:sz="3" w:space="0" w:color="D9E3EA"/>
            </w:tcBorders>
            <w:vAlign w:val="center"/>
          </w:tcPr>
          <w:p w14:paraId="330415A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unit_price</w:t>
            </w:r>
          </w:p>
        </w:tc>
        <w:tc>
          <w:tcPr>
            <w:tcW w:w="2077" w:type="dxa"/>
            <w:tcBorders>
              <w:bottom w:val="single" w:sz="3" w:space="0" w:color="D9E3EA"/>
            </w:tcBorders>
            <w:vAlign w:val="center"/>
          </w:tcPr>
          <w:p w14:paraId="3EC07B18" w14:textId="23D19EF8" w:rsidR="00F33411" w:rsidRDefault="00491E59">
            <w:pPr>
              <w:spacing w:before="20" w:after="0"/>
              <w:rPr>
                <w:rFonts w:hint="eastAsia"/>
              </w:rPr>
            </w:pPr>
            <w:r>
              <w:rPr>
                <w:rFonts w:hint="eastAsia"/>
                <w:sz w:val="16"/>
              </w:rPr>
              <w:t>D</w:t>
            </w:r>
            <w:r>
              <w:rPr>
                <w:sz w:val="16"/>
              </w:rPr>
              <w:t>ecimal</w:t>
            </w:r>
          </w:p>
        </w:tc>
        <w:tc>
          <w:tcPr>
            <w:tcW w:w="6401" w:type="dxa"/>
            <w:tcBorders>
              <w:bottom w:val="single" w:sz="3" w:space="0" w:color="D9E3EA"/>
            </w:tcBorders>
            <w:vAlign w:val="center"/>
          </w:tcPr>
          <w:p w14:paraId="793F1B1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Original VAT-inclusive unit price, fixed at checkout.</w:t>
            </w:r>
          </w:p>
        </w:tc>
      </w:tr>
      <w:tr w:rsidR="00F33411" w14:paraId="4550502E" w14:textId="77777777" w:rsidTr="00491E59">
        <w:trPr>
          <w:cantSplit/>
          <w:trHeight w:val="478"/>
          <w:jc w:val="center"/>
        </w:trPr>
        <w:tc>
          <w:tcPr>
            <w:tcW w:w="261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D35E68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discount_amount</w:t>
            </w:r>
          </w:p>
        </w:tc>
        <w:tc>
          <w:tcPr>
            <w:tcW w:w="207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7DAA9F4" w14:textId="3BCC5939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6401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AB6E3D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Total discount for this line, not a per-unit discount.</w:t>
            </w:r>
          </w:p>
        </w:tc>
      </w:tr>
    </w:tbl>
    <w:p w14:paraId="3520C5B6" w14:textId="77777777" w:rsidR="00F33411" w:rsidRDefault="00F33411">
      <w:pPr>
        <w:spacing w:after="20"/>
        <w:rPr>
          <w:rFonts w:hint="eastAsia"/>
        </w:rPr>
      </w:pPr>
    </w:p>
    <w:p w14:paraId="404DD469" w14:textId="77777777" w:rsidR="00491E59" w:rsidRDefault="00671068">
      <w:pPr>
        <w:pStyle w:val="SmallNote"/>
        <w:rPr>
          <w:rFonts w:hint="eastAsia"/>
        </w:rPr>
      </w:pPr>
      <w:r>
        <w:t xml:space="preserve">Silver derived line amount = quantity × unit_price − discount_amount; do not duplicate shipping_fee per line. </w:t>
      </w:r>
    </w:p>
    <w:p w14:paraId="454D9828" w14:textId="427212DA" w:rsidR="00F33411" w:rsidRDefault="00671068">
      <w:pPr>
        <w:pStyle w:val="SmallNote"/>
        <w:rPr>
          <w:rFonts w:hint="eastAsia"/>
        </w:rPr>
      </w:pPr>
      <w:r>
        <w:t>A later catalogue price update must never rewrite the original</w:t>
      </w:r>
      <w:r w:rsidR="00491E59">
        <w:t xml:space="preserve"> price</w:t>
      </w:r>
      <w:r>
        <w:t xml:space="preserve"> line.</w:t>
      </w:r>
    </w:p>
    <w:p w14:paraId="4CD3037B" w14:textId="081A5889" w:rsidR="00F33411" w:rsidRDefault="00491E59">
      <w:pPr>
        <w:pStyle w:val="Heading2"/>
      </w:pPr>
      <w:proofErr w:type="gramStart"/>
      <w:r>
        <w:t>3.3  online_order_events.csv</w:t>
      </w:r>
      <w:proofErr w:type="gramEnd"/>
    </w:p>
    <w:p w14:paraId="5639746D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distinct order-status event; repeated source exports may contain the same event_id again.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6"/>
        <w:gridCol w:w="2106"/>
        <w:gridCol w:w="6488"/>
      </w:tblGrid>
      <w:tr w:rsidR="00F33411" w14:paraId="17A4ED20" w14:textId="77777777" w:rsidTr="00491E59">
        <w:trPr>
          <w:trHeight w:val="465"/>
          <w:tblHeader/>
          <w:jc w:val="center"/>
        </w:trPr>
        <w:tc>
          <w:tcPr>
            <w:tcW w:w="2646" w:type="dxa"/>
            <w:shd w:val="clear" w:color="auto" w:fill="183B60"/>
            <w:vAlign w:val="center"/>
          </w:tcPr>
          <w:p w14:paraId="75346544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06" w:type="dxa"/>
            <w:shd w:val="clear" w:color="auto" w:fill="183B60"/>
            <w:vAlign w:val="center"/>
          </w:tcPr>
          <w:p w14:paraId="761DE294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Key / type</w:t>
            </w:r>
          </w:p>
        </w:tc>
        <w:tc>
          <w:tcPr>
            <w:tcW w:w="6488" w:type="dxa"/>
            <w:shd w:val="clear" w:color="auto" w:fill="183B60"/>
            <w:vAlign w:val="center"/>
          </w:tcPr>
          <w:p w14:paraId="738A31C9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F33411" w14:paraId="177A80DE" w14:textId="77777777" w:rsidTr="00491E59">
        <w:trPr>
          <w:cantSplit/>
          <w:trHeight w:val="953"/>
          <w:jc w:val="center"/>
        </w:trPr>
        <w:tc>
          <w:tcPr>
            <w:tcW w:w="2646" w:type="dxa"/>
            <w:tcBorders>
              <w:bottom w:val="single" w:sz="3" w:space="0" w:color="D9E3EA"/>
            </w:tcBorders>
            <w:vAlign w:val="center"/>
          </w:tcPr>
          <w:p w14:paraId="2D2996E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event_id</w:t>
            </w:r>
          </w:p>
        </w:tc>
        <w:tc>
          <w:tcPr>
            <w:tcW w:w="2106" w:type="dxa"/>
            <w:tcBorders>
              <w:bottom w:val="single" w:sz="3" w:space="0" w:color="D9E3EA"/>
            </w:tcBorders>
            <w:vAlign w:val="center"/>
          </w:tcPr>
          <w:p w14:paraId="2F8EF13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PK · string</w:t>
            </w:r>
          </w:p>
        </w:tc>
        <w:tc>
          <w:tcPr>
            <w:tcW w:w="6488" w:type="dxa"/>
            <w:tcBorders>
              <w:bottom w:val="single" w:sz="3" w:space="0" w:color="D9E3EA"/>
            </w:tcBorders>
            <w:vAlign w:val="center"/>
          </w:tcPr>
          <w:p w14:paraId="19C78D0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Source-issued stable ID of one status event; used for idempotent deduplication.</w:t>
            </w:r>
          </w:p>
        </w:tc>
      </w:tr>
      <w:tr w:rsidR="00F33411" w14:paraId="6A4EDEC4" w14:textId="77777777" w:rsidTr="00491E59">
        <w:trPr>
          <w:cantSplit/>
          <w:trHeight w:val="509"/>
          <w:jc w:val="center"/>
        </w:trPr>
        <w:tc>
          <w:tcPr>
            <w:tcW w:w="264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1AE7C0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order_id</w:t>
            </w:r>
          </w:p>
        </w:tc>
        <w:tc>
          <w:tcPr>
            <w:tcW w:w="210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DD8AE9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FK · string</w:t>
            </w:r>
          </w:p>
        </w:tc>
        <w:tc>
          <w:tcPr>
            <w:tcW w:w="648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CAE005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Links event to the order.</w:t>
            </w:r>
          </w:p>
        </w:tc>
      </w:tr>
      <w:tr w:rsidR="00F33411" w14:paraId="5386C7C6" w14:textId="77777777" w:rsidTr="00491E59">
        <w:trPr>
          <w:cantSplit/>
          <w:trHeight w:val="488"/>
          <w:jc w:val="center"/>
        </w:trPr>
        <w:tc>
          <w:tcPr>
            <w:tcW w:w="2646" w:type="dxa"/>
            <w:tcBorders>
              <w:bottom w:val="single" w:sz="3" w:space="0" w:color="D9E3EA"/>
            </w:tcBorders>
            <w:vAlign w:val="center"/>
          </w:tcPr>
          <w:p w14:paraId="6EC5000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2106" w:type="dxa"/>
            <w:tcBorders>
              <w:bottom w:val="single" w:sz="3" w:space="0" w:color="D9E3EA"/>
            </w:tcBorders>
            <w:vAlign w:val="center"/>
          </w:tcPr>
          <w:p w14:paraId="169E41C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enum · string</w:t>
            </w:r>
          </w:p>
        </w:tc>
        <w:tc>
          <w:tcPr>
            <w:tcW w:w="6488" w:type="dxa"/>
            <w:tcBorders>
              <w:bottom w:val="single" w:sz="3" w:space="0" w:color="D9E3EA"/>
            </w:tcBorders>
            <w:vAlign w:val="center"/>
          </w:tcPr>
          <w:p w14:paraId="504DCB8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PLACED, PAID, READY_FOR_DELIVERY, SHIPPED, DELIVERED, CANCELLED.</w:t>
            </w:r>
          </w:p>
        </w:tc>
      </w:tr>
      <w:tr w:rsidR="00F33411" w14:paraId="0D289A4A" w14:textId="77777777" w:rsidTr="00491E59">
        <w:trPr>
          <w:cantSplit/>
          <w:trHeight w:val="488"/>
          <w:jc w:val="center"/>
        </w:trPr>
        <w:tc>
          <w:tcPr>
            <w:tcW w:w="264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4AAD1D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event_timestamp</w:t>
            </w:r>
          </w:p>
        </w:tc>
        <w:tc>
          <w:tcPr>
            <w:tcW w:w="210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840256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timestamp</w:t>
            </w:r>
          </w:p>
        </w:tc>
        <w:tc>
          <w:tcPr>
            <w:tcW w:w="648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FE8B30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Business event time; distinct from file arrival / ingestion time.</w:t>
            </w:r>
          </w:p>
        </w:tc>
      </w:tr>
    </w:tbl>
    <w:p w14:paraId="69B3C9B2" w14:textId="77777777" w:rsidR="00F33411" w:rsidRDefault="00F33411">
      <w:pPr>
        <w:spacing w:after="20"/>
        <w:rPr>
          <w:rFonts w:hint="eastAsia"/>
        </w:rPr>
      </w:pPr>
    </w:p>
    <w:p w14:paraId="314D9013" w14:textId="77777777" w:rsidR="00F33411" w:rsidRDefault="00671068">
      <w:pPr>
        <w:rPr>
          <w:rFonts w:hint="eastAsia"/>
        </w:rPr>
      </w:pPr>
      <w:r>
        <w:br w:type="page"/>
      </w:r>
    </w:p>
    <w:p w14:paraId="079CFDA6" w14:textId="0BCEB2E7" w:rsidR="00F33411" w:rsidRDefault="00491E59">
      <w:pPr>
        <w:pStyle w:val="Heading1"/>
      </w:pPr>
      <w:r>
        <w:t>4. Source data dictionary — financial events and returns</w:t>
      </w:r>
    </w:p>
    <w:p w14:paraId="2CBB8D7E" w14:textId="0F2B9E90" w:rsidR="00F33411" w:rsidRDefault="00491E59">
      <w:pPr>
        <w:pStyle w:val="Heading2"/>
      </w:pPr>
      <w:proofErr w:type="gramStart"/>
      <w:r>
        <w:t>4.1  online_payments.csv</w:t>
      </w:r>
      <w:proofErr w:type="gramEnd"/>
    </w:p>
    <w:p w14:paraId="322FD97D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payment-operation status event. The same payment_id may appear in multiple event rows.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7"/>
        <w:gridCol w:w="2200"/>
        <w:gridCol w:w="6726"/>
      </w:tblGrid>
      <w:tr w:rsidR="00F33411" w14:paraId="1F98822C" w14:textId="77777777" w:rsidTr="00491E59">
        <w:trPr>
          <w:trHeight w:val="485"/>
          <w:tblHeader/>
          <w:jc w:val="center"/>
        </w:trPr>
        <w:tc>
          <w:tcPr>
            <w:tcW w:w="2817" w:type="dxa"/>
            <w:shd w:val="clear" w:color="auto" w:fill="183B60"/>
            <w:vAlign w:val="center"/>
          </w:tcPr>
          <w:p w14:paraId="70B76B85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200" w:type="dxa"/>
            <w:shd w:val="clear" w:color="auto" w:fill="183B60"/>
            <w:vAlign w:val="center"/>
          </w:tcPr>
          <w:p w14:paraId="47A4C8B9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Key / type</w:t>
            </w:r>
          </w:p>
        </w:tc>
        <w:tc>
          <w:tcPr>
            <w:tcW w:w="6726" w:type="dxa"/>
            <w:shd w:val="clear" w:color="auto" w:fill="183B60"/>
            <w:vAlign w:val="center"/>
          </w:tcPr>
          <w:p w14:paraId="17B54158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Use</w:t>
            </w:r>
          </w:p>
        </w:tc>
      </w:tr>
      <w:tr w:rsidR="00F33411" w14:paraId="57366341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vAlign w:val="center"/>
          </w:tcPr>
          <w:p w14:paraId="38C6841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payment_event_id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vAlign w:val="center"/>
          </w:tcPr>
          <w:p w14:paraId="32C713D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PK · string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vAlign w:val="center"/>
          </w:tcPr>
          <w:p w14:paraId="1A52027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Stable identity of this event: PENDING, SUCCEEDED or FAILED.</w:t>
            </w:r>
          </w:p>
        </w:tc>
      </w:tr>
      <w:tr w:rsidR="00F33411" w14:paraId="1F4E6179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C8A996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payment_id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C2B76E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operation ID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A7E6DF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Stable charge/refund operation ID, repeated as its status progresses.</w:t>
            </w:r>
          </w:p>
        </w:tc>
      </w:tr>
      <w:tr w:rsidR="00F33411" w14:paraId="503447B2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vAlign w:val="center"/>
          </w:tcPr>
          <w:p w14:paraId="1CFE1B4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original_payment_id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vAlign w:val="center"/>
          </w:tcPr>
          <w:p w14:paraId="5B692EB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nullable reference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vAlign w:val="center"/>
          </w:tcPr>
          <w:p w14:paraId="6D32C81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For REFUND: identity of original successful CHARGE operation, not its event ID.</w:t>
            </w:r>
          </w:p>
        </w:tc>
      </w:tr>
      <w:tr w:rsidR="00F33411" w14:paraId="40CA524F" w14:textId="77777777" w:rsidTr="00491E59">
        <w:trPr>
          <w:cantSplit/>
          <w:trHeight w:val="534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0AF4A0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order_id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FB7207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FK · string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F656B1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Links charge/refund operation to order.</w:t>
            </w:r>
          </w:p>
        </w:tc>
      </w:tr>
      <w:tr w:rsidR="00F33411" w14:paraId="0FF9D723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vAlign w:val="center"/>
          </w:tcPr>
          <w:p w14:paraId="2CC46B5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event_type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vAlign w:val="center"/>
          </w:tcPr>
          <w:p w14:paraId="06564C1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vAlign w:val="center"/>
          </w:tcPr>
          <w:p w14:paraId="37B0AD6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CHARGE or REFUND.</w:t>
            </w:r>
          </w:p>
        </w:tc>
      </w:tr>
      <w:tr w:rsidR="00F33411" w14:paraId="01739136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EBF177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3F3B0C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6D0C07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PENDING, SUCCEEDED or FAILED.</w:t>
            </w:r>
          </w:p>
        </w:tc>
      </w:tr>
      <w:tr w:rsidR="00F33411" w14:paraId="1BAFFB03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vAlign w:val="center"/>
          </w:tcPr>
          <w:p w14:paraId="4996762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product_amount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vAlign w:val="center"/>
          </w:tcPr>
          <w:p w14:paraId="2C3F45C1" w14:textId="394CE8AB" w:rsidR="00491E59" w:rsidRPr="00491E59" w:rsidRDefault="00491E59">
            <w:pPr>
              <w:spacing w:before="20" w:after="0"/>
              <w:rPr>
                <w:rFonts w:hint="eastAsia"/>
                <w:sz w:val="15"/>
              </w:rPr>
            </w:pPr>
            <w:r>
              <w:rPr>
                <w:rFonts w:hint="eastAsia"/>
                <w:sz w:val="15"/>
              </w:rPr>
              <w:t>D</w:t>
            </w:r>
            <w:r>
              <w:rPr>
                <w:sz w:val="15"/>
              </w:rPr>
              <w:t>ecimal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vAlign w:val="center"/>
          </w:tcPr>
          <w:p w14:paraId="1263DA0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Product portion of the operation, after line discounts.</w:t>
            </w:r>
          </w:p>
        </w:tc>
      </w:tr>
      <w:tr w:rsidR="00F33411" w14:paraId="5BDDDC0F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93D6BF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shipping_amount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463E6AE" w14:textId="5686C0E9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decimal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795760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Shipping portion; normally zero on post-delivery product returns.</w:t>
            </w:r>
          </w:p>
        </w:tc>
      </w:tr>
      <w:tr w:rsidR="00F33411" w14:paraId="762EE94E" w14:textId="77777777" w:rsidTr="00491E59">
        <w:trPr>
          <w:cantSplit/>
          <w:trHeight w:val="511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vAlign w:val="center"/>
          </w:tcPr>
          <w:p w14:paraId="69500C6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amount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vAlign w:val="center"/>
          </w:tcPr>
          <w:p w14:paraId="3EF8CD45" w14:textId="0AA38DDA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decimal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vAlign w:val="center"/>
          </w:tcPr>
          <w:p w14:paraId="69E7A19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Total positive absolute operation amount; equals product + shipping amount.</w:t>
            </w:r>
          </w:p>
        </w:tc>
      </w:tr>
      <w:tr w:rsidR="00F33411" w14:paraId="65807D6A" w14:textId="77777777" w:rsidTr="00491E59">
        <w:trPr>
          <w:cantSplit/>
          <w:trHeight w:val="534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0B9522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refund_reason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09206C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nullable enum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D1ABAE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For refunds: ORDER_CANCELLATION or STORE_RETURN.</w:t>
            </w:r>
          </w:p>
        </w:tc>
      </w:tr>
      <w:tr w:rsidR="00F33411" w14:paraId="341299F4" w14:textId="77777777" w:rsidTr="00491E59">
        <w:trPr>
          <w:cantSplit/>
          <w:trHeight w:val="485"/>
          <w:jc w:val="center"/>
        </w:trPr>
        <w:tc>
          <w:tcPr>
            <w:tcW w:w="2817" w:type="dxa"/>
            <w:tcBorders>
              <w:bottom w:val="single" w:sz="3" w:space="0" w:color="D9E3EA"/>
            </w:tcBorders>
            <w:vAlign w:val="center"/>
          </w:tcPr>
          <w:p w14:paraId="0D583B6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timestamp</w:t>
            </w:r>
          </w:p>
        </w:tc>
        <w:tc>
          <w:tcPr>
            <w:tcW w:w="2200" w:type="dxa"/>
            <w:tcBorders>
              <w:bottom w:val="single" w:sz="3" w:space="0" w:color="D9E3EA"/>
            </w:tcBorders>
            <w:vAlign w:val="center"/>
          </w:tcPr>
          <w:p w14:paraId="0CEAB2F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timestamp</w:t>
            </w:r>
          </w:p>
        </w:tc>
        <w:tc>
          <w:tcPr>
            <w:tcW w:w="6726" w:type="dxa"/>
            <w:tcBorders>
              <w:bottom w:val="single" w:sz="3" w:space="0" w:color="D9E3EA"/>
            </w:tcBorders>
            <w:vAlign w:val="center"/>
          </w:tcPr>
          <w:p w14:paraId="22E1309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Timestamp when this payment status event happened.</w:t>
            </w:r>
          </w:p>
        </w:tc>
      </w:tr>
    </w:tbl>
    <w:p w14:paraId="44D8AB59" w14:textId="05ECD292" w:rsidR="00F33411" w:rsidRDefault="00491E59">
      <w:pPr>
        <w:pStyle w:val="Heading2"/>
      </w:pPr>
      <w:proofErr w:type="gramStart"/>
      <w:r>
        <w:t>4.2  store_returns.csv</w:t>
      </w:r>
      <w:proofErr w:type="gramEnd"/>
    </w:p>
    <w:p w14:paraId="47324C19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requested/processed return of an original online order line at a physical store.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2"/>
        <w:gridCol w:w="2423"/>
        <w:gridCol w:w="7407"/>
      </w:tblGrid>
      <w:tr w:rsidR="00F33411" w14:paraId="09FF277F" w14:textId="77777777" w:rsidTr="00491E59">
        <w:trPr>
          <w:trHeight w:val="550"/>
          <w:tblHeader/>
          <w:jc w:val="center"/>
        </w:trPr>
        <w:tc>
          <w:tcPr>
            <w:tcW w:w="3102" w:type="dxa"/>
            <w:shd w:val="clear" w:color="auto" w:fill="183B60"/>
            <w:vAlign w:val="center"/>
          </w:tcPr>
          <w:p w14:paraId="6F9E41F5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423" w:type="dxa"/>
            <w:shd w:val="clear" w:color="auto" w:fill="183B60"/>
            <w:vAlign w:val="center"/>
          </w:tcPr>
          <w:p w14:paraId="25553CE8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Key / type</w:t>
            </w:r>
          </w:p>
        </w:tc>
        <w:tc>
          <w:tcPr>
            <w:tcW w:w="7407" w:type="dxa"/>
            <w:shd w:val="clear" w:color="auto" w:fill="183B60"/>
            <w:vAlign w:val="center"/>
          </w:tcPr>
          <w:p w14:paraId="520E4F25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Use</w:t>
            </w:r>
          </w:p>
        </w:tc>
      </w:tr>
      <w:tr w:rsidR="00F33411" w14:paraId="1AE6E176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vAlign w:val="center"/>
          </w:tcPr>
          <w:p w14:paraId="1C9AD99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return_id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vAlign w:val="center"/>
          </w:tcPr>
          <w:p w14:paraId="7B99BD3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PK · string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vAlign w:val="center"/>
          </w:tcPr>
          <w:p w14:paraId="53FC8E2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Stable identity of the physical return line; a pending update can retain this ID.</w:t>
            </w:r>
          </w:p>
        </w:tc>
      </w:tr>
      <w:tr w:rsidR="00F33411" w14:paraId="7548DA08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6643D8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original_order_id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E99B08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FK · string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915D2E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Original online order, validated against the referenced order line.</w:t>
            </w:r>
          </w:p>
        </w:tc>
      </w:tr>
      <w:tr w:rsidR="00F33411" w14:paraId="300CF36B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vAlign w:val="center"/>
          </w:tcPr>
          <w:p w14:paraId="06E1574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original_order_line_id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vAlign w:val="center"/>
          </w:tcPr>
          <w:p w14:paraId="0DDCECE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FK · string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vAlign w:val="center"/>
          </w:tcPr>
          <w:p w14:paraId="6F79D5D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Purchased line being returned; required to validate quantity/price.</w:t>
            </w:r>
          </w:p>
        </w:tc>
      </w:tr>
      <w:tr w:rsidR="00F33411" w14:paraId="3DC2F671" w14:textId="77777777" w:rsidTr="00491E59">
        <w:trPr>
          <w:cantSplit/>
          <w:trHeight w:val="607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BE31BC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processing_store_id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2AD54D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FK · string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E9CBB1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 xml:space="preserve">Physical store that </w:t>
            </w:r>
            <w:proofErr w:type="gramStart"/>
            <w:r>
              <w:rPr>
                <w:sz w:val="15"/>
              </w:rPr>
              <w:t>handled</w:t>
            </w:r>
            <w:proofErr w:type="gramEnd"/>
            <w:r>
              <w:rPr>
                <w:sz w:val="15"/>
              </w:rPr>
              <w:t xml:space="preserve"> the goods; not financial owner.</w:t>
            </w:r>
          </w:p>
        </w:tc>
      </w:tr>
      <w:tr w:rsidR="00F33411" w14:paraId="150E1FA4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vAlign w:val="center"/>
          </w:tcPr>
          <w:p w14:paraId="7B751BA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returned_quantity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vAlign w:val="center"/>
          </w:tcPr>
          <w:p w14:paraId="56B29DE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vAlign w:val="center"/>
          </w:tcPr>
          <w:p w14:paraId="1D605E4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Units accepted / being evaluated for return.</w:t>
            </w:r>
          </w:p>
        </w:tc>
      </w:tr>
      <w:tr w:rsidR="00F33411" w14:paraId="1C5D67A5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9E0997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refund_amount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86D321F" w14:textId="6956DB5E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decimal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0287D5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Expected amount based on the original amount paid for the units.</w:t>
            </w:r>
          </w:p>
        </w:tc>
      </w:tr>
      <w:tr w:rsidR="00F33411" w14:paraId="2F92F8B7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vAlign w:val="center"/>
          </w:tcPr>
          <w:p w14:paraId="465DF42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return_status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vAlign w:val="center"/>
          </w:tcPr>
          <w:p w14:paraId="1D6BE2B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vAlign w:val="center"/>
          </w:tcPr>
          <w:p w14:paraId="4EE4836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PENDING, COMPLETED or REJECTED.</w:t>
            </w:r>
          </w:p>
        </w:tc>
      </w:tr>
      <w:tr w:rsidR="00F33411" w14:paraId="6A93E0BB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45C519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returned_at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4B2977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timestamp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268D3D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Time return is presented / processed; separate from refund success time.</w:t>
            </w:r>
          </w:p>
        </w:tc>
      </w:tr>
      <w:tr w:rsidR="00F33411" w14:paraId="19366335" w14:textId="77777777" w:rsidTr="00491E59">
        <w:trPr>
          <w:cantSplit/>
          <w:trHeight w:val="579"/>
          <w:jc w:val="center"/>
        </w:trPr>
        <w:tc>
          <w:tcPr>
            <w:tcW w:w="3102" w:type="dxa"/>
            <w:tcBorders>
              <w:bottom w:val="single" w:sz="3" w:space="0" w:color="D9E3EA"/>
            </w:tcBorders>
            <w:vAlign w:val="center"/>
          </w:tcPr>
          <w:p w14:paraId="462148E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refund_payment_id</w:t>
            </w:r>
          </w:p>
        </w:tc>
        <w:tc>
          <w:tcPr>
            <w:tcW w:w="2423" w:type="dxa"/>
            <w:tcBorders>
              <w:bottom w:val="single" w:sz="3" w:space="0" w:color="D9E3EA"/>
            </w:tcBorders>
            <w:vAlign w:val="center"/>
          </w:tcPr>
          <w:p w14:paraId="05F710D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nullable reference</w:t>
            </w:r>
          </w:p>
        </w:tc>
        <w:tc>
          <w:tcPr>
            <w:tcW w:w="7407" w:type="dxa"/>
            <w:tcBorders>
              <w:bottom w:val="single" w:sz="3" w:space="0" w:color="D9E3EA"/>
            </w:tcBorders>
            <w:vAlign w:val="center"/>
          </w:tcPr>
          <w:p w14:paraId="724D43F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5"/>
              </w:rPr>
              <w:t>Refund operation ID; links to one consolidated REFUND in Silver.</w:t>
            </w:r>
          </w:p>
        </w:tc>
      </w:tr>
    </w:tbl>
    <w:p w14:paraId="42698BAC" w14:textId="77777777" w:rsidR="00F33411" w:rsidRDefault="00671068">
      <w:pPr>
        <w:rPr>
          <w:rFonts w:hint="eastAsia"/>
        </w:rPr>
      </w:pPr>
      <w:r>
        <w:br w:type="page"/>
      </w:r>
    </w:p>
    <w:p w14:paraId="66202205" w14:textId="2E3F571C" w:rsidR="00F33411" w:rsidRDefault="00491E59">
      <w:pPr>
        <w:pStyle w:val="Heading1"/>
      </w:pPr>
      <w:r>
        <w:t>5. Shared reference data and simplified fulfillment</w:t>
      </w:r>
    </w:p>
    <w:p w14:paraId="79C6002A" w14:textId="6FE3BEF7" w:rsidR="00F33411" w:rsidRDefault="00491E59">
      <w:pPr>
        <w:pStyle w:val="Heading2"/>
      </w:pPr>
      <w:proofErr w:type="gramStart"/>
      <w:r>
        <w:t>5.1  products.csv</w:t>
      </w:r>
      <w:proofErr w:type="gramEnd"/>
    </w:p>
    <w:p w14:paraId="3C01501B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sellable SKU per product_id; books and non-books share the same identifier scheme.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2"/>
        <w:gridCol w:w="2217"/>
        <w:gridCol w:w="6996"/>
      </w:tblGrid>
      <w:tr w:rsidR="00F33411" w14:paraId="7ABFDD1C" w14:textId="77777777" w:rsidTr="00491E59">
        <w:trPr>
          <w:trHeight w:val="473"/>
          <w:tblHeader/>
          <w:jc w:val="center"/>
        </w:trPr>
        <w:tc>
          <w:tcPr>
            <w:tcW w:w="2812" w:type="dxa"/>
            <w:shd w:val="clear" w:color="auto" w:fill="183B60"/>
            <w:vAlign w:val="center"/>
          </w:tcPr>
          <w:p w14:paraId="196AF799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217" w:type="dxa"/>
            <w:shd w:val="clear" w:color="auto" w:fill="183B60"/>
            <w:vAlign w:val="center"/>
          </w:tcPr>
          <w:p w14:paraId="37A96F9D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Key / type</w:t>
            </w:r>
          </w:p>
        </w:tc>
        <w:tc>
          <w:tcPr>
            <w:tcW w:w="6996" w:type="dxa"/>
            <w:shd w:val="clear" w:color="auto" w:fill="183B60"/>
            <w:vAlign w:val="center"/>
          </w:tcPr>
          <w:p w14:paraId="7A2BBB5D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</w:t>
            </w:r>
          </w:p>
        </w:tc>
      </w:tr>
      <w:tr w:rsidR="00F33411" w14:paraId="6EFB2851" w14:textId="77777777" w:rsidTr="00491E59">
        <w:trPr>
          <w:cantSplit/>
          <w:trHeight w:val="516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vAlign w:val="center"/>
          </w:tcPr>
          <w:p w14:paraId="2D9284F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product_id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vAlign w:val="center"/>
          </w:tcPr>
          <w:p w14:paraId="6903D31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PK · string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vAlign w:val="center"/>
          </w:tcPr>
          <w:p w14:paraId="52C51D2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Referenced by online_order_lines.</w:t>
            </w:r>
          </w:p>
        </w:tc>
      </w:tr>
      <w:tr w:rsidR="00F33411" w14:paraId="5DF22297" w14:textId="77777777" w:rsidTr="00491E59">
        <w:trPr>
          <w:cantSplit/>
          <w:trHeight w:val="516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446A78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title_id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594F84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nullable string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F056B4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Common work/title across paperback/hardcover editions.</w:t>
            </w:r>
          </w:p>
        </w:tc>
      </w:tr>
      <w:tr w:rsidR="00F33411" w14:paraId="6BD4C9D7" w14:textId="77777777" w:rsidTr="00491E59">
        <w:trPr>
          <w:cantSplit/>
          <w:trHeight w:val="494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vAlign w:val="center"/>
          </w:tcPr>
          <w:p w14:paraId="2D25EED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title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vAlign w:val="center"/>
          </w:tcPr>
          <w:p w14:paraId="2348B53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vAlign w:val="center"/>
          </w:tcPr>
          <w:p w14:paraId="375C527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Book title or general product name.</w:t>
            </w:r>
          </w:p>
        </w:tc>
      </w:tr>
      <w:tr w:rsidR="00F33411" w14:paraId="6A0C4C2B" w14:textId="77777777" w:rsidTr="00491E59">
        <w:trPr>
          <w:cantSplit/>
          <w:trHeight w:val="516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D502DC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category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7F9CC2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519638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Books, stationery, board games, gifts, etc.</w:t>
            </w:r>
          </w:p>
        </w:tc>
      </w:tr>
      <w:tr w:rsidR="00F33411" w14:paraId="64901301" w14:textId="77777777" w:rsidTr="00491E59">
        <w:trPr>
          <w:cantSplit/>
          <w:trHeight w:val="516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vAlign w:val="center"/>
          </w:tcPr>
          <w:p w14:paraId="74D2FFE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format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vAlign w:val="center"/>
          </w:tcPr>
          <w:p w14:paraId="5DAF816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nullable string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vAlign w:val="center"/>
          </w:tcPr>
          <w:p w14:paraId="31033EE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Paperback/hardcover where applicable.</w:t>
            </w:r>
          </w:p>
        </w:tc>
      </w:tr>
      <w:tr w:rsidR="00F33411" w14:paraId="3BA0C905" w14:textId="77777777" w:rsidTr="00491E59">
        <w:trPr>
          <w:cantSplit/>
          <w:trHeight w:val="494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636025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isbn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10418B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nullable string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536351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Book-specific edition attribute; stored as a string.</w:t>
            </w:r>
          </w:p>
        </w:tc>
      </w:tr>
      <w:tr w:rsidR="00F33411" w14:paraId="17785751" w14:textId="77777777" w:rsidTr="00491E59">
        <w:trPr>
          <w:cantSplit/>
          <w:trHeight w:val="989"/>
          <w:jc w:val="center"/>
        </w:trPr>
        <w:tc>
          <w:tcPr>
            <w:tcW w:w="2812" w:type="dxa"/>
            <w:tcBorders>
              <w:bottom w:val="single" w:sz="3" w:space="0" w:color="D9E3EA"/>
            </w:tcBorders>
            <w:vAlign w:val="center"/>
          </w:tcPr>
          <w:p w14:paraId="224C87E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catalogue_price</w:t>
            </w:r>
          </w:p>
        </w:tc>
        <w:tc>
          <w:tcPr>
            <w:tcW w:w="2217" w:type="dxa"/>
            <w:tcBorders>
              <w:bottom w:val="single" w:sz="3" w:space="0" w:color="D9E3EA"/>
            </w:tcBorders>
            <w:vAlign w:val="center"/>
          </w:tcPr>
          <w:p w14:paraId="6D058C04" w14:textId="77777777" w:rsidR="00F33411" w:rsidRDefault="00671068">
            <w:pPr>
              <w:spacing w:before="20" w:after="0"/>
              <w:rPr>
                <w:rFonts w:hint="eastAsia"/>
              </w:rPr>
            </w:pPr>
            <w:proofErr w:type="gramStart"/>
            <w:r>
              <w:rPr>
                <w:sz w:val="17"/>
              </w:rPr>
              <w:t>decimal(</w:t>
            </w:r>
            <w:proofErr w:type="gramEnd"/>
            <w:r>
              <w:rPr>
                <w:sz w:val="17"/>
              </w:rPr>
              <w:t>12,2)</w:t>
            </w:r>
          </w:p>
        </w:tc>
        <w:tc>
          <w:tcPr>
            <w:tcW w:w="6996" w:type="dxa"/>
            <w:tcBorders>
              <w:bottom w:val="single" w:sz="3" w:space="0" w:color="D9E3EA"/>
            </w:tcBorders>
            <w:vAlign w:val="center"/>
          </w:tcPr>
          <w:p w14:paraId="08D9680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Master snapshot price for reference, not for repricing historical transactions.</w:t>
            </w:r>
          </w:p>
        </w:tc>
      </w:tr>
    </w:tbl>
    <w:p w14:paraId="7EBA8D8C" w14:textId="77777777" w:rsidR="00F33411" w:rsidRDefault="00F33411">
      <w:pPr>
        <w:spacing w:after="20"/>
        <w:rPr>
          <w:rFonts w:hint="eastAsia"/>
        </w:rPr>
      </w:pPr>
    </w:p>
    <w:p w14:paraId="55D52CDE" w14:textId="23467CA7" w:rsidR="00F33411" w:rsidRDefault="00491E59">
      <w:pPr>
        <w:pStyle w:val="Heading2"/>
      </w:pPr>
      <w:proofErr w:type="gramStart"/>
      <w:r>
        <w:t>5.2  stores.csv</w:t>
      </w:r>
      <w:proofErr w:type="gramEnd"/>
    </w:p>
    <w:p w14:paraId="6E2727F9" w14:textId="77777777" w:rsidR="00F33411" w:rsidRDefault="00671068">
      <w:pPr>
        <w:rPr>
          <w:rFonts w:hint="eastAsia"/>
        </w:rPr>
      </w:pPr>
      <w:proofErr w:type="gramStart"/>
      <w:r>
        <w:rPr>
          <w:b/>
          <w:color w:val="183B60"/>
        </w:rPr>
        <w:t xml:space="preserve">Grain  </w:t>
      </w:r>
      <w:r>
        <w:t>One</w:t>
      </w:r>
      <w:proofErr w:type="gramEnd"/>
      <w:r>
        <w:t xml:space="preserve"> physical store per store_id, with operating-calendar data needed separately for store KPIs.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14"/>
        <w:gridCol w:w="2219"/>
        <w:gridCol w:w="7002"/>
      </w:tblGrid>
      <w:tr w:rsidR="00F33411" w14:paraId="15B05BE6" w14:textId="77777777" w:rsidTr="00491E59">
        <w:trPr>
          <w:trHeight w:val="466"/>
          <w:tblHeader/>
          <w:jc w:val="center"/>
        </w:trPr>
        <w:tc>
          <w:tcPr>
            <w:tcW w:w="2814" w:type="dxa"/>
            <w:shd w:val="clear" w:color="auto" w:fill="183B60"/>
            <w:vAlign w:val="center"/>
          </w:tcPr>
          <w:p w14:paraId="6F3567CD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2219" w:type="dxa"/>
            <w:shd w:val="clear" w:color="auto" w:fill="183B60"/>
            <w:vAlign w:val="center"/>
          </w:tcPr>
          <w:p w14:paraId="6EDC167C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Key / type</w:t>
            </w:r>
          </w:p>
        </w:tc>
        <w:tc>
          <w:tcPr>
            <w:tcW w:w="7002" w:type="dxa"/>
            <w:shd w:val="clear" w:color="auto" w:fill="183B60"/>
            <w:vAlign w:val="center"/>
          </w:tcPr>
          <w:p w14:paraId="0C578C5C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</w:t>
            </w:r>
          </w:p>
        </w:tc>
      </w:tr>
      <w:tr w:rsidR="00F33411" w14:paraId="71F3133A" w14:textId="77777777" w:rsidTr="00491E59">
        <w:trPr>
          <w:cantSplit/>
          <w:trHeight w:val="509"/>
          <w:jc w:val="center"/>
        </w:trPr>
        <w:tc>
          <w:tcPr>
            <w:tcW w:w="2814" w:type="dxa"/>
            <w:tcBorders>
              <w:bottom w:val="single" w:sz="3" w:space="0" w:color="D9E3EA"/>
            </w:tcBorders>
            <w:vAlign w:val="center"/>
          </w:tcPr>
          <w:p w14:paraId="29C23C0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store_id</w:t>
            </w:r>
          </w:p>
        </w:tc>
        <w:tc>
          <w:tcPr>
            <w:tcW w:w="2219" w:type="dxa"/>
            <w:tcBorders>
              <w:bottom w:val="single" w:sz="3" w:space="0" w:color="D9E3EA"/>
            </w:tcBorders>
            <w:vAlign w:val="center"/>
          </w:tcPr>
          <w:p w14:paraId="1B86B31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PK · string</w:t>
            </w:r>
          </w:p>
        </w:tc>
        <w:tc>
          <w:tcPr>
            <w:tcW w:w="7002" w:type="dxa"/>
            <w:tcBorders>
              <w:bottom w:val="single" w:sz="3" w:space="0" w:color="D9E3EA"/>
            </w:tcBorders>
            <w:vAlign w:val="center"/>
          </w:tcPr>
          <w:p w14:paraId="1991303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Referenced by store_</w:t>
            </w:r>
            <w:proofErr w:type="gramStart"/>
            <w:r>
              <w:rPr>
                <w:sz w:val="17"/>
              </w:rPr>
              <w:t>returns.processing</w:t>
            </w:r>
            <w:proofErr w:type="gramEnd"/>
            <w:r>
              <w:rPr>
                <w:sz w:val="17"/>
              </w:rPr>
              <w:t>_store_id.</w:t>
            </w:r>
          </w:p>
        </w:tc>
      </w:tr>
      <w:tr w:rsidR="00F33411" w14:paraId="49FB78C4" w14:textId="77777777" w:rsidTr="00491E59">
        <w:trPr>
          <w:cantSplit/>
          <w:trHeight w:val="509"/>
          <w:jc w:val="center"/>
        </w:trPr>
        <w:tc>
          <w:tcPr>
            <w:tcW w:w="281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5359E3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store_name</w:t>
            </w:r>
          </w:p>
        </w:tc>
        <w:tc>
          <w:tcPr>
            <w:tcW w:w="221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5029D0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70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04F36F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Store display name.</w:t>
            </w:r>
          </w:p>
        </w:tc>
      </w:tr>
      <w:tr w:rsidR="00F33411" w14:paraId="1A532262" w14:textId="77777777" w:rsidTr="00491E59">
        <w:trPr>
          <w:cantSplit/>
          <w:trHeight w:val="487"/>
          <w:jc w:val="center"/>
        </w:trPr>
        <w:tc>
          <w:tcPr>
            <w:tcW w:w="2814" w:type="dxa"/>
            <w:tcBorders>
              <w:bottom w:val="single" w:sz="3" w:space="0" w:color="D9E3EA"/>
            </w:tcBorders>
            <w:vAlign w:val="center"/>
          </w:tcPr>
          <w:p w14:paraId="4F54E06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city</w:t>
            </w:r>
          </w:p>
        </w:tc>
        <w:tc>
          <w:tcPr>
            <w:tcW w:w="2219" w:type="dxa"/>
            <w:tcBorders>
              <w:bottom w:val="single" w:sz="3" w:space="0" w:color="D9E3EA"/>
            </w:tcBorders>
            <w:vAlign w:val="center"/>
          </w:tcPr>
          <w:p w14:paraId="0631AA2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7002" w:type="dxa"/>
            <w:tcBorders>
              <w:bottom w:val="single" w:sz="3" w:space="0" w:color="D9E3EA"/>
            </w:tcBorders>
            <w:vAlign w:val="center"/>
          </w:tcPr>
          <w:p w14:paraId="3A59991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Processing location.</w:t>
            </w:r>
          </w:p>
        </w:tc>
      </w:tr>
      <w:tr w:rsidR="00F33411" w14:paraId="6C75489F" w14:textId="77777777" w:rsidTr="00491E59">
        <w:trPr>
          <w:cantSplit/>
          <w:trHeight w:val="975"/>
          <w:jc w:val="center"/>
        </w:trPr>
        <w:tc>
          <w:tcPr>
            <w:tcW w:w="281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25ADC5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region</w:t>
            </w:r>
          </w:p>
        </w:tc>
        <w:tc>
          <w:tcPr>
            <w:tcW w:w="221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2C3240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70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34941F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Optional current grouping; historical reorganisation belongs to Scenario 2.</w:t>
            </w:r>
          </w:p>
        </w:tc>
      </w:tr>
      <w:tr w:rsidR="00F33411" w14:paraId="07C6A6A3" w14:textId="77777777" w:rsidTr="00491E59">
        <w:trPr>
          <w:cantSplit/>
          <w:trHeight w:val="509"/>
          <w:jc w:val="center"/>
        </w:trPr>
        <w:tc>
          <w:tcPr>
            <w:tcW w:w="2814" w:type="dxa"/>
            <w:tcBorders>
              <w:bottom w:val="single" w:sz="3" w:space="0" w:color="D9E3EA"/>
            </w:tcBorders>
            <w:vAlign w:val="center"/>
          </w:tcPr>
          <w:p w14:paraId="6A6FE11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opening_date</w:t>
            </w:r>
          </w:p>
        </w:tc>
        <w:tc>
          <w:tcPr>
            <w:tcW w:w="2219" w:type="dxa"/>
            <w:tcBorders>
              <w:bottom w:val="single" w:sz="3" w:space="0" w:color="D9E3EA"/>
            </w:tcBorders>
            <w:vAlign w:val="center"/>
          </w:tcPr>
          <w:p w14:paraId="611A12D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date</w:t>
            </w:r>
          </w:p>
        </w:tc>
        <w:tc>
          <w:tcPr>
            <w:tcW w:w="7002" w:type="dxa"/>
            <w:tcBorders>
              <w:bottom w:val="single" w:sz="3" w:space="0" w:color="D9E3EA"/>
            </w:tcBorders>
            <w:vAlign w:val="center"/>
          </w:tcPr>
          <w:p w14:paraId="40513E0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Open-day calendars / reporting eligibility.</w:t>
            </w:r>
          </w:p>
        </w:tc>
      </w:tr>
      <w:tr w:rsidR="00F33411" w14:paraId="6B687224" w14:textId="77777777" w:rsidTr="00491E59">
        <w:trPr>
          <w:cantSplit/>
          <w:trHeight w:val="954"/>
          <w:jc w:val="center"/>
        </w:trPr>
        <w:tc>
          <w:tcPr>
            <w:tcW w:w="281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AF35EE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2219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58BC94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700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EB4DBF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7"/>
              </w:rPr>
              <w:t>Active, renovation or closed snapshot; detailed open days can be supplied separately.</w:t>
            </w:r>
          </w:p>
        </w:tc>
      </w:tr>
    </w:tbl>
    <w:p w14:paraId="20EFCB3D" w14:textId="77777777" w:rsidR="00F33411" w:rsidRDefault="00F33411">
      <w:pPr>
        <w:spacing w:after="20"/>
        <w:rPr>
          <w:rFonts w:hint="eastAsia"/>
        </w:rPr>
      </w:pPr>
    </w:p>
    <w:p w14:paraId="2A5495E3" w14:textId="55211F9D" w:rsidR="00F33411" w:rsidRDefault="00491E59">
      <w:pPr>
        <w:pStyle w:val="Heading2"/>
      </w:pPr>
      <w:r>
        <w:t>5.3 Central warehouse: a fixed business assumption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9"/>
      </w:tblGrid>
      <w:tr w:rsidR="00F33411" w14:paraId="63967515" w14:textId="77777777">
        <w:tc>
          <w:tcPr>
            <w:tcW w:w="9749" w:type="dxa"/>
            <w:shd w:val="clear" w:color="auto" w:fill="F2F6F9"/>
          </w:tcPr>
          <w:p w14:paraId="0A06FE2F" w14:textId="77777777" w:rsidR="00F33411" w:rsidRDefault="00671068">
            <w:pPr>
              <w:spacing w:after="60"/>
              <w:rPr>
                <w:rFonts w:hint="eastAsia"/>
              </w:rPr>
            </w:pPr>
            <w:r>
              <w:rPr>
                <w:b/>
                <w:color w:val="183B60"/>
              </w:rPr>
              <w:t>WH001 — central warehouse / Scenario 1</w:t>
            </w:r>
          </w:p>
          <w:p w14:paraId="495206F3" w14:textId="77777777" w:rsidR="00F33411" w:rsidRDefault="00671068">
            <w:pPr>
              <w:spacing w:after="60"/>
              <w:rPr>
                <w:rFonts w:hint="eastAsia"/>
              </w:rPr>
            </w:pPr>
            <w:r>
              <w:t xml:space="preserve">All online orders are fulfilled </w:t>
            </w:r>
            <w:proofErr w:type="gramStart"/>
            <w:r>
              <w:t>from</w:t>
            </w:r>
            <w:proofErr w:type="gramEnd"/>
            <w:r>
              <w:t xml:space="preserve"> WH001. No order_id → physical selling store linkage is created.</w:t>
            </w:r>
          </w:p>
          <w:p w14:paraId="6AE162C1" w14:textId="7C0B5EFF" w:rsidR="00F33411" w:rsidRDefault="00671068">
            <w:pPr>
              <w:spacing w:after="60"/>
              <w:rPr>
                <w:rFonts w:hint="eastAsia"/>
              </w:rPr>
            </w:pPr>
            <w:r>
              <w:t xml:space="preserve">No warehouses.csv, warehouse_inventory.csv or online_fulfillments.csv is needed in this </w:t>
            </w:r>
            <w:r w:rsidR="00491E59">
              <w:t>scenario</w:t>
            </w:r>
            <w:r>
              <w:t>. If future warehouse-performance KPIs are approved, add logistics sources as a separate phase.</w:t>
            </w:r>
          </w:p>
        </w:tc>
      </w:tr>
    </w:tbl>
    <w:p w14:paraId="1E1680EB" w14:textId="77777777" w:rsidR="00F33411" w:rsidRDefault="00F33411">
      <w:pPr>
        <w:spacing w:after="0"/>
        <w:rPr>
          <w:rFonts w:hint="eastAsia"/>
        </w:rPr>
      </w:pPr>
    </w:p>
    <w:p w14:paraId="605C8C7D" w14:textId="5112B11A" w:rsidR="00F33411" w:rsidRDefault="00491E59">
      <w:pPr>
        <w:pStyle w:val="Heading2"/>
      </w:pPr>
      <w:r>
        <w:t>5.4 Data joins we deliberately do NOT create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74"/>
        <w:gridCol w:w="7638"/>
      </w:tblGrid>
      <w:tr w:rsidR="00F33411" w14:paraId="712884E1" w14:textId="77777777" w:rsidTr="00491E59">
        <w:trPr>
          <w:trHeight w:val="521"/>
          <w:tblHeader/>
          <w:jc w:val="center"/>
        </w:trPr>
        <w:tc>
          <w:tcPr>
            <w:tcW w:w="4074" w:type="dxa"/>
            <w:shd w:val="clear" w:color="auto" w:fill="183B60"/>
            <w:vAlign w:val="center"/>
          </w:tcPr>
          <w:p w14:paraId="59867E6F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Incorrect linkage</w:t>
            </w:r>
          </w:p>
        </w:tc>
        <w:tc>
          <w:tcPr>
            <w:tcW w:w="7638" w:type="dxa"/>
            <w:shd w:val="clear" w:color="auto" w:fill="183B60"/>
            <w:vAlign w:val="center"/>
          </w:tcPr>
          <w:p w14:paraId="17AD5F2A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Reason to avoid</w:t>
            </w:r>
          </w:p>
        </w:tc>
      </w:tr>
      <w:tr w:rsidR="00F33411" w14:paraId="79CBCCC9" w14:textId="77777777" w:rsidTr="00491E59">
        <w:trPr>
          <w:cantSplit/>
          <w:trHeight w:val="546"/>
          <w:jc w:val="center"/>
        </w:trPr>
        <w:tc>
          <w:tcPr>
            <w:tcW w:w="4074" w:type="dxa"/>
            <w:tcBorders>
              <w:bottom w:val="single" w:sz="3" w:space="0" w:color="D9E3EA"/>
            </w:tcBorders>
            <w:vAlign w:val="center"/>
          </w:tcPr>
          <w:p w14:paraId="3A7E958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online_</w:t>
            </w:r>
            <w:proofErr w:type="gramStart"/>
            <w:r>
              <w:rPr>
                <w:sz w:val="16"/>
              </w:rPr>
              <w:t>orders.store</w:t>
            </w:r>
            <w:proofErr w:type="gramEnd"/>
            <w:r>
              <w:rPr>
                <w:sz w:val="16"/>
              </w:rPr>
              <w:t>_id</w:t>
            </w:r>
          </w:p>
        </w:tc>
        <w:tc>
          <w:tcPr>
            <w:tcW w:w="7638" w:type="dxa"/>
            <w:tcBorders>
              <w:bottom w:val="single" w:sz="3" w:space="0" w:color="D9E3EA"/>
            </w:tcBorders>
            <w:vAlign w:val="center"/>
          </w:tcPr>
          <w:p w14:paraId="253B94E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No selling store owns an online order; financial owner is ONLINE.</w:t>
            </w:r>
          </w:p>
        </w:tc>
      </w:tr>
      <w:tr w:rsidR="00F33411" w14:paraId="0A46D9F7" w14:textId="77777777" w:rsidTr="00491E59">
        <w:trPr>
          <w:cantSplit/>
          <w:trHeight w:val="571"/>
          <w:jc w:val="center"/>
        </w:trPr>
        <w:tc>
          <w:tcPr>
            <w:tcW w:w="407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A7C32AF" w14:textId="77777777" w:rsidR="00F33411" w:rsidRDefault="00671068">
            <w:pPr>
              <w:spacing w:before="20" w:after="0"/>
              <w:rPr>
                <w:rFonts w:hint="eastAsia"/>
              </w:rPr>
            </w:pPr>
            <w:proofErr w:type="gramStart"/>
            <w:r>
              <w:rPr>
                <w:sz w:val="16"/>
              </w:rPr>
              <w:t>products.isbn</w:t>
            </w:r>
            <w:proofErr w:type="gramEnd"/>
            <w:r>
              <w:rPr>
                <w:sz w:val="16"/>
              </w:rPr>
              <w:t xml:space="preserve"> → order lines</w:t>
            </w:r>
          </w:p>
        </w:tc>
        <w:tc>
          <w:tcPr>
            <w:tcW w:w="763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9B11A3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Non-book SKUs lack ISBN, and a book’s formats need separate product_id.</w:t>
            </w:r>
          </w:p>
        </w:tc>
      </w:tr>
      <w:tr w:rsidR="00F33411" w14:paraId="20B1B0D0" w14:textId="77777777" w:rsidTr="00491E59">
        <w:trPr>
          <w:cantSplit/>
          <w:trHeight w:val="1067"/>
          <w:jc w:val="center"/>
        </w:trPr>
        <w:tc>
          <w:tcPr>
            <w:tcW w:w="4074" w:type="dxa"/>
            <w:tcBorders>
              <w:bottom w:val="single" w:sz="3" w:space="0" w:color="D9E3EA"/>
            </w:tcBorders>
            <w:vAlign w:val="center"/>
          </w:tcPr>
          <w:p w14:paraId="5B249E7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store_returns → raw online_</w:t>
            </w:r>
            <w:proofErr w:type="gramStart"/>
            <w:r>
              <w:rPr>
                <w:sz w:val="16"/>
              </w:rPr>
              <w:t>payments.payment</w:t>
            </w:r>
            <w:proofErr w:type="gramEnd"/>
            <w:r>
              <w:rPr>
                <w:sz w:val="16"/>
              </w:rPr>
              <w:t>_id</w:t>
            </w:r>
          </w:p>
        </w:tc>
        <w:tc>
          <w:tcPr>
            <w:tcW w:w="7638" w:type="dxa"/>
            <w:tcBorders>
              <w:bottom w:val="single" w:sz="3" w:space="0" w:color="D9E3EA"/>
            </w:tcBorders>
            <w:vAlign w:val="center"/>
          </w:tcPr>
          <w:p w14:paraId="26E0FF5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 xml:space="preserve">payment_id repeats across payment status events; join to a consolidated </w:t>
            </w:r>
            <w:proofErr w:type="gramStart"/>
            <w:r>
              <w:rPr>
                <w:sz w:val="16"/>
              </w:rPr>
              <w:t>Silver</w:t>
            </w:r>
            <w:proofErr w:type="gramEnd"/>
            <w:r>
              <w:rPr>
                <w:sz w:val="16"/>
              </w:rPr>
              <w:t xml:space="preserve"> operation.</w:t>
            </w:r>
          </w:p>
        </w:tc>
      </w:tr>
      <w:tr w:rsidR="00F33411" w14:paraId="57A6733E" w14:textId="77777777" w:rsidTr="00491E59">
        <w:trPr>
          <w:cantSplit/>
          <w:trHeight w:val="1067"/>
          <w:jc w:val="center"/>
        </w:trPr>
        <w:tc>
          <w:tcPr>
            <w:tcW w:w="407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BD8D21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online_order_events → online_order_lines directly on order_id when summing money</w:t>
            </w:r>
          </w:p>
        </w:tc>
        <w:tc>
          <w:tcPr>
            <w:tcW w:w="763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8015F0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Creates join multiplication; derive money at independent grains first.</w:t>
            </w:r>
          </w:p>
        </w:tc>
      </w:tr>
    </w:tbl>
    <w:p w14:paraId="279FEF1C" w14:textId="77777777" w:rsidR="00F33411" w:rsidRDefault="00F33411">
      <w:pPr>
        <w:spacing w:after="20"/>
        <w:rPr>
          <w:rFonts w:hint="eastAsia"/>
        </w:rPr>
      </w:pPr>
    </w:p>
    <w:p w14:paraId="3DA4D9FE" w14:textId="77777777" w:rsidR="00F33411" w:rsidRDefault="00671068">
      <w:pPr>
        <w:rPr>
          <w:rFonts w:hint="eastAsia"/>
        </w:rPr>
      </w:pPr>
      <w:r>
        <w:br w:type="page"/>
      </w:r>
    </w:p>
    <w:p w14:paraId="784BB06C" w14:textId="72AFD409" w:rsidR="00F33411" w:rsidRDefault="00C94E57">
      <w:pPr>
        <w:pStyle w:val="Heading1"/>
      </w:pPr>
      <w:r>
        <w:t>6. Financial derivation and status dependencies</w:t>
      </w:r>
    </w:p>
    <w:p w14:paraId="0ABC268F" w14:textId="16BE0C7C" w:rsidR="00F33411" w:rsidRDefault="00C94E57">
      <w:pPr>
        <w:pStyle w:val="Heading2"/>
      </w:pPr>
      <w:proofErr w:type="gramStart"/>
      <w:r>
        <w:t>6.1  Allowed</w:t>
      </w:r>
      <w:proofErr w:type="gramEnd"/>
      <w:r>
        <w:t xml:space="preserve"> order transitions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6"/>
        <w:gridCol w:w="4152"/>
        <w:gridCol w:w="5346"/>
      </w:tblGrid>
      <w:tr w:rsidR="00F33411" w14:paraId="36DE5556" w14:textId="77777777" w:rsidTr="00491E59">
        <w:trPr>
          <w:trHeight w:val="414"/>
          <w:tblHeader/>
          <w:jc w:val="center"/>
        </w:trPr>
        <w:tc>
          <w:tcPr>
            <w:tcW w:w="2756" w:type="dxa"/>
            <w:shd w:val="clear" w:color="auto" w:fill="183B60"/>
            <w:vAlign w:val="center"/>
          </w:tcPr>
          <w:p w14:paraId="6F1FF138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From</w:t>
            </w:r>
          </w:p>
        </w:tc>
        <w:tc>
          <w:tcPr>
            <w:tcW w:w="4152" w:type="dxa"/>
            <w:shd w:val="clear" w:color="auto" w:fill="183B60"/>
            <w:vAlign w:val="center"/>
          </w:tcPr>
          <w:p w14:paraId="3775F72B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Allowed next status</w:t>
            </w:r>
          </w:p>
        </w:tc>
        <w:tc>
          <w:tcPr>
            <w:tcW w:w="5346" w:type="dxa"/>
            <w:shd w:val="clear" w:color="auto" w:fill="183B60"/>
            <w:vAlign w:val="center"/>
          </w:tcPr>
          <w:p w14:paraId="4397EFFB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Business effect</w:t>
            </w:r>
          </w:p>
        </w:tc>
      </w:tr>
      <w:tr w:rsidR="00F33411" w14:paraId="18363064" w14:textId="77777777" w:rsidTr="00491E59">
        <w:trPr>
          <w:cantSplit/>
          <w:trHeight w:val="433"/>
          <w:jc w:val="center"/>
        </w:trPr>
        <w:tc>
          <w:tcPr>
            <w:tcW w:w="2756" w:type="dxa"/>
            <w:tcBorders>
              <w:bottom w:val="single" w:sz="3" w:space="0" w:color="D9E3EA"/>
            </w:tcBorders>
            <w:vAlign w:val="center"/>
          </w:tcPr>
          <w:p w14:paraId="0A7CA65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PLACED</w:t>
            </w:r>
          </w:p>
        </w:tc>
        <w:tc>
          <w:tcPr>
            <w:tcW w:w="4152" w:type="dxa"/>
            <w:tcBorders>
              <w:bottom w:val="single" w:sz="3" w:space="0" w:color="D9E3EA"/>
            </w:tcBorders>
            <w:vAlign w:val="center"/>
          </w:tcPr>
          <w:p w14:paraId="6B058F1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PAID or CANCELLED</w:t>
            </w:r>
          </w:p>
        </w:tc>
        <w:tc>
          <w:tcPr>
            <w:tcW w:w="5346" w:type="dxa"/>
            <w:tcBorders>
              <w:bottom w:val="single" w:sz="3" w:space="0" w:color="D9E3EA"/>
            </w:tcBorders>
            <w:vAlign w:val="center"/>
          </w:tcPr>
          <w:p w14:paraId="4F4EAC56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No recognized sale until CHARGE / SUCCEEDED.</w:t>
            </w:r>
          </w:p>
        </w:tc>
      </w:tr>
      <w:tr w:rsidR="00F33411" w14:paraId="59D1A4E9" w14:textId="77777777" w:rsidTr="00491E59">
        <w:trPr>
          <w:cantSplit/>
          <w:trHeight w:val="867"/>
          <w:jc w:val="center"/>
        </w:trPr>
        <w:tc>
          <w:tcPr>
            <w:tcW w:w="275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71EB3B4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PAID</w:t>
            </w:r>
          </w:p>
        </w:tc>
        <w:tc>
          <w:tcPr>
            <w:tcW w:w="415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84EE40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READY_FOR_DELIVERY or CANCELLED</w:t>
            </w:r>
          </w:p>
        </w:tc>
        <w:tc>
          <w:tcPr>
            <w:tcW w:w="534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58F699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 xml:space="preserve">Recognized </w:t>
            </w:r>
            <w:proofErr w:type="gramStart"/>
            <w:r>
              <w:rPr>
                <w:sz w:val="16"/>
              </w:rPr>
              <w:t>sale exists</w:t>
            </w:r>
            <w:proofErr w:type="gramEnd"/>
            <w:r>
              <w:rPr>
                <w:sz w:val="16"/>
              </w:rPr>
              <w:t>; paid cancellation initiates full refund.</w:t>
            </w:r>
          </w:p>
        </w:tc>
      </w:tr>
      <w:tr w:rsidR="00F33411" w14:paraId="09E984FE" w14:textId="77777777" w:rsidTr="00491E59">
        <w:trPr>
          <w:cantSplit/>
          <w:trHeight w:val="433"/>
          <w:jc w:val="center"/>
        </w:trPr>
        <w:tc>
          <w:tcPr>
            <w:tcW w:w="2756" w:type="dxa"/>
            <w:tcBorders>
              <w:bottom w:val="single" w:sz="3" w:space="0" w:color="D9E3EA"/>
            </w:tcBorders>
            <w:vAlign w:val="center"/>
          </w:tcPr>
          <w:p w14:paraId="5AB0523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READY_FOR_DELIVERY</w:t>
            </w:r>
          </w:p>
        </w:tc>
        <w:tc>
          <w:tcPr>
            <w:tcW w:w="4152" w:type="dxa"/>
            <w:tcBorders>
              <w:bottom w:val="single" w:sz="3" w:space="0" w:color="D9E3EA"/>
            </w:tcBorders>
            <w:vAlign w:val="center"/>
          </w:tcPr>
          <w:p w14:paraId="394DE99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SHIPPED or CANCELLED</w:t>
            </w:r>
          </w:p>
        </w:tc>
        <w:tc>
          <w:tcPr>
            <w:tcW w:w="5346" w:type="dxa"/>
            <w:tcBorders>
              <w:bottom w:val="single" w:sz="3" w:space="0" w:color="D9E3EA"/>
            </w:tcBorders>
            <w:vAlign w:val="center"/>
          </w:tcPr>
          <w:p w14:paraId="7D06D36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Still cancellable; refund required if paid.</w:t>
            </w:r>
          </w:p>
        </w:tc>
      </w:tr>
      <w:tr w:rsidR="00F33411" w14:paraId="2E90F60A" w14:textId="77777777" w:rsidTr="00491E59">
        <w:trPr>
          <w:cantSplit/>
          <w:trHeight w:val="433"/>
          <w:jc w:val="center"/>
        </w:trPr>
        <w:tc>
          <w:tcPr>
            <w:tcW w:w="275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E9FC4E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SHIPPED</w:t>
            </w:r>
          </w:p>
        </w:tc>
        <w:tc>
          <w:tcPr>
            <w:tcW w:w="415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252FBA9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DELIVERED</w:t>
            </w:r>
          </w:p>
        </w:tc>
        <w:tc>
          <w:tcPr>
            <w:tcW w:w="5346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48D5F6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Cancellation forbidden; no new revenue at shipment.</w:t>
            </w:r>
          </w:p>
        </w:tc>
      </w:tr>
      <w:tr w:rsidR="00F33411" w14:paraId="218562A0" w14:textId="77777777" w:rsidTr="00491E59">
        <w:trPr>
          <w:cantSplit/>
          <w:trHeight w:val="847"/>
          <w:jc w:val="center"/>
        </w:trPr>
        <w:tc>
          <w:tcPr>
            <w:tcW w:w="2756" w:type="dxa"/>
            <w:tcBorders>
              <w:bottom w:val="single" w:sz="3" w:space="0" w:color="D9E3EA"/>
            </w:tcBorders>
            <w:vAlign w:val="center"/>
          </w:tcPr>
          <w:p w14:paraId="0A3BA36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DELIVERED</w:t>
            </w:r>
          </w:p>
        </w:tc>
        <w:tc>
          <w:tcPr>
            <w:tcW w:w="4152" w:type="dxa"/>
            <w:tcBorders>
              <w:bottom w:val="single" w:sz="3" w:space="0" w:color="D9E3EA"/>
            </w:tcBorders>
            <w:vAlign w:val="center"/>
          </w:tcPr>
          <w:p w14:paraId="2CF8114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No additional online status</w:t>
            </w:r>
          </w:p>
        </w:tc>
        <w:tc>
          <w:tcPr>
            <w:tcW w:w="5346" w:type="dxa"/>
            <w:tcBorders>
              <w:bottom w:val="single" w:sz="3" w:space="0" w:color="D9E3EA"/>
            </w:tcBorders>
            <w:vAlign w:val="center"/>
          </w:tcPr>
          <w:p w14:paraId="43BC152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Eligible product returns occur only in a physical store, outside order lifecycle.</w:t>
            </w:r>
          </w:p>
        </w:tc>
      </w:tr>
    </w:tbl>
    <w:p w14:paraId="15255098" w14:textId="77777777" w:rsidR="00F33411" w:rsidRDefault="00F33411">
      <w:pPr>
        <w:spacing w:after="20"/>
        <w:rPr>
          <w:rFonts w:hint="eastAsia"/>
        </w:rPr>
      </w:pPr>
    </w:p>
    <w:p w14:paraId="5391A119" w14:textId="39D6C81E" w:rsidR="00F33411" w:rsidRDefault="00C94E57">
      <w:pPr>
        <w:pStyle w:val="Heading2"/>
      </w:pPr>
      <w:proofErr w:type="gramStart"/>
      <w:r>
        <w:t>6.2  Revenue</w:t>
      </w:r>
      <w:proofErr w:type="gramEnd"/>
      <w:r>
        <w:t xml:space="preserve"> source of truth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05"/>
        <w:gridCol w:w="4388"/>
        <w:gridCol w:w="4914"/>
      </w:tblGrid>
      <w:tr w:rsidR="00F33411" w14:paraId="060FB35A" w14:textId="77777777" w:rsidTr="00C94E57">
        <w:trPr>
          <w:trHeight w:val="484"/>
          <w:tblHeader/>
          <w:jc w:val="center"/>
        </w:trPr>
        <w:tc>
          <w:tcPr>
            <w:tcW w:w="3705" w:type="dxa"/>
            <w:shd w:val="clear" w:color="auto" w:fill="183B60"/>
            <w:vAlign w:val="center"/>
          </w:tcPr>
          <w:p w14:paraId="14DE19AC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Financial event</w:t>
            </w:r>
          </w:p>
        </w:tc>
        <w:tc>
          <w:tcPr>
            <w:tcW w:w="4388" w:type="dxa"/>
            <w:shd w:val="clear" w:color="auto" w:fill="183B60"/>
            <w:vAlign w:val="center"/>
          </w:tcPr>
          <w:p w14:paraId="278B89F1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Online revenue effect</w:t>
            </w:r>
          </w:p>
        </w:tc>
        <w:tc>
          <w:tcPr>
            <w:tcW w:w="4914" w:type="dxa"/>
            <w:shd w:val="clear" w:color="auto" w:fill="183B60"/>
            <w:vAlign w:val="center"/>
          </w:tcPr>
          <w:p w14:paraId="2F37ADB5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Supporting source data</w:t>
            </w:r>
          </w:p>
        </w:tc>
      </w:tr>
      <w:tr w:rsidR="00F33411" w14:paraId="03FB93ED" w14:textId="77777777" w:rsidTr="00C94E57">
        <w:trPr>
          <w:cantSplit/>
          <w:trHeight w:val="507"/>
          <w:jc w:val="center"/>
        </w:trPr>
        <w:tc>
          <w:tcPr>
            <w:tcW w:w="3705" w:type="dxa"/>
            <w:tcBorders>
              <w:bottom w:val="single" w:sz="3" w:space="0" w:color="D9E3EA"/>
            </w:tcBorders>
            <w:vAlign w:val="center"/>
          </w:tcPr>
          <w:p w14:paraId="236038D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CHARGE / PENDING or FAILED</w:t>
            </w:r>
          </w:p>
        </w:tc>
        <w:tc>
          <w:tcPr>
            <w:tcW w:w="4388" w:type="dxa"/>
            <w:tcBorders>
              <w:bottom w:val="single" w:sz="3" w:space="0" w:color="D9E3EA"/>
            </w:tcBorders>
            <w:vAlign w:val="center"/>
          </w:tcPr>
          <w:p w14:paraId="3D70A1D0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914" w:type="dxa"/>
            <w:tcBorders>
              <w:bottom w:val="single" w:sz="3" w:space="0" w:color="D9E3EA"/>
            </w:tcBorders>
            <w:vAlign w:val="center"/>
          </w:tcPr>
          <w:p w14:paraId="24FC7404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Payment event is retained for audit.</w:t>
            </w:r>
          </w:p>
        </w:tc>
      </w:tr>
      <w:tr w:rsidR="00F33411" w14:paraId="07342454" w14:textId="77777777" w:rsidTr="00C94E57">
        <w:trPr>
          <w:cantSplit/>
          <w:trHeight w:val="1015"/>
          <w:jc w:val="center"/>
        </w:trPr>
        <w:tc>
          <w:tcPr>
            <w:tcW w:w="3705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5668FB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CHARGE / SUCCEEDED</w:t>
            </w:r>
          </w:p>
        </w:tc>
        <w:tc>
          <w:tcPr>
            <w:tcW w:w="438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2AA518A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+ product_amount + shipping_amount once</w:t>
            </w:r>
          </w:p>
        </w:tc>
        <w:tc>
          <w:tcPr>
            <w:tcW w:w="491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AB0AEF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Operation confirmed; derive line product sales from order_lines at success date.</w:t>
            </w:r>
          </w:p>
        </w:tc>
      </w:tr>
      <w:tr w:rsidR="00F33411" w14:paraId="1CAACDB1" w14:textId="77777777" w:rsidTr="00C94E57">
        <w:trPr>
          <w:cantSplit/>
          <w:trHeight w:val="507"/>
          <w:jc w:val="center"/>
        </w:trPr>
        <w:tc>
          <w:tcPr>
            <w:tcW w:w="3705" w:type="dxa"/>
            <w:tcBorders>
              <w:bottom w:val="single" w:sz="3" w:space="0" w:color="D9E3EA"/>
            </w:tcBorders>
            <w:vAlign w:val="center"/>
          </w:tcPr>
          <w:p w14:paraId="766256A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CANCELLED (order event)</w:t>
            </w:r>
          </w:p>
        </w:tc>
        <w:tc>
          <w:tcPr>
            <w:tcW w:w="4388" w:type="dxa"/>
            <w:tcBorders>
              <w:bottom w:val="single" w:sz="3" w:space="0" w:color="D9E3EA"/>
            </w:tcBorders>
            <w:vAlign w:val="center"/>
          </w:tcPr>
          <w:p w14:paraId="35A2F79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0 at cancellation event</w:t>
            </w:r>
          </w:p>
        </w:tc>
        <w:tc>
          <w:tcPr>
            <w:tcW w:w="4914" w:type="dxa"/>
            <w:tcBorders>
              <w:bottom w:val="single" w:sz="3" w:space="0" w:color="D9E3EA"/>
            </w:tcBorders>
            <w:vAlign w:val="center"/>
          </w:tcPr>
          <w:p w14:paraId="4802560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May initiate refund; no automatic subtraction.</w:t>
            </w:r>
          </w:p>
        </w:tc>
      </w:tr>
      <w:tr w:rsidR="00F33411" w14:paraId="5C0312C7" w14:textId="77777777" w:rsidTr="00C94E57">
        <w:trPr>
          <w:cantSplit/>
          <w:trHeight w:val="507"/>
          <w:jc w:val="center"/>
        </w:trPr>
        <w:tc>
          <w:tcPr>
            <w:tcW w:w="3705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FA1CAE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REFUND / PENDING or FAILED</w:t>
            </w:r>
          </w:p>
        </w:tc>
        <w:tc>
          <w:tcPr>
            <w:tcW w:w="438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5CF1E452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91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6D106E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Refund not financially completed.</w:t>
            </w:r>
          </w:p>
        </w:tc>
      </w:tr>
      <w:tr w:rsidR="00F33411" w14:paraId="4496C1F8" w14:textId="77777777" w:rsidTr="00C94E57">
        <w:trPr>
          <w:cantSplit/>
          <w:trHeight w:val="992"/>
          <w:jc w:val="center"/>
        </w:trPr>
        <w:tc>
          <w:tcPr>
            <w:tcW w:w="3705" w:type="dxa"/>
            <w:tcBorders>
              <w:bottom w:val="single" w:sz="3" w:space="0" w:color="D9E3EA"/>
            </w:tcBorders>
            <w:vAlign w:val="center"/>
          </w:tcPr>
          <w:p w14:paraId="7CF438F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REFUND / SUCCEEDED</w:t>
            </w:r>
          </w:p>
        </w:tc>
        <w:tc>
          <w:tcPr>
            <w:tcW w:w="4388" w:type="dxa"/>
            <w:tcBorders>
              <w:bottom w:val="single" w:sz="3" w:space="0" w:color="D9E3EA"/>
            </w:tcBorders>
            <w:vAlign w:val="center"/>
          </w:tcPr>
          <w:p w14:paraId="403AC31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− product_amount − shipping_amount once</w:t>
            </w:r>
          </w:p>
        </w:tc>
        <w:tc>
          <w:tcPr>
            <w:tcW w:w="4914" w:type="dxa"/>
            <w:tcBorders>
              <w:bottom w:val="single" w:sz="3" w:space="0" w:color="D9E3EA"/>
            </w:tcBorders>
            <w:vAlign w:val="center"/>
          </w:tcPr>
          <w:p w14:paraId="295BDF6B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ORDER_CANCELLATION or completed STORE_RETURN.</w:t>
            </w:r>
          </w:p>
        </w:tc>
      </w:tr>
      <w:tr w:rsidR="00F33411" w14:paraId="1E00C746" w14:textId="77777777" w:rsidTr="00C94E57">
        <w:trPr>
          <w:cantSplit/>
          <w:trHeight w:val="992"/>
          <w:jc w:val="center"/>
        </w:trPr>
        <w:tc>
          <w:tcPr>
            <w:tcW w:w="3705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669C267A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SHIPPED / DELIVERED / physical return</w:t>
            </w:r>
          </w:p>
        </w:tc>
        <w:tc>
          <w:tcPr>
            <w:tcW w:w="4388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F7CF8EE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0 until related successful refund</w:t>
            </w:r>
          </w:p>
        </w:tc>
        <w:tc>
          <w:tcPr>
            <w:tcW w:w="491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4866776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Do not recognize revenue twice for status/return events.</w:t>
            </w:r>
          </w:p>
        </w:tc>
      </w:tr>
    </w:tbl>
    <w:p w14:paraId="71DC80C8" w14:textId="2790E9CC" w:rsidR="00F33411" w:rsidRDefault="00C94E57">
      <w:pPr>
        <w:pStyle w:val="Heading1"/>
      </w:pPr>
      <w:r>
        <w:t>7. Layers</w:t>
      </w:r>
    </w:p>
    <w:p w14:paraId="08D33D59" w14:textId="77777777" w:rsidR="00F33411" w:rsidRDefault="0067106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A5EE86" wp14:editId="69BC40DA">
            <wp:extent cx="6080760" cy="505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D666" w14:textId="27E41A17" w:rsidR="00F33411" w:rsidRDefault="00C94E57">
      <w:pPr>
        <w:pStyle w:val="Heading2"/>
      </w:pPr>
      <w:proofErr w:type="gramStart"/>
      <w:r>
        <w:t>7.1  Medallion</w:t>
      </w:r>
      <w:proofErr w:type="gramEnd"/>
      <w:r>
        <w:t xml:space="preserve"> role by layer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4587"/>
        <w:gridCol w:w="7162"/>
      </w:tblGrid>
      <w:tr w:rsidR="00F33411" w14:paraId="64E92E10" w14:textId="77777777" w:rsidTr="00C94E57">
        <w:trPr>
          <w:trHeight w:val="465"/>
          <w:tblHeader/>
          <w:jc w:val="center"/>
        </w:trPr>
        <w:tc>
          <w:tcPr>
            <w:tcW w:w="1554" w:type="dxa"/>
            <w:shd w:val="clear" w:color="auto" w:fill="183B60"/>
            <w:vAlign w:val="center"/>
          </w:tcPr>
          <w:p w14:paraId="1204C58C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4587" w:type="dxa"/>
            <w:shd w:val="clear" w:color="auto" w:fill="183B60"/>
            <w:vAlign w:val="center"/>
          </w:tcPr>
          <w:p w14:paraId="5C1B5211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Logical outputs</w:t>
            </w:r>
          </w:p>
        </w:tc>
        <w:tc>
          <w:tcPr>
            <w:tcW w:w="7162" w:type="dxa"/>
            <w:shd w:val="clear" w:color="auto" w:fill="183B60"/>
            <w:vAlign w:val="center"/>
          </w:tcPr>
          <w:p w14:paraId="1F283796" w14:textId="77777777" w:rsidR="00F33411" w:rsidRDefault="00671068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 w:rsidR="00F33411" w14:paraId="6FE3BE41" w14:textId="77777777" w:rsidTr="00C94E57">
        <w:trPr>
          <w:cantSplit/>
          <w:trHeight w:val="952"/>
          <w:jc w:val="center"/>
        </w:trPr>
        <w:tc>
          <w:tcPr>
            <w:tcW w:w="1554" w:type="dxa"/>
            <w:tcBorders>
              <w:bottom w:val="single" w:sz="3" w:space="0" w:color="D9E3EA"/>
            </w:tcBorders>
            <w:vAlign w:val="center"/>
          </w:tcPr>
          <w:p w14:paraId="6098FAF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Bronze</w:t>
            </w:r>
          </w:p>
        </w:tc>
        <w:tc>
          <w:tcPr>
            <w:tcW w:w="4587" w:type="dxa"/>
            <w:tcBorders>
              <w:bottom w:val="single" w:sz="3" w:space="0" w:color="D9E3EA"/>
            </w:tcBorders>
            <w:vAlign w:val="center"/>
          </w:tcPr>
          <w:p w14:paraId="67E0F028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bronze_online_orders, _lines, _events, _payments, _store_returns, _products, _stores</w:t>
            </w:r>
          </w:p>
        </w:tc>
        <w:tc>
          <w:tcPr>
            <w:tcW w:w="7162" w:type="dxa"/>
            <w:tcBorders>
              <w:bottom w:val="single" w:sz="3" w:space="0" w:color="D9E3EA"/>
            </w:tcBorders>
            <w:vAlign w:val="center"/>
          </w:tcPr>
          <w:p w14:paraId="3B6A163C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Ingest incremental CSV snapshots/exports; preserve original files and event IDs; append source_file, ingestion_ts, batch_id.</w:t>
            </w:r>
          </w:p>
        </w:tc>
      </w:tr>
      <w:tr w:rsidR="00F33411" w14:paraId="3AB0A66D" w14:textId="77777777" w:rsidTr="00C94E57">
        <w:trPr>
          <w:cantSplit/>
          <w:trHeight w:val="2350"/>
          <w:jc w:val="center"/>
        </w:trPr>
        <w:tc>
          <w:tcPr>
            <w:tcW w:w="1554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0F06C83D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Silver</w:t>
            </w:r>
          </w:p>
        </w:tc>
        <w:tc>
          <w:tcPr>
            <w:tcW w:w="4587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123C931F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silver_order_header; silver_order_lines; silver_order_state; silver_payment_operations; silver_validated_return_lines; silver_products; silver_stores; dq_quarantine</w:t>
            </w:r>
          </w:p>
        </w:tc>
        <w:tc>
          <w:tcPr>
            <w:tcW w:w="7162" w:type="dxa"/>
            <w:tcBorders>
              <w:bottom w:val="single" w:sz="3" w:space="0" w:color="D9E3EA"/>
            </w:tcBorders>
            <w:shd w:val="clear" w:color="auto" w:fill="F2F7FA"/>
            <w:vAlign w:val="center"/>
          </w:tcPr>
          <w:p w14:paraId="38E4C043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Deduplicate by event IDs, order by business event timestamps, reconstruct final operation state; verify references, quantity limits, charge/refund amounts and transition legality.</w:t>
            </w:r>
          </w:p>
        </w:tc>
      </w:tr>
      <w:tr w:rsidR="00F33411" w14:paraId="50321752" w14:textId="77777777" w:rsidTr="000236DA">
        <w:trPr>
          <w:cantSplit/>
          <w:trHeight w:val="1862"/>
          <w:jc w:val="center"/>
        </w:trPr>
        <w:tc>
          <w:tcPr>
            <w:tcW w:w="1554" w:type="dxa"/>
            <w:vAlign w:val="center"/>
          </w:tcPr>
          <w:p w14:paraId="25ED8681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Gold</w:t>
            </w:r>
          </w:p>
        </w:tc>
        <w:tc>
          <w:tcPr>
            <w:tcW w:w="4587" w:type="dxa"/>
            <w:vAlign w:val="center"/>
          </w:tcPr>
          <w:p w14:paraId="244DD3B7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fact_sale_line; fact_refund_line; fact_payment_operation (audit/fee split); dim_product; dim_store; dim_channel; daily / monthly KPI aggregates</w:t>
            </w:r>
          </w:p>
        </w:tc>
        <w:tc>
          <w:tcPr>
            <w:tcW w:w="7162" w:type="dxa"/>
            <w:vAlign w:val="center"/>
          </w:tcPr>
          <w:p w14:paraId="58BFC695" w14:textId="77777777" w:rsidR="00F33411" w:rsidRDefault="00671068">
            <w:pPr>
              <w:spacing w:before="20" w:after="0"/>
              <w:rPr>
                <w:rFonts w:hint="eastAsia"/>
              </w:rPr>
            </w:pPr>
            <w:r>
              <w:rPr>
                <w:sz w:val="16"/>
              </w:rPr>
              <w:t>Recognize one product sale per paid order line, one financial adjustment per successful refund, and one shipping amount per successful payment operation; never join raw N-side tables when aggregating.</w:t>
            </w:r>
          </w:p>
        </w:tc>
      </w:tr>
      <w:tr w:rsidR="000236DA" w14:paraId="054D2E6B" w14:textId="77777777" w:rsidTr="00C94E57">
        <w:trPr>
          <w:cantSplit/>
          <w:trHeight w:val="1862"/>
          <w:jc w:val="center"/>
        </w:trPr>
        <w:tc>
          <w:tcPr>
            <w:tcW w:w="1554" w:type="dxa"/>
            <w:tcBorders>
              <w:bottom w:val="single" w:sz="3" w:space="0" w:color="D9E3EA"/>
            </w:tcBorders>
            <w:vAlign w:val="center"/>
          </w:tcPr>
          <w:p w14:paraId="2FBF4978" w14:textId="77777777" w:rsidR="000236DA" w:rsidRDefault="000236DA">
            <w:pPr>
              <w:spacing w:before="20" w:after="0"/>
              <w:rPr>
                <w:sz w:val="16"/>
              </w:rPr>
            </w:pPr>
          </w:p>
          <w:p w14:paraId="356EACB9" w14:textId="77777777" w:rsidR="000236DA" w:rsidRDefault="000236DA">
            <w:pPr>
              <w:spacing w:before="20" w:after="0"/>
              <w:rPr>
                <w:sz w:val="16"/>
              </w:rPr>
            </w:pPr>
          </w:p>
          <w:p w14:paraId="0B915132" w14:textId="77777777" w:rsidR="000236DA" w:rsidRDefault="000236DA">
            <w:pPr>
              <w:spacing w:before="20" w:after="0"/>
              <w:rPr>
                <w:sz w:val="16"/>
              </w:rPr>
            </w:pPr>
          </w:p>
        </w:tc>
        <w:tc>
          <w:tcPr>
            <w:tcW w:w="4587" w:type="dxa"/>
            <w:tcBorders>
              <w:bottom w:val="single" w:sz="3" w:space="0" w:color="D9E3EA"/>
            </w:tcBorders>
            <w:vAlign w:val="center"/>
          </w:tcPr>
          <w:p w14:paraId="60E4B14C" w14:textId="77777777" w:rsidR="000236DA" w:rsidRDefault="000236DA">
            <w:pPr>
              <w:spacing w:before="20" w:after="0"/>
              <w:rPr>
                <w:sz w:val="16"/>
              </w:rPr>
            </w:pPr>
          </w:p>
        </w:tc>
        <w:tc>
          <w:tcPr>
            <w:tcW w:w="7162" w:type="dxa"/>
            <w:tcBorders>
              <w:bottom w:val="single" w:sz="3" w:space="0" w:color="D9E3EA"/>
            </w:tcBorders>
            <w:vAlign w:val="center"/>
          </w:tcPr>
          <w:p w14:paraId="40728B0C" w14:textId="77777777" w:rsidR="000236DA" w:rsidRDefault="000236DA">
            <w:pPr>
              <w:spacing w:before="20" w:after="0"/>
              <w:rPr>
                <w:sz w:val="16"/>
              </w:rPr>
            </w:pPr>
          </w:p>
        </w:tc>
      </w:tr>
    </w:tbl>
    <w:p w14:paraId="2CB592C9" w14:textId="4079DEE3" w:rsidR="00F33411" w:rsidRDefault="0052574C">
      <w:pPr>
        <w:spacing w:after="20"/>
        <w:rPr>
          <w:rFonts w:hint="eastAsia"/>
        </w:rPr>
      </w:pPr>
      <w:r>
        <w:t>s</w:t>
      </w:r>
    </w:p>
    <w:sectPr w:rsidR="00F33411" w:rsidSect="00034616">
      <w:headerReference w:type="default" r:id="rId10"/>
      <w:footerReference w:type="default" r:id="rId11"/>
      <w:pgSz w:w="11909" w:h="16834"/>
      <w:pgMar w:top="1066" w:right="1080" w:bottom="950" w:left="1080" w:header="461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B28C" w14:textId="77777777" w:rsidR="00D211BA" w:rsidRDefault="00D211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B0F073" w14:textId="77777777" w:rsidR="00D211BA" w:rsidRDefault="00D211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973C" w14:textId="77777777" w:rsidR="00F33411" w:rsidRDefault="00671068">
    <w:pPr>
      <w:pStyle w:val="Footer"/>
      <w:jc w:val="right"/>
      <w:rPr>
        <w:rFonts w:hint="eastAsia"/>
      </w:rPr>
    </w:pPr>
    <w:r>
      <w:rPr>
        <w:color w:val="5F6C77"/>
        <w:sz w:val="16"/>
      </w:rPr>
      <w:t xml:space="preserve">Data Engineering architecture  •  23 October 2026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282E" w14:textId="77777777" w:rsidR="00D211BA" w:rsidRDefault="00D211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8840B5" w14:textId="77777777" w:rsidR="00D211BA" w:rsidRDefault="00D211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AF0C" w14:textId="77777777" w:rsidR="00F33411" w:rsidRDefault="00671068">
    <w:pPr>
      <w:pStyle w:val="SmallNote"/>
      <w:jc w:val="right"/>
      <w:rPr>
        <w:rFonts w:hint="eastAsia"/>
      </w:rPr>
    </w:pPr>
    <w:r>
      <w:t>BOOKSTORE CHAIN  /  ONLINE DATA MODEL — SCENARIO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887139">
    <w:abstractNumId w:val="8"/>
  </w:num>
  <w:num w:numId="2" w16cid:durableId="1078475253">
    <w:abstractNumId w:val="6"/>
  </w:num>
  <w:num w:numId="3" w16cid:durableId="1838302120">
    <w:abstractNumId w:val="5"/>
  </w:num>
  <w:num w:numId="4" w16cid:durableId="1888447089">
    <w:abstractNumId w:val="4"/>
  </w:num>
  <w:num w:numId="5" w16cid:durableId="1445424837">
    <w:abstractNumId w:val="7"/>
  </w:num>
  <w:num w:numId="6" w16cid:durableId="1107311048">
    <w:abstractNumId w:val="3"/>
  </w:num>
  <w:num w:numId="7" w16cid:durableId="524563111">
    <w:abstractNumId w:val="2"/>
  </w:num>
  <w:num w:numId="8" w16cid:durableId="914704842">
    <w:abstractNumId w:val="1"/>
  </w:num>
  <w:num w:numId="9" w16cid:durableId="36918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6DA"/>
    <w:rsid w:val="00034616"/>
    <w:rsid w:val="00041382"/>
    <w:rsid w:val="0006063C"/>
    <w:rsid w:val="0015074B"/>
    <w:rsid w:val="0029639D"/>
    <w:rsid w:val="00326F90"/>
    <w:rsid w:val="00491E59"/>
    <w:rsid w:val="004B59D6"/>
    <w:rsid w:val="004C3F61"/>
    <w:rsid w:val="004F0C07"/>
    <w:rsid w:val="0052574C"/>
    <w:rsid w:val="00596023"/>
    <w:rsid w:val="00671068"/>
    <w:rsid w:val="006E5D27"/>
    <w:rsid w:val="0092197A"/>
    <w:rsid w:val="00AA1D8D"/>
    <w:rsid w:val="00B442E7"/>
    <w:rsid w:val="00B47730"/>
    <w:rsid w:val="00BB486C"/>
    <w:rsid w:val="00C45046"/>
    <w:rsid w:val="00C94E57"/>
    <w:rsid w:val="00CB0664"/>
    <w:rsid w:val="00CC0B80"/>
    <w:rsid w:val="00D211BA"/>
    <w:rsid w:val="00D7361E"/>
    <w:rsid w:val="00D75C8E"/>
    <w:rsid w:val="00EA2595"/>
    <w:rsid w:val="00F33411"/>
    <w:rsid w:val="00F72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2CC35"/>
  <w14:defaultImageDpi w14:val="300"/>
  <w15:docId w15:val="{670B8EDB-0F6D-4AC8-9406-447F9885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hAnsi="Carlito"/>
      <w:color w:val="1D304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83B6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457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76B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183B6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Carlito" w:hAnsi="Carlito"/>
      <w:color w:val="5F6C7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49f7de-cb02-4676-9d90-1267010bdd49}" enabled="0" method="" siteId="{f149f7de-cb02-4676-9d90-1267010bdd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Bookstore Chain — Online Orders Data Architecture</vt:lpstr>
    </vt:vector>
  </TitlesOfParts>
  <Manager/>
  <Company/>
  <LinksUpToDate>false</LinksUpToDate>
  <CharactersWithSpaces>8877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Bookstore Chain — Online Orders Data Architecture</dc:title>
  <dc:subject>Source schema and table relationships, Scenario 1</dc:subject>
  <dc:creator>Bookstore Data Engineering Project</dc:creator>
  <cp:keywords>Databricks, Medallion, Online Orders, Data Model</cp:keywords>
  <dc:description>generated by python-docx</dc:description>
  <cp:lastModifiedBy>Ecaterina Constantin</cp:lastModifiedBy>
  <cp:revision>3</cp:revision>
  <dcterms:created xsi:type="dcterms:W3CDTF">2026-10-23T12:41:00Z</dcterms:created>
  <dcterms:modified xsi:type="dcterms:W3CDTF">2026-10-23T17:40:00Z</dcterms:modified>
  <cp:category/>
</cp:coreProperties>
</file>