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2344" w14:textId="77777777" w:rsidR="001B482C" w:rsidRDefault="00000000" w:rsidP="00A665C2">
      <w:pPr>
        <w:pStyle w:val="Titolo"/>
        <w:jc w:val="center"/>
        <w:rPr>
          <w:rFonts w:asciiTheme="minorHAnsi" w:hAnsiTheme="minorHAnsi" w:cstheme="minorHAnsi"/>
          <w:spacing w:val="-2"/>
        </w:rPr>
      </w:pPr>
      <w:r w:rsidRPr="0057720A">
        <w:rPr>
          <w:rFonts w:asciiTheme="minorHAnsi" w:hAnsiTheme="minorHAnsi" w:cstheme="minorHAnsi"/>
        </w:rPr>
        <w:t xml:space="preserve">Proposta di Progetto di Prova </w:t>
      </w:r>
      <w:r w:rsidRPr="0057720A">
        <w:rPr>
          <w:rFonts w:asciiTheme="minorHAnsi" w:hAnsiTheme="minorHAnsi" w:cstheme="minorHAnsi"/>
          <w:spacing w:val="-2"/>
        </w:rPr>
        <w:t>Finale</w:t>
      </w:r>
    </w:p>
    <w:p w14:paraId="5CAB6DDE" w14:textId="77777777" w:rsidR="00A665C2" w:rsidRPr="0057720A" w:rsidRDefault="00A665C2">
      <w:pPr>
        <w:pStyle w:val="Titolo"/>
        <w:rPr>
          <w:rFonts w:asciiTheme="minorHAnsi" w:hAnsiTheme="minorHAnsi" w:cstheme="minorHAnsi"/>
        </w:rPr>
      </w:pPr>
    </w:p>
    <w:p w14:paraId="7F679B2D" w14:textId="2FB24875" w:rsidR="001B482C" w:rsidRPr="00A665C2" w:rsidRDefault="00000000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Nome: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Ettore Mugisha</w:t>
      </w:r>
    </w:p>
    <w:p w14:paraId="44B90562" w14:textId="23D03878" w:rsidR="001B482C" w:rsidRPr="00A665C2" w:rsidRDefault="00000000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Cognome: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Cirillo</w:t>
      </w:r>
    </w:p>
    <w:p w14:paraId="09105A25" w14:textId="2841D46F" w:rsidR="001B482C" w:rsidRPr="00A665C2" w:rsidRDefault="00000000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Matricola: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991290</w:t>
      </w:r>
    </w:p>
    <w:p w14:paraId="535EF33D" w14:textId="122E77D0" w:rsidR="001B482C" w:rsidRPr="00A665C2" w:rsidRDefault="00000000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Codice Persona: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10864944</w:t>
      </w:r>
    </w:p>
    <w:p w14:paraId="7CA65508" w14:textId="29D44738" w:rsidR="001B482C" w:rsidRPr="00A665C2" w:rsidRDefault="00000000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Email istituzionale: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10864944@polimi.it</w:t>
      </w:r>
    </w:p>
    <w:p w14:paraId="14190700" w14:textId="03C573AB" w:rsidR="001B482C" w:rsidRPr="00A665C2" w:rsidRDefault="00000000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Voto target: 30</w:t>
      </w:r>
    </w:p>
    <w:p w14:paraId="10C1E5F1" w14:textId="0531B650" w:rsidR="00A665C2" w:rsidRPr="00A665C2" w:rsidRDefault="00A665C2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Componenti del progetto: 1, me stesso</w:t>
      </w:r>
    </w:p>
    <w:p w14:paraId="1F2E3E7A" w14:textId="77777777" w:rsidR="001B482C" w:rsidRPr="00A665C2" w:rsidRDefault="001B482C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060D69DF" w14:textId="6176DD4E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>Introduzione al Progetto: BLACKJACK SAFER</w:t>
      </w:r>
    </w:p>
    <w:p w14:paraId="42479559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4F39446F" w14:textId="459ACFCD" w:rsid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L'applicazione sarà strutturata con due tipologie di ruoli utente: ADMIN e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PLAYER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>.</w:t>
      </w:r>
    </w:p>
    <w:p w14:paraId="65767B27" w14:textId="11942BFA" w:rsidR="00301FCA" w:rsidRPr="001C5891" w:rsidRDefault="00301FCA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>
        <w:rPr>
          <w:rFonts w:asciiTheme="minorHAnsi" w:hAnsiTheme="minorHAnsi" w:cstheme="minorHAnsi"/>
          <w:b w:val="0"/>
          <w:bCs w:val="0"/>
          <w:spacing w:val="-2"/>
        </w:rPr>
        <w:t>L’utente Admin sarà</w:t>
      </w:r>
      <w:r w:rsidR="00DB4BD0">
        <w:rPr>
          <w:rFonts w:asciiTheme="minorHAnsi" w:hAnsiTheme="minorHAnsi" w:cstheme="minorHAnsi"/>
          <w:b w:val="0"/>
          <w:bCs w:val="0"/>
          <w:spacing w:val="-2"/>
        </w:rPr>
        <w:t xml:space="preserve"> l’effettivo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 il possessore del Casinò e potrà ges</w:t>
      </w:r>
      <w:r w:rsidR="00DB4BD0">
        <w:rPr>
          <w:rFonts w:asciiTheme="minorHAnsi" w:hAnsiTheme="minorHAnsi" w:cstheme="minorHAnsi"/>
          <w:b w:val="0"/>
          <w:bCs w:val="0"/>
          <w:spacing w:val="-2"/>
        </w:rPr>
        <w:t>tire le varie sedi collocate nel mondo.</w:t>
      </w:r>
      <w:r w:rsidR="00DB4BD0">
        <w:rPr>
          <w:rFonts w:asciiTheme="minorHAnsi" w:hAnsiTheme="minorHAnsi" w:cstheme="minorHAnsi"/>
          <w:b w:val="0"/>
          <w:bCs w:val="0"/>
          <w:spacing w:val="-2"/>
        </w:rPr>
        <w:br/>
        <w:t>L’utente PLAYER potrà accedere ai vari casinò nel mondo ed unirsi ad un tavolo disponibile per giocare a BlackJack.</w:t>
      </w:r>
    </w:p>
    <w:p w14:paraId="63032CA4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0BD47303" w14:textId="62855A87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 xml:space="preserve">Lato </w:t>
      </w:r>
      <w:r w:rsidR="00301FCA" w:rsidRPr="00A665C2">
        <w:rPr>
          <w:rFonts w:asciiTheme="minorHAnsi" w:hAnsiTheme="minorHAnsi" w:cstheme="minorHAnsi"/>
          <w:spacing w:val="-2"/>
          <w:sz w:val="32"/>
          <w:szCs w:val="32"/>
        </w:rPr>
        <w:t>PLAYER</w:t>
      </w:r>
      <w:r w:rsidRPr="00A665C2">
        <w:rPr>
          <w:rFonts w:asciiTheme="minorHAnsi" w:hAnsiTheme="minorHAnsi" w:cstheme="minorHAnsi"/>
          <w:spacing w:val="-2"/>
          <w:sz w:val="32"/>
          <w:szCs w:val="32"/>
        </w:rPr>
        <w:t>:</w:t>
      </w:r>
    </w:p>
    <w:p w14:paraId="704CEEFD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527942E4" w14:textId="77D30076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L'applicazione consentirà ai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PLAYER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di registrarsi fornendo credenziali dedicate e di autenticarsi successivamente attraverso i moduli di sicurezza di Spring. Ogni utente registrato riceverà un saldo iniziale come bonus di benvenuto, al quale verrà accreditata quotidianamente una somma di denaro per simulare </w:t>
      </w:r>
      <w:r>
        <w:rPr>
          <w:rFonts w:asciiTheme="minorHAnsi" w:hAnsiTheme="minorHAnsi" w:cstheme="minorHAnsi"/>
          <w:b w:val="0"/>
          <w:bCs w:val="0"/>
          <w:spacing w:val="-2"/>
        </w:rPr>
        <w:t>il “Ricarico” dei guadagni della vita reale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>.</w:t>
      </w:r>
    </w:p>
    <w:p w14:paraId="1107FCB9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12804E94" w14:textId="77777777" w:rsidR="00301FCA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Dopo la registrazione, i giocatori potranno accedere a diversi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“Casinò” in giro per il mondo, localizzati su una mappa implementata con la libreria Leaflet.</w:t>
      </w:r>
    </w:p>
    <w:p w14:paraId="7A76FB27" w14:textId="7D2C4085" w:rsidR="001C5891" w:rsidRPr="001C5891" w:rsidRDefault="00301FCA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>
        <w:rPr>
          <w:rFonts w:asciiTheme="minorHAnsi" w:hAnsiTheme="minorHAnsi" w:cstheme="minorHAnsi"/>
          <w:b w:val="0"/>
          <w:bCs w:val="0"/>
          <w:spacing w:val="-2"/>
        </w:rPr>
        <w:t>Ogni ”Casinò” possiede un insieme di tavoli</w:t>
      </w:r>
      <w:r w:rsidR="001C5891" w:rsidRPr="001C5891">
        <w:rPr>
          <w:rFonts w:asciiTheme="minorHAnsi" w:hAnsiTheme="minorHAnsi" w:cstheme="minorHAnsi"/>
          <w:b w:val="0"/>
          <w:bCs w:val="0"/>
          <w:spacing w:val="-2"/>
        </w:rPr>
        <w:t>, ognuno caratterizzato da una puntata minima. I tavoli saranno individuali, perciò ogni sessione di gioco avrà luogo tra il singolo giocatore e il banco, quest'ultimo simulato dal sistema.</w:t>
      </w:r>
    </w:p>
    <w:p w14:paraId="418DFEFB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7F7BA7BD" w14:textId="61A2E155" w:rsid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Le dinamiche di gioco rispecchieranno quelle tradizionali del blackJack, con l'utente che effettua una puntata iniziale per partecipare e riceve le carte per iniziare il gioco. L'utente avrà l'opzione di chiedere ulteriori carte o di rimanere con quelle attuali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 xml:space="preserve"> (Stare)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. La sessione </w:t>
      </w:r>
      <w:r w:rsidR="00DB4BD0">
        <w:rPr>
          <w:rFonts w:asciiTheme="minorHAnsi" w:hAnsiTheme="minorHAnsi" w:cstheme="minorHAnsi"/>
          <w:b w:val="0"/>
          <w:bCs w:val="0"/>
          <w:spacing w:val="-2"/>
        </w:rPr>
        <w:t xml:space="preserve">di gioco 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si conclude </w:t>
      </w:r>
      <w:r w:rsidR="00DB4BD0">
        <w:rPr>
          <w:rFonts w:asciiTheme="minorHAnsi" w:hAnsiTheme="minorHAnsi" w:cstheme="minorHAnsi"/>
          <w:b w:val="0"/>
          <w:bCs w:val="0"/>
          <w:spacing w:val="-2"/>
        </w:rPr>
        <w:t xml:space="preserve">quando l’Utente, 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>decide di Uscire dal Tavolo,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 con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 xml:space="preserve"> il conseguente bilancio complessivo della sessione, calcolato dalle vincite e le perdite delle singole “Mani”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. Il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PLAYER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potrà continuare a giocare fino a che il suo saldo lo permette; qualora il saldo scendesse sotto una determinata soglia, sarà necessario attendere il successivo accredito giornaliero per poter proseguire.</w:t>
      </w:r>
    </w:p>
    <w:p w14:paraId="334796D4" w14:textId="77777777" w:rsidR="003D1C7F" w:rsidRDefault="003D1C7F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1CA7FED3" w14:textId="35CA8849" w:rsidR="003D1C7F" w:rsidRDefault="003D1C7F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>
        <w:rPr>
          <w:rFonts w:asciiTheme="minorHAnsi" w:hAnsiTheme="minorHAnsi" w:cstheme="minorHAnsi"/>
          <w:b w:val="0"/>
          <w:bCs w:val="0"/>
          <w:spacing w:val="-2"/>
        </w:rPr>
        <w:t xml:space="preserve">L’utente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PLAYER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 avrà a disposizione anche una pagina profilo che simula una dashboard con il prospetto dei dati. L’utente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PLAYER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 potrà cambiare il nome utente 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 xml:space="preserve">e password </w:t>
      </w:r>
      <w:r>
        <w:rPr>
          <w:rFonts w:asciiTheme="minorHAnsi" w:hAnsiTheme="minorHAnsi" w:cstheme="minorHAnsi"/>
          <w:b w:val="0"/>
          <w:bCs w:val="0"/>
          <w:spacing w:val="-2"/>
        </w:rPr>
        <w:t>(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>username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 sia univoco).</w:t>
      </w:r>
    </w:p>
    <w:p w14:paraId="4138F2D3" w14:textId="77777777" w:rsidR="00664F3E" w:rsidRPr="001C5891" w:rsidRDefault="00664F3E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17E5EBCA" w14:textId="77777777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>Lato ADMIN:</w:t>
      </w:r>
    </w:p>
    <w:p w14:paraId="6A9362DF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3344F195" w14:textId="6CC9E8A6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L'ADMIN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(Colui che possiede i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>l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 xml:space="preserve"> Casinò) 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>agirà come supervisore dell'applicazione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 xml:space="preserve"> gestendo le varie sedi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, avendo accesso all'elenco dei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PLAYER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e alla possibilità di gestirne le credenziali e i profili. Potrà visualizzare dati statistici come lo storico delle partite, la percentuale di vittorie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>,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la frequenza di gioco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 xml:space="preserve"> ed il saldo di ciascuna sede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. 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>L’ADMIN avrà la possibilità di “Aprire” o “Chiudere” una sede del casinò in tutto il mondo.</w:t>
      </w:r>
    </w:p>
    <w:p w14:paraId="76F4C288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26D7E0B5" w14:textId="77777777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>Interazione tra Utenti:</w:t>
      </w:r>
    </w:p>
    <w:p w14:paraId="42D438A0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3F0E65AE" w14:textId="25BE7E41" w:rsidR="00A665C2" w:rsidRPr="00A665C2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Per arricchire l'esperienza di gioco e rispondere al requisito di interazione tra utenti, sarà introdotta la funzionalità di feedback per i tavoli di gioco. Gli utenti potranno lasciare commenti sui tavoli, condividendo impressioni e strategie, creando così una comunità virtuale in cui confrontarsi e condividere esperienze.</w:t>
      </w:r>
    </w:p>
    <w:p w14:paraId="0972AC4C" w14:textId="7C2BDCA0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2D12A7A7" w14:textId="621F374E" w:rsidR="00A665C2" w:rsidRPr="00A665C2" w:rsidRDefault="00A665C2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>Tecnologie:</w:t>
      </w:r>
    </w:p>
    <w:p w14:paraId="3762F7D7" w14:textId="30E5693D" w:rsidR="00A665C2" w:rsidRPr="00A665C2" w:rsidRDefault="00A665C2" w:rsidP="00A665C2">
      <w:pPr>
        <w:pStyle w:val="Tito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Database: Postgres</w:t>
      </w:r>
    </w:p>
    <w:p w14:paraId="4DA233D9" w14:textId="3CC9E68A" w:rsidR="00A665C2" w:rsidRPr="00A665C2" w:rsidRDefault="00A665C2" w:rsidP="00A665C2">
      <w:pPr>
        <w:pStyle w:val="Tito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Back-end: Java con Spring framework</w:t>
      </w:r>
    </w:p>
    <w:p w14:paraId="5489D9F2" w14:textId="612DBE7C" w:rsidR="00A665C2" w:rsidRPr="00A665C2" w:rsidRDefault="00A665C2" w:rsidP="00A665C2">
      <w:pPr>
        <w:pStyle w:val="Tito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Front-end: TypeScript con Angular (OOP)</w:t>
      </w:r>
    </w:p>
    <w:sectPr w:rsidR="00A665C2" w:rsidRPr="00A665C2" w:rsidSect="00627E27">
      <w:type w:val="continuous"/>
      <w:pgSz w:w="11920" w:h="16840"/>
      <w:pgMar w:top="7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F091F"/>
    <w:multiLevelType w:val="hybridMultilevel"/>
    <w:tmpl w:val="29FC2538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1BC87584"/>
    <w:multiLevelType w:val="hybridMultilevel"/>
    <w:tmpl w:val="10B8C3E0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 w15:restartNumberingAfterBreak="0">
    <w:nsid w:val="4AA720F9"/>
    <w:multiLevelType w:val="hybridMultilevel"/>
    <w:tmpl w:val="38545EE2"/>
    <w:lvl w:ilvl="0" w:tplc="6CB0024C">
      <w:numFmt w:val="bullet"/>
      <w:lvlText w:val="-"/>
      <w:lvlJc w:val="left"/>
      <w:pPr>
        <w:ind w:left="83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8684E40">
      <w:numFmt w:val="bullet"/>
      <w:lvlText w:val="•"/>
      <w:lvlJc w:val="left"/>
      <w:pPr>
        <w:ind w:left="1686" w:hanging="360"/>
      </w:pPr>
      <w:rPr>
        <w:rFonts w:hint="default"/>
        <w:lang w:val="it-IT" w:eastAsia="en-US" w:bidi="ar-SA"/>
      </w:rPr>
    </w:lvl>
    <w:lvl w:ilvl="2" w:tplc="5DE460E2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23ACBEA0">
      <w:numFmt w:val="bullet"/>
      <w:lvlText w:val="•"/>
      <w:lvlJc w:val="left"/>
      <w:pPr>
        <w:ind w:left="3378" w:hanging="360"/>
      </w:pPr>
      <w:rPr>
        <w:rFonts w:hint="default"/>
        <w:lang w:val="it-IT" w:eastAsia="en-US" w:bidi="ar-SA"/>
      </w:rPr>
    </w:lvl>
    <w:lvl w:ilvl="4" w:tplc="89FE5032">
      <w:numFmt w:val="bullet"/>
      <w:lvlText w:val="•"/>
      <w:lvlJc w:val="left"/>
      <w:pPr>
        <w:ind w:left="4224" w:hanging="360"/>
      </w:pPr>
      <w:rPr>
        <w:rFonts w:hint="default"/>
        <w:lang w:val="it-IT" w:eastAsia="en-US" w:bidi="ar-SA"/>
      </w:rPr>
    </w:lvl>
    <w:lvl w:ilvl="5" w:tplc="EFD421BE">
      <w:numFmt w:val="bullet"/>
      <w:lvlText w:val="•"/>
      <w:lvlJc w:val="left"/>
      <w:pPr>
        <w:ind w:left="5070" w:hanging="360"/>
      </w:pPr>
      <w:rPr>
        <w:rFonts w:hint="default"/>
        <w:lang w:val="it-IT" w:eastAsia="en-US" w:bidi="ar-SA"/>
      </w:rPr>
    </w:lvl>
    <w:lvl w:ilvl="6" w:tplc="F5846B16">
      <w:numFmt w:val="bullet"/>
      <w:lvlText w:val="•"/>
      <w:lvlJc w:val="left"/>
      <w:pPr>
        <w:ind w:left="5916" w:hanging="360"/>
      </w:pPr>
      <w:rPr>
        <w:rFonts w:hint="default"/>
        <w:lang w:val="it-IT" w:eastAsia="en-US" w:bidi="ar-SA"/>
      </w:rPr>
    </w:lvl>
    <w:lvl w:ilvl="7" w:tplc="BBD0A7B0">
      <w:numFmt w:val="bullet"/>
      <w:lvlText w:val="•"/>
      <w:lvlJc w:val="left"/>
      <w:pPr>
        <w:ind w:left="6762" w:hanging="360"/>
      </w:pPr>
      <w:rPr>
        <w:rFonts w:hint="default"/>
        <w:lang w:val="it-IT" w:eastAsia="en-US" w:bidi="ar-SA"/>
      </w:rPr>
    </w:lvl>
    <w:lvl w:ilvl="8" w:tplc="85E417BE">
      <w:numFmt w:val="bullet"/>
      <w:lvlText w:val="•"/>
      <w:lvlJc w:val="left"/>
      <w:pPr>
        <w:ind w:left="7608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505C3204"/>
    <w:multiLevelType w:val="hybridMultilevel"/>
    <w:tmpl w:val="22A0BBC2"/>
    <w:lvl w:ilvl="0" w:tplc="82906398">
      <w:numFmt w:val="bullet"/>
      <w:lvlText w:val="-"/>
      <w:lvlJc w:val="left"/>
      <w:pPr>
        <w:ind w:left="155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23C81544">
      <w:numFmt w:val="bullet"/>
      <w:lvlText w:val="•"/>
      <w:lvlJc w:val="left"/>
      <w:pPr>
        <w:ind w:left="2334" w:hanging="360"/>
      </w:pPr>
      <w:rPr>
        <w:rFonts w:hint="default"/>
        <w:lang w:val="it-IT" w:eastAsia="en-US" w:bidi="ar-SA"/>
      </w:rPr>
    </w:lvl>
    <w:lvl w:ilvl="2" w:tplc="11368DCC">
      <w:numFmt w:val="bullet"/>
      <w:lvlText w:val="•"/>
      <w:lvlJc w:val="left"/>
      <w:pPr>
        <w:ind w:left="3108" w:hanging="360"/>
      </w:pPr>
      <w:rPr>
        <w:rFonts w:hint="default"/>
        <w:lang w:val="it-IT" w:eastAsia="en-US" w:bidi="ar-SA"/>
      </w:rPr>
    </w:lvl>
    <w:lvl w:ilvl="3" w:tplc="414A1D10">
      <w:numFmt w:val="bullet"/>
      <w:lvlText w:val="•"/>
      <w:lvlJc w:val="left"/>
      <w:pPr>
        <w:ind w:left="3882" w:hanging="360"/>
      </w:pPr>
      <w:rPr>
        <w:rFonts w:hint="default"/>
        <w:lang w:val="it-IT" w:eastAsia="en-US" w:bidi="ar-SA"/>
      </w:rPr>
    </w:lvl>
    <w:lvl w:ilvl="4" w:tplc="3FC83DF2">
      <w:numFmt w:val="bullet"/>
      <w:lvlText w:val="•"/>
      <w:lvlJc w:val="left"/>
      <w:pPr>
        <w:ind w:left="4656" w:hanging="360"/>
      </w:pPr>
      <w:rPr>
        <w:rFonts w:hint="default"/>
        <w:lang w:val="it-IT" w:eastAsia="en-US" w:bidi="ar-SA"/>
      </w:rPr>
    </w:lvl>
    <w:lvl w:ilvl="5" w:tplc="FCD632CC">
      <w:numFmt w:val="bullet"/>
      <w:lvlText w:val="•"/>
      <w:lvlJc w:val="left"/>
      <w:pPr>
        <w:ind w:left="5430" w:hanging="360"/>
      </w:pPr>
      <w:rPr>
        <w:rFonts w:hint="default"/>
        <w:lang w:val="it-IT" w:eastAsia="en-US" w:bidi="ar-SA"/>
      </w:rPr>
    </w:lvl>
    <w:lvl w:ilvl="6" w:tplc="28940074">
      <w:numFmt w:val="bullet"/>
      <w:lvlText w:val="•"/>
      <w:lvlJc w:val="left"/>
      <w:pPr>
        <w:ind w:left="6204" w:hanging="360"/>
      </w:pPr>
      <w:rPr>
        <w:rFonts w:hint="default"/>
        <w:lang w:val="it-IT" w:eastAsia="en-US" w:bidi="ar-SA"/>
      </w:rPr>
    </w:lvl>
    <w:lvl w:ilvl="7" w:tplc="BAA2591A">
      <w:numFmt w:val="bullet"/>
      <w:lvlText w:val="•"/>
      <w:lvlJc w:val="left"/>
      <w:pPr>
        <w:ind w:left="6978" w:hanging="360"/>
      </w:pPr>
      <w:rPr>
        <w:rFonts w:hint="default"/>
        <w:lang w:val="it-IT" w:eastAsia="en-US" w:bidi="ar-SA"/>
      </w:rPr>
    </w:lvl>
    <w:lvl w:ilvl="8" w:tplc="8C6CB40C">
      <w:numFmt w:val="bullet"/>
      <w:lvlText w:val="•"/>
      <w:lvlJc w:val="left"/>
      <w:pPr>
        <w:ind w:left="7752" w:hanging="360"/>
      </w:pPr>
      <w:rPr>
        <w:rFonts w:hint="default"/>
        <w:lang w:val="it-IT" w:eastAsia="en-US" w:bidi="ar-SA"/>
      </w:rPr>
    </w:lvl>
  </w:abstractNum>
  <w:num w:numId="1" w16cid:durableId="1809936150">
    <w:abstractNumId w:val="2"/>
  </w:num>
  <w:num w:numId="2" w16cid:durableId="1518272798">
    <w:abstractNumId w:val="3"/>
  </w:num>
  <w:num w:numId="3" w16cid:durableId="1306424451">
    <w:abstractNumId w:val="1"/>
  </w:num>
  <w:num w:numId="4" w16cid:durableId="32186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2C"/>
    <w:rsid w:val="001B482C"/>
    <w:rsid w:val="001C5891"/>
    <w:rsid w:val="002002D7"/>
    <w:rsid w:val="00301FCA"/>
    <w:rsid w:val="0032573B"/>
    <w:rsid w:val="00354C98"/>
    <w:rsid w:val="003D1C7F"/>
    <w:rsid w:val="003F45F2"/>
    <w:rsid w:val="00574BDE"/>
    <w:rsid w:val="0057720A"/>
    <w:rsid w:val="005B2001"/>
    <w:rsid w:val="00627E27"/>
    <w:rsid w:val="00664F3E"/>
    <w:rsid w:val="0082783B"/>
    <w:rsid w:val="00986024"/>
    <w:rsid w:val="009F067B"/>
    <w:rsid w:val="009F3641"/>
    <w:rsid w:val="00A1144A"/>
    <w:rsid w:val="00A665C2"/>
    <w:rsid w:val="00A92D87"/>
    <w:rsid w:val="00D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BBAF"/>
  <w15:docId w15:val="{8A2C0F05-5D7A-46D2-BAFF-818BB8EA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uiPriority w:val="9"/>
    <w:qFormat/>
    <w:pPr>
      <w:ind w:left="117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38"/>
      <w:ind w:left="117"/>
    </w:pPr>
  </w:style>
  <w:style w:type="paragraph" w:styleId="Titolo">
    <w:name w:val="Title"/>
    <w:basedOn w:val="Normale"/>
    <w:uiPriority w:val="10"/>
    <w:qFormat/>
    <w:pPr>
      <w:spacing w:before="70"/>
      <w:ind w:left="117"/>
    </w:pPr>
    <w:rPr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8"/>
      <w:ind w:left="837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Ettore Cirillo</dc:creator>
  <cp:lastModifiedBy>ettore mugisha cirillo</cp:lastModifiedBy>
  <cp:revision>2</cp:revision>
  <cp:lastPrinted>2023-12-01T16:50:00Z</cp:lastPrinted>
  <dcterms:created xsi:type="dcterms:W3CDTF">2024-04-05T07:32:00Z</dcterms:created>
  <dcterms:modified xsi:type="dcterms:W3CDTF">2024-04-05T07:32:00Z</dcterms:modified>
</cp:coreProperties>
</file>