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7777777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698967EF" w:rsidR="00C918F7" w:rsidRPr="00E858D3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>&gt;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&gt;||&lt;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6049DAE5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>
        <w:rPr>
          <w:rFonts w:ascii="Times New Roman CYR" w:hAnsi="Times New Roman CYR" w:cs="Times New Roman CYR"/>
          <w:sz w:val="28"/>
          <w:szCs w:val="28"/>
        </w:rPr>
        <w:t>(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>)</w:t>
      </w:r>
    </w:p>
    <w:p w14:paraId="26AB7643" w14:textId="0C5F7D7A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465D7594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>
        <w:rPr>
          <w:rFonts w:ascii="Times New Roman CYR" w:hAnsi="Times New Roman CYR" w:cs="Times New Roman CYR"/>
          <w:sz w:val="28"/>
          <w:szCs w:val="28"/>
        </w:rPr>
        <w:t>_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8D752B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 w:rsidRPr="008D752B">
        <w:rPr>
          <w:rFonts w:ascii="Times New Roman CYR" w:hAnsi="Times New Roman CYR" w:cs="Times New Roman CYR"/>
          <w:sz w:val="28"/>
          <w:szCs w:val="28"/>
        </w:rPr>
        <w:t>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</w:p>
    <w:p w14:paraId="56B514FB" w14:textId="2F3340EF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16-е 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3CAE0159" w:rsidR="00F92491" w:rsidRPr="00E858D3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 w:rsidR="00E858D3"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858D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858D3" w:rsidRPr="00E858D3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858D3"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</w:p>
    <w:p w14:paraId="3DD36A99" w14:textId="1FA649E5" w:rsidR="00E858D3" w:rsidRDefault="00E858D3" w:rsidP="00E858D3">
      <w:pPr>
        <w:rPr>
          <w:rFonts w:ascii="Times New Roman CYR" w:hAnsi="Times New Roman CYR" w:cs="Times New Roman CYR"/>
          <w:sz w:val="28"/>
          <w:szCs w:val="28"/>
        </w:rPr>
      </w:pP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16-е 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Pr="00E858D3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16-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я </w:t>
      </w:r>
      <w:r w:rsidR="00ED035C" w:rsidRPr="00416F9E">
        <w:rPr>
          <w:rFonts w:ascii="Times New Roman CYR" w:hAnsi="Times New Roman CYR" w:cs="Times New Roman CYR"/>
          <w:sz w:val="28"/>
          <w:szCs w:val="28"/>
        </w:rPr>
        <w:t>цифра&gt;</w:t>
      </w:r>
    </w:p>
    <w:p w14:paraId="496DA072" w14:textId="2E1D5EDC" w:rsidR="00ED035C" w:rsidRPr="00ED035C" w:rsidRDefault="00ED035C" w:rsidP="00E858D3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ED035C">
        <w:rPr>
          <w:rFonts w:ascii="Times New Roman CYR" w:hAnsi="Times New Roman CYR" w:cs="Times New Roman CYR"/>
          <w:sz w:val="28"/>
          <w:szCs w:val="28"/>
        </w:rPr>
        <w:t>16-</w:t>
      </w:r>
      <w:r>
        <w:rPr>
          <w:rFonts w:ascii="Times New Roman CYR" w:hAnsi="Times New Roman CYR" w:cs="Times New Roman CYR"/>
          <w:sz w:val="28"/>
          <w:szCs w:val="28"/>
        </w:rPr>
        <w:t xml:space="preserve">я </w:t>
      </w:r>
      <w:r w:rsidRPr="00416F9E">
        <w:rPr>
          <w:rFonts w:ascii="Times New Roman CYR" w:hAnsi="Times New Roman CYR" w:cs="Times New Roman CYR"/>
          <w:sz w:val="28"/>
          <w:szCs w:val="28"/>
        </w:rPr>
        <w:t>цифра&gt;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1|…|9|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Pr="00ED035C">
        <w:rPr>
          <w:rFonts w:ascii="Times New Roman CYR" w:hAnsi="Times New Roman CYR" w:cs="Times New Roman CYR"/>
          <w:sz w:val="28"/>
          <w:szCs w:val="28"/>
        </w:rPr>
        <w:t>|…|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F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497EC3FE" w:rsidR="004D47B7" w:rsidRPr="008772B6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</w:p>
    <w:p w14:paraId="7F3B7E53" w14:textId="3CEFF39D" w:rsidR="00ED035C" w:rsidRPr="008772B6" w:rsidRDefault="00ED035C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объявления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ED035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D035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список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объявления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8772B6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тип</w:t>
      </w:r>
      <w:r w:rsidR="008772B6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8772B6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8772B6"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7A39CAC1" w14:textId="400FD2EE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{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}</w:t>
      </w:r>
    </w:p>
    <w:p w14:paraId="36CE21A6" w14:textId="02511A18" w:rsidR="00416F9E" w:rsidRPr="00ED035C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операторы и 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 w:rsidR="00ED035C"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ED035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ED035C">
        <w:rPr>
          <w:rFonts w:ascii="Times New Roman CYR" w:hAnsi="Times New Roman CYR" w:cs="Times New Roman CYR"/>
          <w:sz w:val="28"/>
          <w:szCs w:val="28"/>
        </w:rPr>
        <w:t>ε</w:t>
      </w:r>
    </w:p>
    <w:p w14:paraId="446AE7DD" w14:textId="73F33C28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7C3D2859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 w:rsidR="00ED035C">
        <w:rPr>
          <w:rFonts w:ascii="Times New Roman CYR" w:hAnsi="Times New Roman CYR" w:cs="Times New Roman CYR"/>
          <w:sz w:val="28"/>
          <w:szCs w:val="28"/>
        </w:rPr>
        <w:t>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0B5C5A39" w14:textId="734C4466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вызов функции&gt;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&lt;идентификатор&gt;(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>список переменных</w:t>
      </w:r>
      <w:r w:rsidR="00ED035C" w:rsidRPr="00ED035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)</w:t>
      </w:r>
    </w:p>
    <w:p w14:paraId="5E45AFB2" w14:textId="3272274B" w:rsidR="008D752B" w:rsidRDefault="008D752B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605A23BD" w14:textId="102E7A67" w:rsidR="008D752B" w:rsidRPr="00E858D3" w:rsidRDefault="008D752B" w:rsidP="008D752B">
      <w:pPr>
        <w:jc w:val="center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 w:rsidRPr="008D752B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Лексемы</w:t>
      </w:r>
      <w:r w:rsidRPr="00E858D3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:</w:t>
      </w:r>
    </w:p>
    <w:p w14:paraId="621A83CD" w14:textId="65F8C90C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Идентификатор</w:t>
      </w:r>
    </w:p>
    <w:p w14:paraId="56F9EB95" w14:textId="25289404" w:rsidR="008D752B" w:rsidRPr="00477E79" w:rsidRDefault="008D752B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  <w:lang w:val="en-US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Ключевые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477E79">
        <w:rPr>
          <w:rFonts w:ascii="Times New Roman CYR" w:hAnsi="Times New Roman CYR" w:cs="Times New Roman CYR"/>
          <w:sz w:val="28"/>
          <w:szCs w:val="28"/>
        </w:rPr>
        <w:t>слова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r w:rsidR="008772B6" w:rsidRPr="00477E79">
        <w:rPr>
          <w:rFonts w:ascii="Times New Roman CYR" w:hAnsi="Times New Roman CYR" w:cs="Times New Roman CYR"/>
          <w:sz w:val="28"/>
          <w:szCs w:val="28"/>
          <w:lang w:val="en-US"/>
        </w:rPr>
        <w:t xml:space="preserve">while, </w:t>
      </w:r>
      <w:proofErr w:type="spellStart"/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proofErr w:type="spellEnd"/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, bool</w:t>
      </w:r>
      <w:r w:rsidR="00477E79">
        <w:rPr>
          <w:rFonts w:ascii="Times New Roman CYR" w:hAnsi="Times New Roman CYR" w:cs="Times New Roman CYR"/>
          <w:sz w:val="28"/>
          <w:szCs w:val="28"/>
          <w:lang w:val="en-US"/>
        </w:rPr>
        <w:t>, true, false</w:t>
      </w:r>
      <w:r w:rsidRPr="00477E79"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14:paraId="03DBD715" w14:textId="02D90ED6" w:rsidR="008772B6" w:rsidRPr="00477E79" w:rsidRDefault="008772B6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 xml:space="preserve">Константы: </w:t>
      </w:r>
      <w:r w:rsidR="00477E79">
        <w:rPr>
          <w:rFonts w:ascii="Times New Roman CYR" w:hAnsi="Times New Roman CYR" w:cs="Times New Roman CYR"/>
          <w:sz w:val="28"/>
          <w:szCs w:val="28"/>
        </w:rPr>
        <w:t>целые в 10 c/c, целые в 16 c/c</w:t>
      </w:r>
      <w:r w:rsidR="00477E79" w:rsidRPr="00477E79">
        <w:rPr>
          <w:rFonts w:ascii="Times New Roman CYR" w:hAnsi="Times New Roman CYR" w:cs="Times New Roman CYR"/>
          <w:sz w:val="28"/>
          <w:szCs w:val="28"/>
        </w:rPr>
        <w:t>.</w:t>
      </w:r>
    </w:p>
    <w:p w14:paraId="45D49F10" w14:textId="6E18EDB8" w:rsidR="00477E79" w:rsidRP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 w:rsidRPr="00477E79">
        <w:rPr>
          <w:rFonts w:ascii="Times New Roman CYR" w:hAnsi="Times New Roman CYR" w:cs="Times New Roman CYR"/>
          <w:sz w:val="28"/>
          <w:szCs w:val="28"/>
        </w:rPr>
        <w:t>Специальные знаки</w:t>
      </w:r>
      <w:r>
        <w:rPr>
          <w:rFonts w:ascii="Times New Roman CYR" w:hAnsi="Times New Roman CYR" w:cs="Times New Roman CYR"/>
          <w:sz w:val="28"/>
          <w:szCs w:val="28"/>
        </w:rPr>
        <w:t xml:space="preserve">: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( )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{ } ; ,</w:t>
      </w:r>
    </w:p>
    <w:p w14:paraId="1445D097" w14:textId="2B3F71FE" w:rsidR="00477E79" w:rsidRDefault="00477E79" w:rsidP="00477E79">
      <w:pPr>
        <w:pStyle w:val="a3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Знаки операций +</w:t>
      </w:r>
      <w:r w:rsidRPr="007E3A47">
        <w:rPr>
          <w:rFonts w:ascii="Times New Roman CYR" w:hAnsi="Times New Roman CYR" w:cs="Times New Roman CYR"/>
          <w:sz w:val="28"/>
          <w:szCs w:val="28"/>
        </w:rPr>
        <w:t>, -, *, /, %, =,</w:t>
      </w:r>
      <w:r w:rsidR="007E3A47">
        <w:rPr>
          <w:rFonts w:ascii="Times New Roman CYR" w:hAnsi="Times New Roman CYR" w:cs="Times New Roman CYR"/>
          <w:sz w:val="28"/>
          <w:szCs w:val="28"/>
          <w:lang w:val="en-US"/>
        </w:rPr>
        <w:t xml:space="preserve"> ==</w:t>
      </w:r>
      <w:r w:rsidR="007E3A47" w:rsidRPr="007E3A47">
        <w:rPr>
          <w:rFonts w:ascii="Times New Roman CYR" w:hAnsi="Times New Roman CYR" w:cs="Times New Roman CYR"/>
          <w:sz w:val="28"/>
          <w:szCs w:val="28"/>
        </w:rPr>
        <w:t>,</w:t>
      </w:r>
      <w:r w:rsidRPr="007E3A47">
        <w:rPr>
          <w:rFonts w:ascii="Times New Roman CYR" w:hAnsi="Times New Roman CYR" w:cs="Times New Roman CYR"/>
          <w:sz w:val="28"/>
          <w:szCs w:val="28"/>
        </w:rPr>
        <w:t xml:space="preserve"> &lt;, &lt;=</w:t>
      </w:r>
      <w:proofErr w:type="gramStart"/>
      <w:r w:rsidRPr="007E3A47">
        <w:rPr>
          <w:rFonts w:ascii="Times New Roman CYR" w:hAnsi="Times New Roman CYR" w:cs="Times New Roman CYR"/>
          <w:sz w:val="28"/>
          <w:szCs w:val="28"/>
        </w:rPr>
        <w:t>, &gt;</w:t>
      </w:r>
      <w:proofErr w:type="gramEnd"/>
      <w:r w:rsidRPr="007E3A47">
        <w:rPr>
          <w:rFonts w:ascii="Times New Roman CYR" w:hAnsi="Times New Roman CYR" w:cs="Times New Roman CYR"/>
          <w:sz w:val="28"/>
          <w:szCs w:val="28"/>
        </w:rPr>
        <w:t>, &gt;=, !=, &amp;&amp;, ||, !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E79" w14:paraId="76AE5CF2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79DA7F0" w14:textId="2139B926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Лексическая единица</w:t>
            </w:r>
          </w:p>
        </w:tc>
        <w:tc>
          <w:tcPr>
            <w:tcW w:w="3115" w:type="dxa"/>
            <w:vAlign w:val="bottom"/>
          </w:tcPr>
          <w:p w14:paraId="664060E7" w14:textId="07320390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Тип лексемы</w:t>
            </w:r>
          </w:p>
        </w:tc>
        <w:tc>
          <w:tcPr>
            <w:tcW w:w="3115" w:type="dxa"/>
            <w:vAlign w:val="bottom"/>
          </w:tcPr>
          <w:p w14:paraId="4ED25908" w14:textId="34B95F0F" w:rsidR="00477E79" w:rsidRPr="00B864EB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b/>
                <w:sz w:val="28"/>
                <w:szCs w:val="28"/>
              </w:rPr>
            </w:pPr>
            <w:r w:rsidRPr="00B864EB">
              <w:rPr>
                <w:rFonts w:ascii="Times New Roman CYR" w:hAnsi="Times New Roman CYR" w:cs="Times New Roman CYR"/>
                <w:b/>
                <w:sz w:val="28"/>
                <w:szCs w:val="28"/>
              </w:rPr>
              <w:t>Символ ограничитель</w:t>
            </w:r>
          </w:p>
        </w:tc>
      </w:tr>
      <w:tr w:rsidR="00477E79" w14:paraId="61BCF0CC" w14:textId="77777777" w:rsidTr="00A04BC2">
        <w:trPr>
          <w:trHeight w:val="570"/>
        </w:trPr>
        <w:tc>
          <w:tcPr>
            <w:tcW w:w="9345" w:type="dxa"/>
            <w:gridSpan w:val="3"/>
            <w:vAlign w:val="bottom"/>
          </w:tcPr>
          <w:p w14:paraId="15510F19" w14:textId="15A16482" w:rsidR="00477E79" w:rsidRDefault="00477E79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Ключевые слова</w:t>
            </w:r>
          </w:p>
        </w:tc>
      </w:tr>
      <w:tr w:rsidR="00477E79" w14:paraId="2F8672CB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286E9D39" w14:textId="59D17AB6" w:rsidR="00477E79" w:rsidRPr="007E3A47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3115" w:type="dxa"/>
            <w:vAlign w:val="bottom"/>
          </w:tcPr>
          <w:p w14:paraId="369268C0" w14:textId="1D2330EB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Twhile</w:t>
            </w:r>
            <w:proofErr w:type="spellEnd"/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1</w:t>
            </w:r>
          </w:p>
        </w:tc>
        <w:tc>
          <w:tcPr>
            <w:tcW w:w="3115" w:type="dxa"/>
            <w:vAlign w:val="bottom"/>
          </w:tcPr>
          <w:p w14:paraId="29C96DCF" w14:textId="4D615276" w:rsidR="00477E79" w:rsidRPr="00B864EB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2DAD7109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EEB25B" w14:textId="54ADDBCD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  <w:vAlign w:val="bottom"/>
          </w:tcPr>
          <w:p w14:paraId="073D3A62" w14:textId="6A1879A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Tint</w:t>
            </w:r>
            <w:r w:rsidRPr="007E3A47">
              <w:rPr>
                <w:rFonts w:ascii="Times New Roman CYR" w:hAnsi="Times New Roman CYR" w:cs="Times New Roman CYR"/>
                <w:sz w:val="28"/>
                <w:szCs w:val="28"/>
              </w:rPr>
              <w:t xml:space="preserve"> = 2</w:t>
            </w:r>
          </w:p>
        </w:tc>
        <w:tc>
          <w:tcPr>
            <w:tcW w:w="3115" w:type="dxa"/>
            <w:vAlign w:val="bottom"/>
          </w:tcPr>
          <w:p w14:paraId="52F5759A" w14:textId="0E533ACD" w:rsidR="00477E79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0EFABCBD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71D622CF" w14:textId="4088A41F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RPr="00477E79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  <w:vAlign w:val="bottom"/>
          </w:tcPr>
          <w:p w14:paraId="3F025669" w14:textId="4E9D8D84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Tbool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</w:t>
            </w:r>
          </w:p>
        </w:tc>
        <w:tc>
          <w:tcPr>
            <w:tcW w:w="3115" w:type="dxa"/>
            <w:vAlign w:val="bottom"/>
          </w:tcPr>
          <w:p w14:paraId="57B9D3AF" w14:textId="2A039208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7BC139AC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4427622C" w14:textId="5945C66E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true</w:t>
            </w:r>
          </w:p>
        </w:tc>
        <w:tc>
          <w:tcPr>
            <w:tcW w:w="3115" w:type="dxa"/>
            <w:vAlign w:val="bottom"/>
          </w:tcPr>
          <w:p w14:paraId="35EDFEB6" w14:textId="0D4AD673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Ttrue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3115" w:type="dxa"/>
            <w:vAlign w:val="bottom"/>
          </w:tcPr>
          <w:p w14:paraId="065165F6" w14:textId="6606194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477E79" w14:paraId="6D63AEB6" w14:textId="77777777" w:rsidTr="00A04BC2">
        <w:trPr>
          <w:trHeight w:val="570"/>
        </w:trPr>
        <w:tc>
          <w:tcPr>
            <w:tcW w:w="3115" w:type="dxa"/>
            <w:vAlign w:val="bottom"/>
          </w:tcPr>
          <w:p w14:paraId="3ECE7B3D" w14:textId="75810143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false</w:t>
            </w:r>
          </w:p>
        </w:tc>
        <w:tc>
          <w:tcPr>
            <w:tcW w:w="3115" w:type="dxa"/>
            <w:vAlign w:val="bottom"/>
          </w:tcPr>
          <w:p w14:paraId="125AA177" w14:textId="0B11B6EC" w:rsidR="00477E79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Tfalse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5</w:t>
            </w:r>
          </w:p>
        </w:tc>
        <w:tc>
          <w:tcPr>
            <w:tcW w:w="3115" w:type="dxa"/>
            <w:vAlign w:val="bottom"/>
          </w:tcPr>
          <w:p w14:paraId="39F0FE97" w14:textId="13052AAA" w:rsidR="00477E79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564F293D" w14:textId="77777777" w:rsidTr="003E0649">
        <w:trPr>
          <w:trHeight w:val="571"/>
        </w:trPr>
        <w:tc>
          <w:tcPr>
            <w:tcW w:w="9345" w:type="dxa"/>
            <w:gridSpan w:val="3"/>
            <w:vAlign w:val="bottom"/>
          </w:tcPr>
          <w:p w14:paraId="7ADB9E27" w14:textId="1F8638BC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</w:tr>
      <w:tr w:rsidR="00A04BC2" w14:paraId="4A4D829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03B0CA2" w14:textId="4FC5009E" w:rsidR="00A04BC2" w:rsidRP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идентификатор</w:t>
            </w:r>
          </w:p>
        </w:tc>
        <w:tc>
          <w:tcPr>
            <w:tcW w:w="3115" w:type="dxa"/>
            <w:vAlign w:val="bottom"/>
          </w:tcPr>
          <w:p w14:paraId="34607B7E" w14:textId="0322AEA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Tiden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20</w:t>
            </w:r>
          </w:p>
        </w:tc>
        <w:tc>
          <w:tcPr>
            <w:tcW w:w="3115" w:type="dxa"/>
            <w:vAlign w:val="bottom"/>
          </w:tcPr>
          <w:p w14:paraId="746E660A" w14:textId="39A08C3A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буква, 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>не _</w:t>
            </w:r>
          </w:p>
        </w:tc>
      </w:tr>
      <w:tr w:rsidR="00A04BC2" w14:paraId="11F747A7" w14:textId="77777777" w:rsidTr="00BC3E01">
        <w:trPr>
          <w:trHeight w:val="571"/>
        </w:trPr>
        <w:tc>
          <w:tcPr>
            <w:tcW w:w="9345" w:type="dxa"/>
            <w:gridSpan w:val="3"/>
            <w:vAlign w:val="bottom"/>
          </w:tcPr>
          <w:p w14:paraId="530F6DE2" w14:textId="441C8CE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Константы</w:t>
            </w:r>
          </w:p>
        </w:tc>
      </w:tr>
      <w:tr w:rsidR="00A04BC2" w14:paraId="5B1C6DB6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58608B2" w14:textId="3748B501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10 c/c</w:t>
            </w:r>
          </w:p>
        </w:tc>
        <w:tc>
          <w:tcPr>
            <w:tcW w:w="3115" w:type="dxa"/>
            <w:vAlign w:val="bottom"/>
          </w:tcPr>
          <w:p w14:paraId="420877B8" w14:textId="0127474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30</w:t>
            </w:r>
          </w:p>
        </w:tc>
        <w:tc>
          <w:tcPr>
            <w:tcW w:w="3115" w:type="dxa"/>
            <w:vAlign w:val="bottom"/>
          </w:tcPr>
          <w:p w14:paraId="59E5ACA0" w14:textId="5D71338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цифра</w:t>
            </w:r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1D66C0" w:rsidRPr="00B864EB">
              <w:rPr>
                <w:rFonts w:ascii="Times New Roman CYR" w:hAnsi="Times New Roman CYR" w:cs="Times New Roman CYR"/>
                <w:sz w:val="28"/>
                <w:szCs w:val="28"/>
              </w:rPr>
              <w:t>|..|</w:t>
            </w:r>
            <w:r w:rsidR="001D66C0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A04BC2" w14:paraId="0F00CEE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071B595" w14:textId="7431E416" w:rsidR="00A04BC2" w:rsidRDefault="00A04BC2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целые в 16 c/c</w:t>
            </w:r>
          </w:p>
        </w:tc>
        <w:tc>
          <w:tcPr>
            <w:tcW w:w="3115" w:type="dxa"/>
            <w:vAlign w:val="bottom"/>
          </w:tcPr>
          <w:p w14:paraId="354FF650" w14:textId="00F61CA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TconstIntHex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31</w:t>
            </w:r>
          </w:p>
        </w:tc>
        <w:tc>
          <w:tcPr>
            <w:tcW w:w="3115" w:type="dxa"/>
            <w:vAlign w:val="bottom"/>
          </w:tcPr>
          <w:p w14:paraId="57A92517" w14:textId="0C40F926" w:rsidR="00A04BC2" w:rsidRPr="00B864EB" w:rsidRDefault="007E3A47" w:rsidP="00B864EB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цифра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,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не 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B864EB" w:rsidRPr="00B864EB">
              <w:rPr>
                <w:rFonts w:ascii="Times New Roman CYR" w:hAnsi="Times New Roman CYR" w:cs="Times New Roman CYR"/>
                <w:sz w:val="28"/>
                <w:szCs w:val="28"/>
              </w:rPr>
              <w:t>|..|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F</w:t>
            </w:r>
          </w:p>
        </w:tc>
      </w:tr>
      <w:tr w:rsidR="007E3A47" w14:paraId="1CD58A5D" w14:textId="77777777" w:rsidTr="000C1C4C">
        <w:trPr>
          <w:trHeight w:val="571"/>
        </w:trPr>
        <w:tc>
          <w:tcPr>
            <w:tcW w:w="9345" w:type="dxa"/>
            <w:gridSpan w:val="3"/>
            <w:vAlign w:val="bottom"/>
          </w:tcPr>
          <w:p w14:paraId="56B94694" w14:textId="2D2E4FC0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 знаки</w:t>
            </w:r>
          </w:p>
        </w:tc>
      </w:tr>
      <w:tr w:rsidR="00A04BC2" w14:paraId="6F33C3F8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D3B874" w14:textId="73E1C8C6" w:rsidR="00A04BC2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,</w:t>
            </w:r>
          </w:p>
        </w:tc>
        <w:tc>
          <w:tcPr>
            <w:tcW w:w="3115" w:type="dxa"/>
            <w:vAlign w:val="bottom"/>
          </w:tcPr>
          <w:p w14:paraId="72580E95" w14:textId="1ACF1DF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Tcom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40</w:t>
            </w:r>
          </w:p>
        </w:tc>
        <w:tc>
          <w:tcPr>
            <w:tcW w:w="3115" w:type="dxa"/>
            <w:vAlign w:val="bottom"/>
          </w:tcPr>
          <w:p w14:paraId="37345F2B" w14:textId="383BD26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21B91C1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808634F" w14:textId="37E0500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;</w:t>
            </w:r>
          </w:p>
        </w:tc>
        <w:tc>
          <w:tcPr>
            <w:tcW w:w="3115" w:type="dxa"/>
            <w:vAlign w:val="bottom"/>
          </w:tcPr>
          <w:p w14:paraId="14D6897F" w14:textId="1A9604D4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Tsem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41</w:t>
            </w:r>
          </w:p>
        </w:tc>
        <w:tc>
          <w:tcPr>
            <w:tcW w:w="3115" w:type="dxa"/>
            <w:vAlign w:val="bottom"/>
          </w:tcPr>
          <w:p w14:paraId="05657EAB" w14:textId="0F5E63B3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78AC86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41A86C9" w14:textId="336A5523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{</w:t>
            </w:r>
          </w:p>
        </w:tc>
        <w:tc>
          <w:tcPr>
            <w:tcW w:w="3115" w:type="dxa"/>
            <w:vAlign w:val="bottom"/>
          </w:tcPr>
          <w:p w14:paraId="18B1A390" w14:textId="27AB962E" w:rsidR="00A04BC2" w:rsidRPr="00B864EB" w:rsidRDefault="0025513D" w:rsidP="0025513D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TbraceOpen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42</w:t>
            </w:r>
          </w:p>
        </w:tc>
        <w:tc>
          <w:tcPr>
            <w:tcW w:w="3115" w:type="dxa"/>
            <w:vAlign w:val="bottom"/>
          </w:tcPr>
          <w:p w14:paraId="71DC9D48" w14:textId="3323901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323DDD4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8C65D23" w14:textId="1150F596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}</w:t>
            </w:r>
          </w:p>
        </w:tc>
        <w:tc>
          <w:tcPr>
            <w:tcW w:w="3115" w:type="dxa"/>
            <w:vAlign w:val="bottom"/>
          </w:tcPr>
          <w:p w14:paraId="7CEFE05A" w14:textId="4AF63E73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TbraceClose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43</w:t>
            </w:r>
          </w:p>
        </w:tc>
        <w:tc>
          <w:tcPr>
            <w:tcW w:w="3115" w:type="dxa"/>
            <w:vAlign w:val="bottom"/>
          </w:tcPr>
          <w:p w14:paraId="197ED854" w14:textId="765B6F76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6F2E18F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93F1B60" w14:textId="69EA351C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3115" w:type="dxa"/>
            <w:vAlign w:val="bottom"/>
          </w:tcPr>
          <w:p w14:paraId="050A371A" w14:textId="6EF4160F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TbrackOpen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44</w:t>
            </w:r>
          </w:p>
        </w:tc>
        <w:tc>
          <w:tcPr>
            <w:tcW w:w="3115" w:type="dxa"/>
            <w:vAlign w:val="bottom"/>
          </w:tcPr>
          <w:p w14:paraId="73F0926B" w14:textId="2CCFE90C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A04BC2" w14:paraId="1BC7250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30006A9" w14:textId="59046729" w:rsidR="00A04BC2" w:rsidRP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  <w:vAlign w:val="bottom"/>
          </w:tcPr>
          <w:p w14:paraId="530C3638" w14:textId="42D0AA59" w:rsidR="00A04BC2" w:rsidRPr="00B864EB" w:rsidRDefault="0025513D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TbrackClose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45</w:t>
            </w:r>
          </w:p>
        </w:tc>
        <w:tc>
          <w:tcPr>
            <w:tcW w:w="3115" w:type="dxa"/>
            <w:vAlign w:val="bottom"/>
          </w:tcPr>
          <w:p w14:paraId="1688DE5C" w14:textId="3F2C297B" w:rsidR="00A04BC2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60640BB" w14:textId="77777777" w:rsidTr="0057005B">
        <w:trPr>
          <w:trHeight w:val="571"/>
        </w:trPr>
        <w:tc>
          <w:tcPr>
            <w:tcW w:w="9345" w:type="dxa"/>
            <w:gridSpan w:val="3"/>
            <w:vAlign w:val="bottom"/>
          </w:tcPr>
          <w:p w14:paraId="460341F5" w14:textId="1F99D00E" w:rsidR="007E3A47" w:rsidRDefault="007E3A47" w:rsidP="00A04BC2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Знаки операций</w:t>
            </w:r>
          </w:p>
        </w:tc>
      </w:tr>
      <w:tr w:rsidR="007E3A47" w14:paraId="164F1A8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525A507" w14:textId="0B93C73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bottom"/>
          </w:tcPr>
          <w:p w14:paraId="4038E279" w14:textId="4921B4E1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Tplus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50</w:t>
            </w:r>
          </w:p>
        </w:tc>
        <w:tc>
          <w:tcPr>
            <w:tcW w:w="3115" w:type="dxa"/>
            <w:vAlign w:val="bottom"/>
          </w:tcPr>
          <w:p w14:paraId="61550935" w14:textId="1C402F6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2F22404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31655EB" w14:textId="3F4D91B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14:paraId="1AEB0385" w14:textId="4DA6594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Tminus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51</w:t>
            </w:r>
          </w:p>
        </w:tc>
        <w:tc>
          <w:tcPr>
            <w:tcW w:w="3115" w:type="dxa"/>
            <w:vAlign w:val="bottom"/>
          </w:tcPr>
          <w:p w14:paraId="44F2D56A" w14:textId="65671C1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39E6CBB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EAF0A96" w14:textId="1DDB2CE9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*</w:t>
            </w:r>
          </w:p>
        </w:tc>
        <w:tc>
          <w:tcPr>
            <w:tcW w:w="3115" w:type="dxa"/>
            <w:vAlign w:val="bottom"/>
          </w:tcPr>
          <w:p w14:paraId="6C35CF37" w14:textId="5BB935EF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Tmult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52</w:t>
            </w:r>
          </w:p>
        </w:tc>
        <w:tc>
          <w:tcPr>
            <w:tcW w:w="3115" w:type="dxa"/>
            <w:vAlign w:val="bottom"/>
          </w:tcPr>
          <w:p w14:paraId="675B700F" w14:textId="3FAE905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48D9C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35B196A" w14:textId="17AB455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/</w:t>
            </w:r>
          </w:p>
        </w:tc>
        <w:tc>
          <w:tcPr>
            <w:tcW w:w="3115" w:type="dxa"/>
            <w:vAlign w:val="bottom"/>
          </w:tcPr>
          <w:p w14:paraId="48EAC98E" w14:textId="713C1DF8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Tdiv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53</w:t>
            </w:r>
          </w:p>
        </w:tc>
        <w:tc>
          <w:tcPr>
            <w:tcW w:w="3115" w:type="dxa"/>
            <w:vAlign w:val="bottom"/>
          </w:tcPr>
          <w:p w14:paraId="72432273" w14:textId="26E4A44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3B6279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1906813" w14:textId="2E1AFD2B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%</w:t>
            </w:r>
          </w:p>
        </w:tc>
        <w:tc>
          <w:tcPr>
            <w:tcW w:w="3115" w:type="dxa"/>
            <w:vAlign w:val="bottom"/>
          </w:tcPr>
          <w:p w14:paraId="5BF56D54" w14:textId="0854FDA4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Tmod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54</w:t>
            </w:r>
          </w:p>
        </w:tc>
        <w:tc>
          <w:tcPr>
            <w:tcW w:w="3115" w:type="dxa"/>
            <w:vAlign w:val="bottom"/>
          </w:tcPr>
          <w:p w14:paraId="717013D8" w14:textId="2C7F6B53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72F1DAAA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78BF6B3" w14:textId="435EA78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=</w:t>
            </w:r>
          </w:p>
        </w:tc>
        <w:tc>
          <w:tcPr>
            <w:tcW w:w="3115" w:type="dxa"/>
            <w:vAlign w:val="bottom"/>
          </w:tcPr>
          <w:p w14:paraId="1F83F54A" w14:textId="6D1FE35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Tassign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55</w:t>
            </w:r>
          </w:p>
        </w:tc>
        <w:tc>
          <w:tcPr>
            <w:tcW w:w="3115" w:type="dxa"/>
            <w:vAlign w:val="bottom"/>
          </w:tcPr>
          <w:p w14:paraId="2465DD91" w14:textId="70385A0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670D1F33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E5D33E3" w14:textId="3A9B74D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==</w:t>
            </w:r>
          </w:p>
        </w:tc>
        <w:tc>
          <w:tcPr>
            <w:tcW w:w="3115" w:type="dxa"/>
            <w:vAlign w:val="bottom"/>
          </w:tcPr>
          <w:p w14:paraId="489C562B" w14:textId="6A188FC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Teq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56</w:t>
            </w:r>
          </w:p>
        </w:tc>
        <w:tc>
          <w:tcPr>
            <w:tcW w:w="3115" w:type="dxa"/>
            <w:vAlign w:val="bottom"/>
          </w:tcPr>
          <w:p w14:paraId="30A28D22" w14:textId="6AEF86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C285820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3A7D09C4" w14:textId="22C984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</w:t>
            </w:r>
          </w:p>
        </w:tc>
        <w:tc>
          <w:tcPr>
            <w:tcW w:w="3115" w:type="dxa"/>
            <w:vAlign w:val="bottom"/>
          </w:tcPr>
          <w:p w14:paraId="69EC6444" w14:textId="0751FD1E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Tlt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57</w:t>
            </w:r>
          </w:p>
        </w:tc>
        <w:tc>
          <w:tcPr>
            <w:tcW w:w="3115" w:type="dxa"/>
            <w:vAlign w:val="bottom"/>
          </w:tcPr>
          <w:p w14:paraId="2CCF6A28" w14:textId="72192A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50D2B41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0AB8BC2" w14:textId="3E545F1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3115" w:type="dxa"/>
            <w:vAlign w:val="bottom"/>
          </w:tcPr>
          <w:p w14:paraId="001D86E5" w14:textId="03ACB5F5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58</w:t>
            </w:r>
          </w:p>
        </w:tc>
        <w:tc>
          <w:tcPr>
            <w:tcW w:w="3115" w:type="dxa"/>
            <w:vAlign w:val="bottom"/>
          </w:tcPr>
          <w:p w14:paraId="07CCA496" w14:textId="4A86074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8DE45B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1A261BC2" w14:textId="1C7E6295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15" w:type="dxa"/>
            <w:vAlign w:val="bottom"/>
          </w:tcPr>
          <w:p w14:paraId="4303B1CD" w14:textId="1B14327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59</w:t>
            </w:r>
          </w:p>
        </w:tc>
        <w:tc>
          <w:tcPr>
            <w:tcW w:w="3115" w:type="dxa"/>
            <w:vAlign w:val="bottom"/>
          </w:tcPr>
          <w:p w14:paraId="7FC8D485" w14:textId="2AFC4FA6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</w:tr>
      <w:tr w:rsidR="007E3A47" w14:paraId="26BCF3D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72076F8D" w14:textId="39E4612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3115" w:type="dxa"/>
            <w:vAlign w:val="bottom"/>
          </w:tcPr>
          <w:p w14:paraId="224F6FDB" w14:textId="63CE83D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Tge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60</w:t>
            </w:r>
          </w:p>
        </w:tc>
        <w:tc>
          <w:tcPr>
            <w:tcW w:w="3115" w:type="dxa"/>
            <w:vAlign w:val="bottom"/>
          </w:tcPr>
          <w:p w14:paraId="5C82F34F" w14:textId="01FD478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56F0E61F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E4FA958" w14:textId="72B90B3A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!=</w:t>
            </w:r>
          </w:p>
        </w:tc>
        <w:tc>
          <w:tcPr>
            <w:tcW w:w="3115" w:type="dxa"/>
            <w:vAlign w:val="bottom"/>
          </w:tcPr>
          <w:p w14:paraId="01208D28" w14:textId="1E42B4D6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Tne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70</w:t>
            </w:r>
          </w:p>
        </w:tc>
        <w:tc>
          <w:tcPr>
            <w:tcW w:w="3115" w:type="dxa"/>
            <w:vAlign w:val="bottom"/>
          </w:tcPr>
          <w:p w14:paraId="58D3F87E" w14:textId="6CADA6A2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0907A672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267ED898" w14:textId="058920DC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3115" w:type="dxa"/>
            <w:vAlign w:val="bottom"/>
          </w:tcPr>
          <w:p w14:paraId="6B47F59D" w14:textId="628F59A2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Tand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80</w:t>
            </w:r>
          </w:p>
        </w:tc>
        <w:tc>
          <w:tcPr>
            <w:tcW w:w="3115" w:type="dxa"/>
            <w:vAlign w:val="bottom"/>
          </w:tcPr>
          <w:p w14:paraId="42A6834B" w14:textId="5CDE9594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1EA8CF7E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6D8B5EA7" w14:textId="4D2CDCA1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||</w:t>
            </w:r>
          </w:p>
        </w:tc>
        <w:tc>
          <w:tcPr>
            <w:tcW w:w="3115" w:type="dxa"/>
            <w:vAlign w:val="bottom"/>
          </w:tcPr>
          <w:p w14:paraId="16BB2C6C" w14:textId="193C4B6C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Tor</w:t>
            </w:r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81</w:t>
            </w:r>
          </w:p>
        </w:tc>
        <w:tc>
          <w:tcPr>
            <w:tcW w:w="3115" w:type="dxa"/>
            <w:vAlign w:val="bottom"/>
          </w:tcPr>
          <w:p w14:paraId="25A3F989" w14:textId="621D41EE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Любой символ</w:t>
            </w:r>
          </w:p>
        </w:tc>
      </w:tr>
      <w:tr w:rsidR="007E3A47" w14:paraId="211015D1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595A5F50" w14:textId="0121BD8F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!</w:t>
            </w:r>
          </w:p>
        </w:tc>
        <w:tc>
          <w:tcPr>
            <w:tcW w:w="3115" w:type="dxa"/>
            <w:vAlign w:val="bottom"/>
          </w:tcPr>
          <w:p w14:paraId="7B076ECE" w14:textId="714EDD30" w:rsidR="007E3A47" w:rsidRPr="00B864EB" w:rsidRDefault="0025513D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Tnot</w:t>
            </w:r>
            <w:proofErr w:type="spellEnd"/>
            <w:r w:rsidR="00B864EB">
              <w:rPr>
                <w:rFonts w:ascii="Times New Roman CYR" w:hAnsi="Times New Roman CYR" w:cs="Times New Roman CYR"/>
                <w:sz w:val="28"/>
                <w:szCs w:val="28"/>
              </w:rPr>
              <w:t xml:space="preserve"> = 82</w:t>
            </w:r>
          </w:p>
        </w:tc>
        <w:tc>
          <w:tcPr>
            <w:tcW w:w="3115" w:type="dxa"/>
            <w:vAlign w:val="bottom"/>
          </w:tcPr>
          <w:p w14:paraId="6732C081" w14:textId="72F7977C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Не =</w:t>
            </w:r>
          </w:p>
        </w:tc>
        <w:bookmarkStart w:id="0" w:name="_GoBack"/>
        <w:bookmarkEnd w:id="0"/>
      </w:tr>
      <w:tr w:rsidR="007E3A47" w14:paraId="4BF009AF" w14:textId="77777777" w:rsidTr="00F6219E">
        <w:trPr>
          <w:trHeight w:val="571"/>
        </w:trPr>
        <w:tc>
          <w:tcPr>
            <w:tcW w:w="9345" w:type="dxa"/>
            <w:gridSpan w:val="3"/>
            <w:vAlign w:val="bottom"/>
          </w:tcPr>
          <w:p w14:paraId="0DA9F386" w14:textId="1D7715E0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Специальные знаки</w:t>
            </w:r>
          </w:p>
        </w:tc>
      </w:tr>
      <w:tr w:rsidR="007E3A47" w14:paraId="3DD6744D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0A8C5C6C" w14:textId="585E5DDD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конец исходного модуля</w:t>
            </w:r>
          </w:p>
        </w:tc>
        <w:tc>
          <w:tcPr>
            <w:tcW w:w="3115" w:type="dxa"/>
            <w:vAlign w:val="bottom"/>
          </w:tcPr>
          <w:p w14:paraId="45C248DE" w14:textId="5C0864E7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Tend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100</w:t>
            </w:r>
          </w:p>
        </w:tc>
        <w:tc>
          <w:tcPr>
            <w:tcW w:w="3115" w:type="dxa"/>
            <w:vAlign w:val="bottom"/>
          </w:tcPr>
          <w:p w14:paraId="497237E0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  <w:tr w:rsidR="007E3A47" w14:paraId="20148677" w14:textId="77777777" w:rsidTr="00A04BC2">
        <w:trPr>
          <w:trHeight w:val="571"/>
        </w:trPr>
        <w:tc>
          <w:tcPr>
            <w:tcW w:w="3115" w:type="dxa"/>
            <w:vAlign w:val="bottom"/>
          </w:tcPr>
          <w:p w14:paraId="47FC0BF9" w14:textId="0DF8D7CF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ошибочный символ</w:t>
            </w:r>
          </w:p>
        </w:tc>
        <w:tc>
          <w:tcPr>
            <w:tcW w:w="3115" w:type="dxa"/>
            <w:vAlign w:val="bottom"/>
          </w:tcPr>
          <w:p w14:paraId="2B641C56" w14:textId="306923AE" w:rsidR="007E3A47" w:rsidRP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Terr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 xml:space="preserve"> = 200</w:t>
            </w:r>
          </w:p>
        </w:tc>
        <w:tc>
          <w:tcPr>
            <w:tcW w:w="3115" w:type="dxa"/>
            <w:vAlign w:val="bottom"/>
          </w:tcPr>
          <w:p w14:paraId="3A9FD0A8" w14:textId="77777777" w:rsidR="007E3A47" w:rsidRDefault="007E3A47" w:rsidP="007E3A47">
            <w:pPr>
              <w:spacing w:after="100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</w:tr>
    </w:tbl>
    <w:p w14:paraId="736FC6B2" w14:textId="77777777" w:rsidR="008D752B" w:rsidRPr="008D752B" w:rsidRDefault="008D752B" w:rsidP="008D752B">
      <w:pPr>
        <w:rPr>
          <w:rFonts w:ascii="Times New Roman CYR" w:hAnsi="Times New Roman CYR" w:cs="Times New Roman CYR"/>
          <w:sz w:val="28"/>
          <w:szCs w:val="28"/>
        </w:rPr>
      </w:pPr>
    </w:p>
    <w:sectPr w:rsidR="008D752B" w:rsidRPr="008D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815F3"/>
    <w:multiLevelType w:val="hybridMultilevel"/>
    <w:tmpl w:val="5A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7"/>
    <w:rsid w:val="000118C5"/>
    <w:rsid w:val="000E5325"/>
    <w:rsid w:val="001D66C0"/>
    <w:rsid w:val="0025513D"/>
    <w:rsid w:val="00272367"/>
    <w:rsid w:val="003B0DAC"/>
    <w:rsid w:val="003C7BFD"/>
    <w:rsid w:val="00416F9E"/>
    <w:rsid w:val="00477E79"/>
    <w:rsid w:val="004D47B7"/>
    <w:rsid w:val="005522FC"/>
    <w:rsid w:val="005A01DA"/>
    <w:rsid w:val="006C221B"/>
    <w:rsid w:val="007E3A47"/>
    <w:rsid w:val="00862204"/>
    <w:rsid w:val="008772B6"/>
    <w:rsid w:val="008D752B"/>
    <w:rsid w:val="009C4A5C"/>
    <w:rsid w:val="00A04BC2"/>
    <w:rsid w:val="00A204A5"/>
    <w:rsid w:val="00A862C2"/>
    <w:rsid w:val="00B864EB"/>
    <w:rsid w:val="00C918F7"/>
    <w:rsid w:val="00E26BCE"/>
    <w:rsid w:val="00E858D3"/>
    <w:rsid w:val="00ED035C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E79"/>
    <w:pPr>
      <w:ind w:left="720"/>
      <w:contextualSpacing/>
    </w:pPr>
  </w:style>
  <w:style w:type="table" w:styleId="a4">
    <w:name w:val="Table Grid"/>
    <w:basedOn w:val="a1"/>
    <w:uiPriority w:val="39"/>
    <w:rsid w:val="0047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9D679-9A3F-4A71-83CB-A6527AB3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Игорь Михайлович</dc:creator>
  <cp:keywords/>
  <dc:description/>
  <cp:lastModifiedBy>Калинин Игорь Михайлович</cp:lastModifiedBy>
  <cp:revision>12</cp:revision>
  <dcterms:created xsi:type="dcterms:W3CDTF">2023-04-06T06:53:00Z</dcterms:created>
  <dcterms:modified xsi:type="dcterms:W3CDTF">2023-04-07T12:48:00Z</dcterms:modified>
</cp:coreProperties>
</file>