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  <w:t xml:space="preserve">:                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https://citria.org/profile/Certificates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provided React component is a functional component named Certificates. Here's an overview of its key 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Component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Imports: The component imports the React library and a custom PageTitle component from the '../../Shared/PageTitle' path.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Functional Component: The Certificates component is a functional component, denoted by the arrow function syntax.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JSX Structure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PageTitle Component: The PageTitle component is rendered, receiving the prop title with the value 'Certificates'. This suggests that the component is responsible for displaying a page title.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Container Divs: The component contains nested &lt;div&gt; elements with specific styling classes from the Tailwind CSS framework. These classes are used for layout and styling purposes.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Content: Inside the innermost &lt;div&gt;, there is a heading &lt;h1&gt; displaying the text 'Certificates'. Below the heading, there is a paragraph &lt;p&gt; stating, "After a course completion, you will get a Certificate."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Styling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Tailwind CSS Classes: The component utilizes Tailwind CSS classes for styling, including margin, padding, borders, and text colors.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Purpose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Page Title: The main purpose of this component seems to be displaying information related to certificates, potentially in the context of completing a course.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profile/Certificat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