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73B1" w14:textId="5929F3D3" w:rsidR="00754240" w:rsidRDefault="00754240">
      <w:pPr>
        <w:jc w:val="center"/>
        <w:rPr>
          <w:rFonts w:ascii="Helvetica Neue" w:eastAsia="Helvetica Neue" w:hAnsi="Helvetica Neue" w:cs="Helvetica Neue"/>
          <w:b/>
          <w:bCs/>
        </w:rPr>
      </w:pPr>
      <w:r>
        <w:rPr>
          <w:rFonts w:ascii="Helvetica Neue" w:eastAsia="Helvetica Neue" w:hAnsi="Helvetica Neue" w:cs="Helvetica Neue"/>
          <w:b/>
          <w:bCs/>
        </w:rPr>
        <w:t>From Opinion Polls to Psychometric Surveys: A Review and P</w:t>
      </w:r>
      <w:r w:rsidRPr="00754240">
        <w:rPr>
          <w:rFonts w:ascii="Helvetica Neue" w:eastAsia="Helvetica Neue" w:hAnsi="Helvetica Neue" w:cs="Helvetica Neue"/>
          <w:b/>
          <w:bCs/>
        </w:rPr>
        <w:t xml:space="preserve">ractical </w:t>
      </w:r>
      <w:r>
        <w:rPr>
          <w:rFonts w:ascii="Helvetica Neue" w:eastAsia="Helvetica Neue" w:hAnsi="Helvetica Neue" w:cs="Helvetica Neue"/>
          <w:b/>
          <w:bCs/>
        </w:rPr>
        <w:t>G</w:t>
      </w:r>
      <w:r w:rsidRPr="00754240">
        <w:rPr>
          <w:rFonts w:ascii="Helvetica Neue" w:eastAsia="Helvetica Neue" w:hAnsi="Helvetica Neue" w:cs="Helvetica Neue"/>
          <w:b/>
          <w:bCs/>
        </w:rPr>
        <w:t xml:space="preserve">uide to </w:t>
      </w:r>
      <w:r>
        <w:rPr>
          <w:rFonts w:ascii="Helvetica Neue" w:eastAsia="Helvetica Neue" w:hAnsi="Helvetica Neue" w:cs="Helvetica Neue"/>
          <w:b/>
          <w:bCs/>
        </w:rPr>
        <w:t>S</w:t>
      </w:r>
      <w:r w:rsidRPr="00754240">
        <w:rPr>
          <w:rFonts w:ascii="Helvetica Neue" w:eastAsia="Helvetica Neue" w:hAnsi="Helvetica Neue" w:cs="Helvetica Neue"/>
          <w:b/>
          <w:bCs/>
        </w:rPr>
        <w:t xml:space="preserve">urvey </w:t>
      </w:r>
      <w:r>
        <w:rPr>
          <w:rFonts w:ascii="Helvetica Neue" w:eastAsia="Helvetica Neue" w:hAnsi="Helvetica Neue" w:cs="Helvetica Neue"/>
          <w:b/>
          <w:bCs/>
        </w:rPr>
        <w:t>D</w:t>
      </w:r>
      <w:r w:rsidRPr="00754240">
        <w:rPr>
          <w:rFonts w:ascii="Helvetica Neue" w:eastAsia="Helvetica Neue" w:hAnsi="Helvetica Neue" w:cs="Helvetica Neue"/>
          <w:b/>
          <w:bCs/>
        </w:rPr>
        <w:t xml:space="preserve">esign in </w:t>
      </w:r>
      <w:r>
        <w:rPr>
          <w:rFonts w:ascii="Helvetica Neue" w:eastAsia="Helvetica Neue" w:hAnsi="Helvetica Neue" w:cs="Helvetica Neue"/>
          <w:b/>
          <w:bCs/>
        </w:rPr>
        <w:t>S</w:t>
      </w:r>
      <w:r w:rsidRPr="00754240">
        <w:rPr>
          <w:rFonts w:ascii="Helvetica Neue" w:eastAsia="Helvetica Neue" w:hAnsi="Helvetica Neue" w:cs="Helvetica Neue"/>
          <w:b/>
          <w:bCs/>
        </w:rPr>
        <w:t xml:space="preserve">ocio-ecological </w:t>
      </w:r>
      <w:r>
        <w:rPr>
          <w:rFonts w:ascii="Helvetica Neue" w:eastAsia="Helvetica Neue" w:hAnsi="Helvetica Neue" w:cs="Helvetica Neue"/>
          <w:b/>
          <w:bCs/>
        </w:rPr>
        <w:t>R</w:t>
      </w:r>
      <w:r w:rsidRPr="00754240">
        <w:rPr>
          <w:rFonts w:ascii="Helvetica Neue" w:eastAsia="Helvetica Neue" w:hAnsi="Helvetica Neue" w:cs="Helvetica Neue"/>
          <w:b/>
          <w:bCs/>
        </w:rPr>
        <w:t>esearch</w:t>
      </w:r>
    </w:p>
    <w:p w14:paraId="00000002" w14:textId="0C3C2FB9" w:rsidR="009D7BC9" w:rsidRDefault="00000000">
      <w:pPr>
        <w:jc w:val="center"/>
        <w:rPr>
          <w:rFonts w:ascii="Helvetica Neue" w:eastAsia="Helvetica Neue" w:hAnsi="Helvetica Neue" w:cs="Helvetica Neue"/>
          <w:vertAlign w:val="superscript"/>
        </w:rPr>
      </w:pPr>
      <w:r>
        <w:rPr>
          <w:rFonts w:ascii="Helvetica Neue" w:eastAsia="Helvetica Neue" w:hAnsi="Helvetica Neue" w:cs="Helvetica Neue"/>
        </w:rPr>
        <w:t>Alejandra Echeverri</w:t>
      </w:r>
      <w:r>
        <w:rPr>
          <w:rFonts w:ascii="Helvetica Neue" w:eastAsia="Helvetica Neue" w:hAnsi="Helvetica Neue" w:cs="Helvetica Neue"/>
          <w:vertAlign w:val="superscript"/>
        </w:rPr>
        <w:t>1,2,3</w:t>
      </w:r>
      <w:r>
        <w:rPr>
          <w:rFonts w:ascii="Helvetica Neue" w:eastAsia="Helvetica Neue" w:hAnsi="Helvetica Neue" w:cs="Helvetica Neue"/>
        </w:rPr>
        <w:t>, Alexandra Boren</w:t>
      </w:r>
      <w:r>
        <w:rPr>
          <w:rFonts w:ascii="Helvetica Neue" w:eastAsia="Helvetica Neue" w:hAnsi="Helvetica Neue" w:cs="Helvetica Neue"/>
          <w:vertAlign w:val="superscript"/>
        </w:rPr>
        <w:t>1</w:t>
      </w:r>
      <w:r>
        <w:rPr>
          <w:rFonts w:ascii="Helvetica Neue" w:eastAsia="Helvetica Neue" w:hAnsi="Helvetica Neue" w:cs="Helvetica Neue"/>
        </w:rPr>
        <w:t>, Chase A. Niesner</w:t>
      </w:r>
      <w:r>
        <w:rPr>
          <w:rFonts w:ascii="Helvetica Neue" w:eastAsia="Helvetica Neue" w:hAnsi="Helvetica Neue" w:cs="Helvetica Neue"/>
          <w:vertAlign w:val="superscript"/>
        </w:rPr>
        <w:t>1</w:t>
      </w:r>
      <w:r>
        <w:rPr>
          <w:rFonts w:ascii="Helvetica Neue" w:eastAsia="Helvetica Neue" w:hAnsi="Helvetica Neue" w:cs="Helvetica Neue"/>
        </w:rPr>
        <w:t>, Kelley E. Langhans</w:t>
      </w:r>
      <w:r>
        <w:rPr>
          <w:rFonts w:ascii="Helvetica Neue" w:eastAsia="Helvetica Neue" w:hAnsi="Helvetica Neue" w:cs="Helvetica Neue"/>
          <w:vertAlign w:val="superscript"/>
        </w:rPr>
        <w:t>4</w:t>
      </w:r>
    </w:p>
    <w:p w14:paraId="00000003" w14:textId="77777777" w:rsidR="009D7BC9" w:rsidRDefault="009D7BC9">
      <w:pPr>
        <w:rPr>
          <w:rFonts w:ascii="Helvetica Neue" w:eastAsia="Helvetica Neue" w:hAnsi="Helvetica Neue" w:cs="Helvetica Neue"/>
          <w:vertAlign w:val="superscript"/>
        </w:rPr>
      </w:pPr>
    </w:p>
    <w:p w14:paraId="00000004" w14:textId="77777777" w:rsidR="009D7BC9" w:rsidRDefault="00000000">
      <w:pPr>
        <w:rPr>
          <w:rFonts w:ascii="Helvetica Neue" w:eastAsia="Helvetica Neue" w:hAnsi="Helvetica Neue" w:cs="Helvetica Neue"/>
        </w:rPr>
      </w:pPr>
      <w:r>
        <w:rPr>
          <w:rFonts w:ascii="Helvetica Neue" w:eastAsia="Helvetica Neue" w:hAnsi="Helvetica Neue" w:cs="Helvetica Neue"/>
          <w:vertAlign w:val="superscript"/>
        </w:rPr>
        <w:t xml:space="preserve">1 </w:t>
      </w:r>
      <w:r>
        <w:rPr>
          <w:rFonts w:ascii="Helvetica Neue" w:eastAsia="Helvetica Neue" w:hAnsi="Helvetica Neue" w:cs="Helvetica Neue"/>
        </w:rPr>
        <w:t>Department of Environmental Science, Policy, and Management. University of California, Berkeley, Berkeley, USA</w:t>
      </w:r>
    </w:p>
    <w:p w14:paraId="00000005" w14:textId="77777777" w:rsidR="009D7BC9" w:rsidRDefault="00000000">
      <w:pPr>
        <w:rPr>
          <w:rFonts w:ascii="Helvetica Neue" w:eastAsia="Helvetica Neue" w:hAnsi="Helvetica Neue" w:cs="Helvetica Neue"/>
        </w:rPr>
      </w:pPr>
      <w:r>
        <w:rPr>
          <w:rFonts w:ascii="Helvetica Neue" w:eastAsia="Helvetica Neue" w:hAnsi="Helvetica Neue" w:cs="Helvetica Neue"/>
          <w:vertAlign w:val="superscript"/>
        </w:rPr>
        <w:t xml:space="preserve">2 </w:t>
      </w:r>
      <w:r>
        <w:rPr>
          <w:rFonts w:ascii="Helvetica Neue" w:eastAsia="Helvetica Neue" w:hAnsi="Helvetica Neue" w:cs="Helvetica Neue"/>
        </w:rPr>
        <w:t>Eric and Wendy Schmidt Center for Data Science and Environment, University of California Berkeley, Berkeley, CA, 94709, USA</w:t>
      </w:r>
    </w:p>
    <w:p w14:paraId="00000006" w14:textId="77777777" w:rsidR="009D7BC9" w:rsidRDefault="00000000">
      <w:pPr>
        <w:rPr>
          <w:rFonts w:ascii="Helvetica Neue" w:eastAsia="Helvetica Neue" w:hAnsi="Helvetica Neue" w:cs="Helvetica Neue"/>
        </w:rPr>
      </w:pPr>
      <w:r>
        <w:rPr>
          <w:rFonts w:ascii="Helvetica Neue" w:eastAsia="Helvetica Neue" w:hAnsi="Helvetica Neue" w:cs="Helvetica Neue"/>
          <w:vertAlign w:val="superscript"/>
        </w:rPr>
        <w:t xml:space="preserve">3 </w:t>
      </w:r>
      <w:r>
        <w:rPr>
          <w:rFonts w:ascii="Helvetica Neue" w:eastAsia="Helvetica Neue" w:hAnsi="Helvetica Neue" w:cs="Helvetica Neue"/>
        </w:rPr>
        <w:t xml:space="preserve">CIFAR Azrieli Global Scholar, Future Flourishing Program, </w:t>
      </w:r>
      <w:proofErr w:type="spellStart"/>
      <w:r>
        <w:rPr>
          <w:rFonts w:ascii="Helvetica Neue" w:eastAsia="Helvetica Neue" w:hAnsi="Helvetica Neue" w:cs="Helvetica Neue"/>
        </w:rPr>
        <w:t>MaRS</w:t>
      </w:r>
      <w:proofErr w:type="spellEnd"/>
      <w:r>
        <w:rPr>
          <w:rFonts w:ascii="Helvetica Neue" w:eastAsia="Helvetica Neue" w:hAnsi="Helvetica Neue" w:cs="Helvetica Neue"/>
        </w:rPr>
        <w:t xml:space="preserve"> Centre, West Tower, 661 University Ave., 12 Suite 505, Toronto, ON M5G 1M1 Canada</w:t>
      </w:r>
    </w:p>
    <w:p w14:paraId="00000007" w14:textId="77777777" w:rsidR="009D7BC9" w:rsidRDefault="00000000">
      <w:pPr>
        <w:rPr>
          <w:rFonts w:ascii="Helvetica Neue" w:eastAsia="Helvetica Neue" w:hAnsi="Helvetica Neue" w:cs="Helvetica Neue"/>
        </w:rPr>
      </w:pPr>
      <w:r>
        <w:rPr>
          <w:rFonts w:ascii="Helvetica Neue" w:eastAsia="Helvetica Neue" w:hAnsi="Helvetica Neue" w:cs="Helvetica Neue"/>
          <w:vertAlign w:val="superscript"/>
        </w:rPr>
        <w:t xml:space="preserve">4 </w:t>
      </w:r>
      <w:r>
        <w:rPr>
          <w:rFonts w:ascii="Helvetica Neue" w:eastAsia="Helvetica Neue" w:hAnsi="Helvetica Neue" w:cs="Helvetica Neue"/>
        </w:rPr>
        <w:t>Department of Fish and Wildlife Conservation, Virginia Tech, Blacksburg, USA</w:t>
      </w:r>
    </w:p>
    <w:p w14:paraId="00000008" w14:textId="77777777" w:rsidR="009D7BC9" w:rsidRDefault="009D7BC9">
      <w:pPr>
        <w:jc w:val="center"/>
        <w:rPr>
          <w:rFonts w:ascii="Helvetica Neue" w:eastAsia="Helvetica Neue" w:hAnsi="Helvetica Neue" w:cs="Helvetica Neue"/>
        </w:rPr>
      </w:pPr>
    </w:p>
    <w:p w14:paraId="37926871" w14:textId="1F261C29" w:rsidR="00754240" w:rsidRDefault="00754240">
      <w:pPr>
        <w:rPr>
          <w:rFonts w:ascii="Helvetica Neue" w:eastAsia="Helvetica Neue" w:hAnsi="Helvetica Neue" w:cs="Helvetica Neue"/>
          <w:b/>
          <w:bCs/>
        </w:rPr>
      </w:pPr>
      <w:r>
        <w:rPr>
          <w:rFonts w:ascii="Helvetica Neue" w:eastAsia="Helvetica Neue" w:hAnsi="Helvetica Neue" w:cs="Helvetica Neue"/>
          <w:b/>
          <w:bCs/>
        </w:rPr>
        <w:t>Article Impact statement</w:t>
      </w:r>
    </w:p>
    <w:p w14:paraId="6D910B02" w14:textId="10A1D3F6" w:rsidR="00754240" w:rsidRPr="00754240" w:rsidRDefault="00754240">
      <w:pPr>
        <w:rPr>
          <w:rFonts w:ascii="Helvetica Neue" w:eastAsia="Helvetica Neue" w:hAnsi="Helvetica Neue" w:cs="Helvetica Neue"/>
        </w:rPr>
      </w:pPr>
      <w:r w:rsidRPr="00754240">
        <w:rPr>
          <w:rFonts w:ascii="Helvetica Neue" w:eastAsia="Helvetica Neue" w:hAnsi="Helvetica Neue" w:cs="Helvetica Neue"/>
        </w:rPr>
        <w:t xml:space="preserve">Treating conservation surveys as psychometric instruments rather than opinion polls yields socio-ecological data robust enough to inform biodiversity policy; we provide </w:t>
      </w:r>
      <w:proofErr w:type="gramStart"/>
      <w:r w:rsidRPr="00754240">
        <w:rPr>
          <w:rFonts w:ascii="Helvetica Neue" w:eastAsia="Helvetica Neue" w:hAnsi="Helvetica Neue" w:cs="Helvetica Neue"/>
        </w:rPr>
        <w:t>an</w:t>
      </w:r>
      <w:proofErr w:type="gramEnd"/>
      <w:r w:rsidRPr="00754240">
        <w:rPr>
          <w:rFonts w:ascii="Helvetica Neue" w:eastAsia="Helvetica Neue" w:hAnsi="Helvetica Neue" w:cs="Helvetica Neue"/>
        </w:rPr>
        <w:t xml:space="preserve"> </w:t>
      </w:r>
      <w:r>
        <w:rPr>
          <w:rFonts w:ascii="Helvetica Neue" w:eastAsia="Helvetica Neue" w:hAnsi="Helvetica Neue" w:cs="Helvetica Neue"/>
        </w:rPr>
        <w:t>review and a twelve-step</w:t>
      </w:r>
      <w:r w:rsidRPr="00754240">
        <w:rPr>
          <w:rFonts w:ascii="Helvetica Neue" w:eastAsia="Helvetica Neue" w:hAnsi="Helvetica Neue" w:cs="Helvetica Neue"/>
        </w:rPr>
        <w:t xml:space="preserve"> guide.</w:t>
      </w:r>
    </w:p>
    <w:p w14:paraId="2DDA35A1" w14:textId="77777777" w:rsidR="00754240" w:rsidRPr="00754240" w:rsidRDefault="00754240">
      <w:pPr>
        <w:rPr>
          <w:rFonts w:ascii="Helvetica Neue" w:eastAsia="Helvetica Neue" w:hAnsi="Helvetica Neue" w:cs="Helvetica Neue"/>
        </w:rPr>
      </w:pPr>
    </w:p>
    <w:p w14:paraId="0000000A" w14:textId="2608B848" w:rsidR="009D7BC9" w:rsidRDefault="00000000">
      <w:pPr>
        <w:rPr>
          <w:rFonts w:ascii="Helvetica Neue" w:eastAsia="Helvetica Neue" w:hAnsi="Helvetica Neue" w:cs="Helvetica Neue"/>
          <w:b/>
          <w:bCs/>
        </w:rPr>
      </w:pPr>
      <w:r>
        <w:rPr>
          <w:rFonts w:ascii="Helvetica Neue" w:eastAsia="Helvetica Neue" w:hAnsi="Helvetica Neue" w:cs="Helvetica Neue"/>
          <w:b/>
          <w:bCs/>
        </w:rPr>
        <w:t>Abstract</w:t>
      </w:r>
    </w:p>
    <w:p w14:paraId="0000000F" w14:textId="700029E5" w:rsidR="009D7BC9" w:rsidRDefault="00754240">
      <w:pPr>
        <w:rPr>
          <w:rFonts w:ascii="Helvetica Neue" w:eastAsia="Helvetica Neue" w:hAnsi="Helvetica Neue" w:cs="Helvetica Neue"/>
        </w:rPr>
      </w:pPr>
      <w:r w:rsidRPr="00754240">
        <w:rPr>
          <w:rFonts w:ascii="Helvetica Neue" w:eastAsia="Helvetica Neue" w:hAnsi="Helvetica Neue" w:cs="Helvetica Neue"/>
        </w:rPr>
        <w:t>Conservation outcomes increasingly depend on understanding human dimensions: the attitudes, values, and preferences that shape how people relate to biodiversity. Ecologists routinely turn to questionnaire surveys to capture these dimensions, yet existing methodological guidance is fragmented across disciplines and rarely written for an ecological audience. General survey-methodology texts, conservation-social-science overviews, single-topic treatments of online administration or theory selection, and society-produced “better science” guides each address part of the problem, but no resource walks an ecologist through the full arc of a psychometrically defensible study. As a result, surveys in conservation are often designed and analyzed as opinion polls, capturing transient sentiment while missing the latent cognitive constructs that drive behavior and the social theories that explain it; recent evaluations confirm that psychometric scales are frequently applied without tests of reliability or validity. We review the current landscape of survey and psychometric guidance relevant to socio-ecological research, identify where it leaves ecologists unsupported, and consolidate it into a single, theory-informed workflow. Drawing on a decade of practice in conservation psychology and human dimensions of wildlife, we present a twelve-step guide spanning epistemological alignment, theory grounding, scale validation, study design, preregistration, instrument construction, behavioral measurement, ethics, sampling, administration, analysis, and reporting. We further address the evolving role of artificial intelligence in analyzing qualitative responses at scale, and the ethical guardrails such tools demand. By bridging quantitative and qualitative traditions, ecologists can generate socio-ecological data robust enough to inform local, regional, and global policy.</w:t>
      </w:r>
    </w:p>
    <w:p w14:paraId="24CE8C6A" w14:textId="77777777" w:rsidR="00754240" w:rsidRDefault="00754240">
      <w:pPr>
        <w:rPr>
          <w:rFonts w:ascii="Helvetica Neue" w:eastAsia="Helvetica Neue" w:hAnsi="Helvetica Neue" w:cs="Helvetica Neue"/>
        </w:rPr>
      </w:pPr>
    </w:p>
    <w:p w14:paraId="00000010" w14:textId="22ED8072" w:rsidR="009D7BC9" w:rsidRDefault="00000000">
      <w:pPr>
        <w:rPr>
          <w:rFonts w:ascii="Helvetica Neue" w:eastAsia="Helvetica Neue" w:hAnsi="Helvetica Neue" w:cs="Helvetica Neue"/>
        </w:rPr>
      </w:pPr>
      <w:r>
        <w:rPr>
          <w:rFonts w:ascii="Helvetica Neue" w:eastAsia="Helvetica Neue" w:hAnsi="Helvetica Neue" w:cs="Helvetica Neue"/>
          <w:b/>
          <w:bCs/>
        </w:rPr>
        <w:t xml:space="preserve">Keywords: </w:t>
      </w:r>
      <w:r>
        <w:rPr>
          <w:rFonts w:ascii="Helvetica Neue" w:eastAsia="Helvetica Neue" w:hAnsi="Helvetica Neue" w:cs="Helvetica Neue"/>
        </w:rPr>
        <w:t xml:space="preserve">Conservation psychology, Human dimensions, Mixed-methods, Psychometrics, Socio-ecological systems, Questionnaire surveys </w:t>
      </w:r>
      <w:r>
        <w:rPr>
          <w:rFonts w:ascii="Helvetica Neue" w:eastAsia="Helvetica Neue" w:hAnsi="Helvetica Neue" w:cs="Helvetica Neue"/>
        </w:rPr>
        <w:br/>
      </w:r>
      <w:r>
        <w:rPr>
          <w:rFonts w:ascii="Helvetica Neue" w:eastAsia="Helvetica Neue" w:hAnsi="Helvetica Neue" w:cs="Helvetica Neue"/>
          <w:b/>
          <w:bCs/>
        </w:rPr>
        <w:lastRenderedPageBreak/>
        <w:t xml:space="preserve">Funding: </w:t>
      </w:r>
      <w:r>
        <w:rPr>
          <w:rFonts w:ascii="Helvetica Neue" w:eastAsia="Helvetica Neue" w:hAnsi="Helvetica Neue" w:cs="Helvetica Neue"/>
        </w:rPr>
        <w:t>AE acknowledges funding from the Canadian Institute for Advanced Research (CIFAR) through the CIFAR Azrieli Global Scholars Program 2024-2026</w:t>
      </w:r>
    </w:p>
    <w:p w14:paraId="2983ECA2" w14:textId="77777777" w:rsidR="00754240" w:rsidRDefault="00754240">
      <w:pPr>
        <w:rPr>
          <w:rFonts w:ascii="Helvetica Neue" w:eastAsia="Helvetica Neue" w:hAnsi="Helvetica Neue" w:cs="Helvetica Neue"/>
          <w:b/>
          <w:bCs/>
        </w:rPr>
      </w:pPr>
    </w:p>
    <w:p w14:paraId="00000011" w14:textId="0C656943" w:rsidR="009D7BC9" w:rsidRDefault="00000000">
      <w:pPr>
        <w:rPr>
          <w:rFonts w:ascii="Helvetica Neue" w:eastAsia="Helvetica Neue" w:hAnsi="Helvetica Neue" w:cs="Helvetica Neue"/>
        </w:rPr>
      </w:pPr>
      <w:r>
        <w:rPr>
          <w:rFonts w:ascii="Helvetica Neue" w:eastAsia="Helvetica Neue" w:hAnsi="Helvetica Neue" w:cs="Helvetica Neue"/>
          <w:b/>
          <w:bCs/>
        </w:rPr>
        <w:t xml:space="preserve">Author contributions: </w:t>
      </w:r>
      <w:r>
        <w:rPr>
          <w:rFonts w:ascii="Helvetica Neue" w:eastAsia="Helvetica Neue" w:hAnsi="Helvetica Neue" w:cs="Helvetica Neue"/>
        </w:rPr>
        <w:t xml:space="preserve">AE wrote the first draft, and all co-authors contributed to edits and individual sections. KEL and AB made the figures, and AB made the Tables. AE put together the </w:t>
      </w:r>
      <w:proofErr w:type="spellStart"/>
      <w:r>
        <w:rPr>
          <w:rFonts w:ascii="Helvetica Neue" w:eastAsia="Helvetica Neue" w:hAnsi="Helvetica Neue" w:cs="Helvetica Neue"/>
        </w:rPr>
        <w:t>Github</w:t>
      </w:r>
      <w:proofErr w:type="spellEnd"/>
      <w:r>
        <w:rPr>
          <w:rFonts w:ascii="Helvetica Neue" w:eastAsia="Helvetica Neue" w:hAnsi="Helvetica Neue" w:cs="Helvetica Neue"/>
        </w:rPr>
        <w:t xml:space="preserve"> repository with edits from the other co-authors, and KEL supervised the research. </w:t>
      </w:r>
    </w:p>
    <w:sectPr w:rsidR="009D7BC9">
      <w:pgSz w:w="12240" w:h="15840"/>
      <w:pgMar w:top="1440" w:right="1440" w:bottom="1440" w:left="1440" w:header="720" w:footer="720" w:gutter="0"/>
      <w:pgNumType w:start="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0CD64A12-C2C1-234A-89DE-8CD203E22C96}"/>
    <w:embedItalic r:id="rId2" w:fontKey="{7DFF4832-1798-4D46-B81A-94346A06EEA6}"/>
  </w:font>
  <w:font w:name="Times New Roman">
    <w:panose1 w:val="02020603050405020304"/>
    <w:charset w:val="00"/>
    <w:family w:val="roman"/>
    <w:pitch w:val="variable"/>
    <w:sig w:usb0="E0002EFF" w:usb1="C000785B" w:usb2="00000009" w:usb3="00000000" w:csb0="000001FF" w:csb1="00000000"/>
    <w:embedRegular r:id="rId3" w:fontKey="{8769AD16-7EF2-B048-89D7-964B805C5835}"/>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6" w:fontKey="{24878D57-5FCE-9243-A1FE-003CA09E008C}"/>
  </w:font>
  <w:font w:name="Cambria">
    <w:panose1 w:val="02040503050406030204"/>
    <w:charset w:val="00"/>
    <w:family w:val="roman"/>
    <w:pitch w:val="variable"/>
    <w:sig w:usb0="E00006FF" w:usb1="420024FF" w:usb2="02000000" w:usb3="00000000" w:csb0="0000019F" w:csb1="00000000"/>
    <w:embedRegular r:id="rId7" w:fontKey="{D0429DAC-D2D5-D649-859B-0D17456F060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BC9"/>
    <w:rsid w:val="00754240"/>
    <w:rsid w:val="009D7BC9"/>
    <w:rsid w:val="00BC4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E552F3"/>
  <w15:docId w15:val="{3218425A-E78E-6A48-AC7B-CFD4CECD8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Alejandra Echeverri Ochoa</cp:lastModifiedBy>
  <cp:revision>2</cp:revision>
  <dcterms:created xsi:type="dcterms:W3CDTF">2026-06-26T21:53:00Z</dcterms:created>
  <dcterms:modified xsi:type="dcterms:W3CDTF">2026-06-26T21:53:00Z</dcterms:modified>
</cp:coreProperties>
</file>