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  <w:r>
        <w:rPr>
          <w:lang w:val="es-ES"/>
        </w:rPr>
        <w:t xml:space="preserve"> Alcance de </w:t>
      </w:r>
      <w:r>
        <w:rPr>
          <w:lang w:val="es-ES"/>
        </w:rPr>
        <w:t>WorkWave</w:t>
      </w: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  <w:r>
        <w:rPr>
          <w:lang w:val="es-ES"/>
        </w:rPr>
        <w:t>WorkWave</w:t>
      </w:r>
      <w:r>
        <w:rPr>
          <w:lang w:val="es-ES"/>
        </w:rPr>
        <w:t xml:space="preserve"> es una plataforma en línea que conecta a freelancers y empresas de manera eficiente. Ofrece los siguientes servicios clave:</w:t>
      </w:r>
    </w:p>
    <w:p>
      <w:pPr>
        <w:pStyle w:val="style0"/>
        <w:rPr>
          <w:lang w:val="es-ES"/>
        </w:rPr>
      </w:pPr>
    </w:p>
    <w:p>
      <w:pPr>
        <w:pStyle w:val="style179"/>
        <w:numPr>
          <w:ilvl w:val="0"/>
          <w:numId w:val="1"/>
        </w:numPr>
        <w:rPr>
          <w:lang w:val="es-ES"/>
        </w:rPr>
      </w:pPr>
      <w:r>
        <w:rPr>
          <w:lang w:val="es-ES"/>
        </w:rPr>
        <w:t>Publicación de Servicios Freelance: Los freelancers pueden crear perfiles y publicar sus servicios, habilidades y experiencia en la plataforma.</w:t>
      </w:r>
    </w:p>
    <w:p>
      <w:pPr>
        <w:pStyle w:val="style179"/>
        <w:numPr>
          <w:ilvl w:val="0"/>
          <w:numId w:val="1"/>
        </w:numPr>
        <w:rPr>
          <w:lang w:val="es-ES"/>
        </w:rPr>
      </w:pPr>
      <w:r>
        <w:rPr>
          <w:lang w:val="es-ES"/>
        </w:rPr>
        <w:t>Publicación de Puestos de Trabajo: Las empresas pueden publicar oportunidades laborales y proyectos que requieren servicios freelance.</w:t>
      </w:r>
    </w:p>
    <w:p>
      <w:pPr>
        <w:pStyle w:val="style179"/>
        <w:numPr>
          <w:ilvl w:val="0"/>
          <w:numId w:val="1"/>
        </w:numPr>
        <w:rPr>
          <w:lang w:val="es-ES"/>
        </w:rPr>
      </w:pPr>
      <w:r>
        <w:rPr>
          <w:lang w:val="es-ES"/>
        </w:rPr>
        <w:t>Búsqueda y Contratación: Los empleadores pueden buscar y contratar freelancers con las habilidades y experiencia adecuadas para sus proyectos.</w:t>
      </w:r>
    </w:p>
    <w:p>
      <w:pPr>
        <w:pStyle w:val="style179"/>
        <w:numPr>
          <w:ilvl w:val="0"/>
          <w:numId w:val="3"/>
        </w:numPr>
        <w:rPr>
          <w:lang w:val="es-ES"/>
        </w:rPr>
      </w:pPr>
      <w:r>
        <w:rPr>
          <w:lang w:val="es-ES"/>
        </w:rPr>
        <w:t>Gestión de Proyectos: La plataforma ofrece herramientas de comunicación, seguimiento y facturación para facilitar la colaboración entre freelancers y empresas.</w:t>
      </w:r>
    </w:p>
    <w:p>
      <w:pPr>
        <w:pStyle w:val="style179"/>
        <w:numPr>
          <w:ilvl w:val="0"/>
          <w:numId w:val="2"/>
        </w:numPr>
        <w:rPr>
          <w:lang w:val="es-ES"/>
        </w:rPr>
      </w:pPr>
      <w:r>
        <w:rPr>
          <w:lang w:val="es-ES"/>
        </w:rPr>
        <w:t>Reputación y Calificaciones: Los usuarios pueden dejar reseñas y calificaciones sobre sus experiencias, lo que ayuda a construir confianza en la plataforma.</w:t>
      </w: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  <w:r>
        <w:rPr>
          <w:lang w:val="en-US"/>
        </w:rPr>
        <w:t>P</w:t>
      </w:r>
      <w:r>
        <w:rPr>
          <w:lang w:val="es-ES"/>
        </w:rPr>
        <w:t xml:space="preserve">rocesos Clave en </w:t>
      </w:r>
      <w:r>
        <w:rPr>
          <w:lang w:val="es-ES"/>
        </w:rPr>
        <w:t>WorkWave</w:t>
      </w: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  <w:r>
        <w:rPr>
          <w:lang w:val="es-ES"/>
        </w:rPr>
        <w:t>1. Registro de Usuarios: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   - Freelancers pueden crear</w:t>
      </w:r>
      <w:r>
        <w:rPr>
          <w:lang w:val="en-US"/>
        </w:rPr>
        <w:t xml:space="preserve"> sus</w:t>
      </w:r>
      <w:r>
        <w:rPr>
          <w:lang w:val="es-ES"/>
        </w:rPr>
        <w:t xml:space="preserve"> perfiles detallados que incluyan sus habilidades, experiencia y servicios ofrecidos</w:t>
      </w:r>
      <w:r>
        <w:rPr>
          <w:lang w:val="en-US"/>
        </w:rPr>
        <w:t xml:space="preserve"> y adjuntar CV</w:t>
      </w:r>
      <w:r>
        <w:rPr>
          <w:lang w:val="es-ES"/>
        </w:rPr>
        <w:t>.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   - Empresas pueden registrarse y configurar su perfil corporativo.</w:t>
      </w: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  <w:r>
        <w:rPr>
          <w:lang w:val="es-ES"/>
        </w:rPr>
        <w:t>2. Publicación de Servicios y Puestos de Trabajo: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   - Freelancers pueden publicar sus servicios con descripciones, precios y tiempos de entrega.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   - Empresas pueden publicar oportunidades laborales y proyectos que requieren servicios freelance</w:t>
      </w:r>
      <w:r>
        <w:rPr>
          <w:lang w:val="en-US"/>
        </w:rPr>
        <w:t>r</w:t>
      </w:r>
      <w:r>
        <w:rPr>
          <w:lang w:val="es-ES"/>
        </w:rPr>
        <w:t>.</w:t>
      </w: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  <w:r>
        <w:rPr>
          <w:lang w:val="es-ES"/>
        </w:rPr>
        <w:t>3. Búsqueda y Contratación: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   - Empleadores pueden buscar y filtrar freelancers por habilidades, ubicación, calificaciones</w:t>
      </w:r>
      <w:r>
        <w:rPr>
          <w:lang w:val="en-US"/>
        </w:rPr>
        <w:t xml:space="preserve"> </w:t>
      </w:r>
      <w:r>
        <w:rPr>
          <w:lang w:val="es-ES"/>
        </w:rPr>
        <w:t>y otros criterios.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   - Freelancers pueden buscar y aplicar a puestos de trabajo que se ajusten a sus capacidades.</w:t>
      </w: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  <w:r>
        <w:rPr>
          <w:lang w:val="es-ES"/>
        </w:rPr>
        <w:t>4.</w:t>
      </w:r>
      <w:r>
        <w:rPr>
          <w:lang w:val="es-ES"/>
        </w:rPr>
        <w:t xml:space="preserve"> Reputación y Calificaciones: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   - Freelancers y empresas pueden dejar reseñas y calificaciones sobre sus experiencias.</w:t>
      </w:r>
    </w:p>
    <w:p>
      <w:pPr>
        <w:pStyle w:val="style0"/>
        <w:rPr>
          <w:lang w:val="es-ES"/>
        </w:rPr>
      </w:pPr>
      <w:r>
        <w:rPr>
          <w:lang w:val="es-ES"/>
        </w:rPr>
        <w:t xml:space="preserve">   - Estas calificaciones ayudan a construir confianza y reputación en la plataforma.</w:t>
      </w: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  <w:r>
        <w:rPr>
          <w:lang w:val="es-ES"/>
        </w:rPr>
        <w:t>5.chat empresa/trabajador</w:t>
      </w:r>
    </w:p>
    <w:p>
      <w:pPr>
        <w:pStyle w:val="style0"/>
        <w:rPr>
          <w:lang w:val="es-ES"/>
        </w:rPr>
      </w:pPr>
      <w:r>
        <w:rPr>
          <w:lang w:val="es-ES"/>
        </w:rPr>
        <w:t>-</w:t>
      </w:r>
      <w:r>
        <w:rPr>
          <w:lang w:val="en-US"/>
        </w:rPr>
        <w:t xml:space="preserve"> </w:t>
      </w:r>
      <w:r>
        <w:rPr>
          <w:lang w:val="es-ES"/>
        </w:rPr>
        <w:t xml:space="preserve">Las empresas podrán hablar mediante un chat con la persona que deseen contratar para poder realizar preguntar y saber </w:t>
      </w:r>
      <w:r>
        <w:rPr>
          <w:lang w:val="es-ES"/>
        </w:rPr>
        <w:t>mas</w:t>
      </w:r>
      <w:r>
        <w:rPr>
          <w:lang w:val="es-ES"/>
        </w:rPr>
        <w:t xml:space="preserve"> información </w:t>
      </w: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  <w:r>
        <w:rPr>
          <w:lang w:val="es-ES"/>
        </w:rPr>
        <w:t xml:space="preserve">En resumen, </w:t>
      </w:r>
      <w:r>
        <w:rPr>
          <w:lang w:val="es-ES"/>
        </w:rPr>
        <w:t>WorkWave</w:t>
      </w:r>
      <w:r>
        <w:rPr>
          <w:lang w:val="es-ES"/>
        </w:rPr>
        <w:t xml:space="preserve"> es una plataforma integral que facilita la conexión entre freelancers y empresas, ofreciendo herramientas y funcionalidades para publicar servicios, contratar talento, </w:t>
      </w:r>
      <w:r>
        <w:rPr>
          <w:lang w:val="en-US"/>
        </w:rPr>
        <w:t xml:space="preserve">y </w:t>
      </w:r>
      <w:r>
        <w:rPr>
          <w:lang w:val="es-ES"/>
        </w:rPr>
        <w:t xml:space="preserve">gestionar proyectos </w:t>
      </w:r>
      <w:r>
        <w:rPr>
          <w:lang w:val="en-US"/>
        </w:rPr>
        <w:t xml:space="preserve">de </w:t>
      </w:r>
      <w:r>
        <w:rPr>
          <w:lang w:val="es-ES"/>
        </w:rPr>
        <w:t>manera segura y confiable.</w:t>
      </w: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FA6B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65266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0F4919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5042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s-VE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306</Words>
  <Pages>2</Pages>
  <Characters>1914</Characters>
  <Application>WPS Office</Application>
  <DocSecurity>0</DocSecurity>
  <Paragraphs>35</Paragraphs>
  <ScaleCrop>false</ScaleCrop>
  <LinksUpToDate>false</LinksUpToDate>
  <CharactersWithSpaces>2223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2024-06-22T17:41:48Z</dcterms:created>
  <dc:creator>Luan Gonzalez</dc:creator>
  <lastModifiedBy>TECNO KI7</lastModifiedBy>
  <dcterms:modified xsi:type="dcterms:W3CDTF">2024-06-22T17:42:23Z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968c1c0daf6140ea94432998d2c4fa9c</vt:lpwstr>
  </property>
</Properties>
</file>