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52" w:name="_Toc7"/>
      <w:r/>
      <w:bookmarkStart w:id="6" w:name="_heading=h.sjbe06jyh0p"/>
      <w:r/>
      <w:bookmarkEnd w:id="6"/>
      <w:r>
        <w:rPr>
          <w:rtl w:val="0"/>
        </w:rPr>
        <w:t xml:space="preserve">Section 2: Notable Locations in Sidonia</w:t>
      </w:r>
      <w:bookmarkEnd w:id="52"/>
      <w:r/>
      <w:r/>
    </w:p>
    <w:p>
      <w:pPr>
        <w:pBdr/>
        <w:spacing/>
        <w:ind/>
        <w:rPr/>
      </w:pPr>
      <w:r>
        <w:rPr>
          <w:highlight w:val="none"/>
          <w:lang w:val="en-US"/>
        </w:rPr>
      </w:r>
      <w:r>
        <w:rPr>
          <w:highlight w:val="none"/>
          <w:lang w:val="en-US"/>
        </w:rPr>
      </w:r>
      <w:bookmarkStart w:id="53" w:name="_Toc8"/>
      <w:r>
        <w:rPr>
          <w:highlight w:val="none"/>
          <w:lang w:val="en-US"/>
        </w:rPr>
      </w:r>
      <w:r/>
    </w:p>
    <w:p>
      <w:pPr>
        <w:pStyle w:val="828"/>
        <w:pBdr/>
        <w:spacing/>
        <w:ind/>
        <w:rPr>
          <w:highlight w:val="none"/>
          <w:lang w:val="en-US"/>
        </w:rPr>
      </w:pPr>
      <w:r/>
      <w:bookmarkStart w:id="7" w:name="_heading=h.owoejd9rcupb"/>
      <w:r/>
      <w:bookmarkEnd w:id="7"/>
      <w:r>
        <w:rPr>
          <w:rtl w:val="0"/>
        </w:rPr>
        <w:t xml:space="preserve">The Citadel</w:t>
      </w:r>
      <w:bookmarkEnd w:id="53"/>
      <w:r>
        <w:t xml:space="preserve"> </w:t>
      </w:r>
      <w:r>
        <w:rPr>
          <w:lang w:val="en-US"/>
        </w:rPr>
        <w:t xml:space="preserve">(Central District)</w:t>
      </w:r>
      <w:r>
        <w:rPr>
          <w:highlight w:val="none"/>
          <w:lang w:val="en-US"/>
        </w:rPr>
      </w:r>
      <w:r>
        <w:rPr>
          <w:highlight w:val="none"/>
          <w:lang w:val="en-US"/>
        </w:rPr>
      </w:r>
    </w:p>
    <w:p>
      <w:pPr>
        <w:pBdr/>
        <w:spacing w:line="259" w:lineRule="auto"/>
        <w:ind/>
        <w:rPr>
          <w:sz w:val="22"/>
          <w:szCs w:val="22"/>
        </w:rPr>
      </w:pPr>
      <w:r>
        <w:rPr>
          <w:sz w:val="22"/>
          <w:szCs w:val="22"/>
          <w:rtl w:val="0"/>
        </w:rPr>
        <w:t xml:space="preserve">Dominating the skyline </w:t>
      </w:r>
      <w:r>
        <w:rPr>
          <w:sz w:val="22"/>
          <w:szCs w:val="22"/>
          <w:rtl w:val="0"/>
        </w:rPr>
        <w:t xml:space="preserve">of Ward 21 in Central is the Citadel, a formidable fortress that has housed the Red Sentinels for five centuries. The most striking feature of this gargantuan fortress is its enormous red dome, a symbol of might and resilience visible from kilometers away.</w:t>
      </w:r>
      <w:r>
        <w:rPr>
          <w:sz w:val="22"/>
          <w:szCs w:val="22"/>
        </w:rPr>
      </w:r>
      <w:r>
        <w:rPr>
          <w:sz w:val="22"/>
          <w:szCs w:val="22"/>
        </w:rPr>
      </w:r>
    </w:p>
    <w:p>
      <w:pPr>
        <w:pBdr/>
        <w:spacing w:line="259" w:lineRule="auto"/>
        <w:ind/>
        <w:rPr>
          <w:sz w:val="22"/>
          <w:szCs w:val="22"/>
        </w:rPr>
      </w:pPr>
      <w:r>
        <w:rPr>
          <w:sz w:val="22"/>
          <w:szCs w:val="22"/>
          <w:rtl w:val="0"/>
        </w:rPr>
        <w:t xml:space="preserve">Constructed of reinforced Forge-Crete</w:t>
      </w:r>
      <w:r>
        <w:rPr>
          <w:sz w:val="22"/>
          <w:szCs w:val="22"/>
          <w:rtl w:val="0"/>
        </w:rPr>
        <w:t xml:space="preserve">, the Citadel's walls are not only physically sturdy but also enchanted to fend off magical assaults. The maintenance of these protective enchantments falls under the Guild of Arcane Practitioners, following an agreement that has held strong for centuries.</w:t>
      </w:r>
      <w:r>
        <w:rPr>
          <w:sz w:val="22"/>
          <w:szCs w:val="22"/>
        </w:rPr>
      </w:r>
      <w:r>
        <w:rPr>
          <w:sz w:val="22"/>
          <w:szCs w:val="22"/>
        </w:rPr>
      </w:r>
    </w:p>
    <w:p>
      <w:pPr>
        <w:pBdr/>
        <w:spacing w:line="259" w:lineRule="auto"/>
        <w:ind/>
        <w:rPr>
          <w:sz w:val="22"/>
          <w:szCs w:val="22"/>
        </w:rPr>
      </w:pPr>
      <w:r>
        <w:rPr>
          <w:sz w:val="22"/>
          <w:szCs w:val="22"/>
          <w:rtl w:val="0"/>
        </w:rPr>
        <w:t xml:space="preserve">The Citadel embodies the principles of self-reliance and preparedness, with a host of facilities ensuring</w:t>
      </w:r>
      <w:r>
        <w:rPr>
          <w:sz w:val="22"/>
          <w:szCs w:val="22"/>
          <w:rtl w:val="0"/>
        </w:rPr>
        <w:t xml:space="preserve"> its autonomy. Within its secure confines are an independent well, enough food storage to sustain its residents for a minimum of two years, and a small marketplace teeming with vendors and craftsmen catering to the specific needs of the stationed soldiers.</w:t>
      </w:r>
      <w:r>
        <w:rPr>
          <w:sz w:val="22"/>
          <w:szCs w:val="22"/>
        </w:rPr>
      </w:r>
      <w:r>
        <w:rPr>
          <w:sz w:val="22"/>
          <w:szCs w:val="22"/>
        </w:rPr>
      </w:r>
    </w:p>
    <w:p>
      <w:pPr>
        <w:pBdr/>
        <w:spacing w:line="259" w:lineRule="auto"/>
        <w:ind/>
        <w:rPr>
          <w:sz w:val="22"/>
          <w:szCs w:val="22"/>
        </w:rPr>
      </w:pPr>
      <w:r>
        <w:rPr>
          <w:sz w:val="22"/>
          <w:szCs w:val="22"/>
          <w:rtl w:val="0"/>
        </w:rPr>
        <w:t xml:space="preserve">Designed to accommodate up to 10,000 soldiers and an additional 5,000 support staff, the Citadel was built with a vision of a future-proof fortress. Despite the High Commandant's initiative to consolidate research projects within its walls, it ra</w:t>
      </w:r>
      <w:r>
        <w:rPr>
          <w:sz w:val="22"/>
          <w:szCs w:val="22"/>
          <w:rtl w:val="0"/>
        </w:rPr>
        <w:t xml:space="preserve">rely reaches its full capacity, hosting about half its capability at any given time. The original architects foresaw the growth of Sidonia in terms of population and size and thus planned the Citadel to scale with the increasing ranks of the Red Sentinels.</w:t>
      </w:r>
      <w:r>
        <w:rPr>
          <w:sz w:val="22"/>
          <w:szCs w:val="22"/>
        </w:rPr>
      </w:r>
      <w:r>
        <w:rPr>
          <w:sz w:val="22"/>
          <w:szCs w:val="22"/>
        </w:rPr>
      </w:r>
    </w:p>
    <w:p>
      <w:pPr>
        <w:pBdr/>
        <w:spacing/>
        <w:ind/>
        <w:rPr/>
      </w:pPr>
      <w:r/>
      <w:r/>
    </w:p>
    <w:p>
      <w:pPr>
        <w:pStyle w:val="828"/>
        <w:pBdr/>
        <w:spacing/>
        <w:ind/>
        <w:rPr/>
      </w:pPr>
      <w:r/>
      <w:bookmarkStart w:id="54" w:name="_Toc9"/>
      <w:r/>
      <w:bookmarkStart w:id="8" w:name="_heading=h.j3vuh5cicvfs"/>
      <w:r/>
      <w:bookmarkEnd w:id="8"/>
      <w:r>
        <w:rPr>
          <w:rtl w:val="0"/>
        </w:rPr>
        <w:t xml:space="preserve">Axis Mundi</w:t>
      </w:r>
      <w:bookmarkEnd w:id="54"/>
      <w:r>
        <w:rPr>
          <w:sz w:val="22"/>
          <w:szCs w:val="22"/>
        </w:rPr>
        <w:t xml:space="preserve"> </w:t>
      </w:r>
      <w:r>
        <w:rPr>
          <w:lang w:val="en-US"/>
        </w:rPr>
        <w:t xml:space="preserve">(Central District)</w:t>
      </w:r>
      <w:r>
        <w:rPr>
          <w:sz w:val="22"/>
          <w:szCs w:val="22"/>
        </w:rPr>
      </w:r>
      <w:r/>
    </w:p>
    <w:p>
      <w:pPr>
        <w:pBdr/>
        <w:spacing w:line="259" w:lineRule="auto"/>
        <w:ind/>
        <w:rPr>
          <w:sz w:val="22"/>
          <w:szCs w:val="22"/>
        </w:rPr>
      </w:pPr>
      <w:r>
        <w:rPr>
          <w:sz w:val="22"/>
          <w:szCs w:val="22"/>
          <w:rtl w:val="0"/>
        </w:rPr>
        <w:t xml:space="preserve">At the heart of the city of Sidonia, a monumental structu</w:t>
      </w:r>
      <w:r>
        <w:rPr>
          <w:sz w:val="22"/>
          <w:szCs w:val="22"/>
          <w:rtl w:val="0"/>
        </w:rPr>
        <w:t xml:space="preserve">re reaches for the heavens while plunging into the depths of the earth. A testament to the aspirational spirit and survival instinct of humanity, the Axis Mundi embodies the magical duality of ascension and descent, light and shadow, knowledge and mystery.</w:t>
      </w:r>
      <w:r>
        <w:rPr>
          <w:sz w:val="22"/>
          <w:szCs w:val="22"/>
        </w:rPr>
      </w:r>
      <w:r>
        <w:rPr>
          <w:sz w:val="22"/>
          <w:szCs w:val="22"/>
        </w:rPr>
      </w:r>
    </w:p>
    <w:p>
      <w:pPr>
        <w:pBdr/>
        <w:spacing w:line="259" w:lineRule="auto"/>
        <w:ind/>
        <w:rPr>
          <w:sz w:val="22"/>
          <w:szCs w:val="22"/>
        </w:rPr>
      </w:pPr>
      <w:r>
        <w:rPr>
          <w:sz w:val="22"/>
          <w:szCs w:val="22"/>
          <w:rtl w:val="0"/>
        </w:rPr>
        <w:t xml:space="preserve">Above ground, the Axis Mundi mirrors the Celestial Spire - an architectural marvel that soars into the sky. Its spire is a seamless blend of modern and arcane aesthetics, adorned with runes that glow with soft, ethereal light against the city's ni</w:t>
      </w:r>
      <w:r>
        <w:rPr>
          <w:sz w:val="22"/>
          <w:szCs w:val="22"/>
          <w:rtl w:val="0"/>
        </w:rPr>
        <w:t xml:space="preserve">ght sky. State-of-the-art laboratories, classrooms equipped with the latest magical teaching aids, a vast library containing centuries of accumulated magical knowledge, and a spellbinding observatory at the apex mark the Celestial aspect of the Axis Mundi.</w:t>
      </w:r>
      <w:r>
        <w:rPr>
          <w:sz w:val="22"/>
          <w:szCs w:val="22"/>
        </w:rPr>
      </w:r>
      <w:r>
        <w:rPr>
          <w:sz w:val="22"/>
          <w:szCs w:val="22"/>
        </w:rPr>
      </w:r>
    </w:p>
    <w:p>
      <w:pPr>
        <w:pBdr/>
        <w:spacing w:line="259" w:lineRule="auto"/>
        <w:ind/>
        <w:rPr>
          <w:sz w:val="22"/>
          <w:szCs w:val="22"/>
        </w:rPr>
      </w:pPr>
      <w:r>
        <w:rPr>
          <w:sz w:val="22"/>
          <w:szCs w:val="22"/>
          <w:rtl w:val="0"/>
        </w:rPr>
        <w:t xml:space="preserve">Beneath the surf</w:t>
      </w:r>
      <w:r>
        <w:rPr>
          <w:sz w:val="22"/>
          <w:szCs w:val="22"/>
          <w:rtl w:val="0"/>
        </w:rPr>
        <w:t xml:space="preserve">ace, the structure extends downwards, sprawling into the hidden depths of the earth like the Labyrinth. This labyrinthine network of tunnels and caverns, magically protected and enhanced with hidden passages, shifting rooms, and portals, ensures the securi</w:t>
      </w:r>
      <w:r>
        <w:rPr>
          <w:sz w:val="22"/>
          <w:szCs w:val="22"/>
          <w:rtl w:val="0"/>
        </w:rPr>
        <w:t xml:space="preserve">ty of the Guild. Additional libraries filled with ancient tomes, enchanting workshops, alchemical laboratories, and tranquil meditation rooms lay in these depths, guarded by cryptic riddles and puzzles that confound any who are unworthy or ill-intentioned.</w:t>
      </w:r>
      <w:r>
        <w:rPr>
          <w:sz w:val="22"/>
          <w:szCs w:val="22"/>
        </w:rPr>
      </w:r>
      <w:r>
        <w:rPr>
          <w:sz w:val="22"/>
          <w:szCs w:val="22"/>
        </w:rPr>
      </w:r>
    </w:p>
    <w:p>
      <w:pPr>
        <w:pBdr/>
        <w:spacing w:line="259" w:lineRule="auto"/>
        <w:ind/>
        <w:rPr>
          <w:sz w:val="22"/>
          <w:szCs w:val="22"/>
        </w:rPr>
      </w:pPr>
      <w:r>
        <w:rPr>
          <w:sz w:val="22"/>
          <w:szCs w:val="22"/>
          <w:rtl w:val="0"/>
        </w:rPr>
        <w:t xml:space="preserve">At the heart of the Axis Mundi, where the terrestrial meets the celestial, the Spire meets the Labyrinth, sits the Grand Council Chamber. This space, resonating with potent magical energy, serves as the meeting place for the High Council of the Guild.</w:t>
      </w:r>
      <w:r>
        <w:rPr>
          <w:sz w:val="22"/>
          <w:szCs w:val="22"/>
        </w:rPr>
      </w:r>
      <w:r>
        <w:rPr>
          <w:sz w:val="22"/>
          <w:szCs w:val="22"/>
        </w:rPr>
      </w:r>
    </w:p>
    <w:p>
      <w:pPr>
        <w:pBdr/>
        <w:spacing/>
        <w:ind/>
        <w:rPr/>
      </w:pPr>
      <w:r/>
      <w:r/>
    </w:p>
    <w:p>
      <w:pPr>
        <w:pStyle w:val="828"/>
        <w:pBdr/>
        <w:spacing/>
        <w:ind/>
        <w:rPr/>
      </w:pPr>
      <w:r/>
      <w:bookmarkStart w:id="55" w:name="_Toc10"/>
      <w:r/>
      <w:bookmarkStart w:id="9" w:name="_heading=h.4rufi6v0v5yi"/>
      <w:r/>
      <w:bookmarkEnd w:id="9"/>
      <w:r>
        <w:rPr>
          <w:rtl w:val="0"/>
        </w:rPr>
        <w:t xml:space="preserve">The Council Hall</w:t>
      </w:r>
      <w:bookmarkEnd w:id="55"/>
      <w:r>
        <w:t xml:space="preserve"> </w:t>
      </w:r>
      <w:r>
        <w:rPr>
          <w:lang w:val="en-US"/>
        </w:rPr>
        <w:t xml:space="preserve">(Central District)</w:t>
      </w:r>
      <w:r/>
    </w:p>
    <w:p>
      <w:pPr>
        <w:pBdr/>
        <w:spacing w:line="259" w:lineRule="auto"/>
        <w:ind/>
        <w:rPr>
          <w:sz w:val="22"/>
          <w:szCs w:val="22"/>
        </w:rPr>
      </w:pPr>
      <w:r>
        <w:rPr>
          <w:sz w:val="22"/>
          <w:szCs w:val="22"/>
          <w:rtl w:val="0"/>
        </w:rPr>
        <w:t xml:space="preserve">Standing in stark contrast to the elaborate design of the former imperial palace, the Great</w:t>
      </w:r>
      <w:r>
        <w:rPr>
          <w:sz w:val="22"/>
          <w:szCs w:val="22"/>
          <w:rtl w:val="0"/>
        </w:rPr>
        <w:t xml:space="preserve"> Council Hall looms over its grounds as an austere, brick monolith. Its design is no accident, but a purposeful and controversial embodiment of the Reformist Party's rejection of the ostentatious display and delicate grandeur that characterized the Empire.</w:t>
      </w:r>
      <w:r>
        <w:rPr>
          <w:sz w:val="22"/>
          <w:szCs w:val="22"/>
        </w:rPr>
      </w:r>
      <w:r>
        <w:rPr>
          <w:sz w:val="22"/>
          <w:szCs w:val="22"/>
        </w:rPr>
      </w:r>
    </w:p>
    <w:p>
      <w:pPr>
        <w:pBdr/>
        <w:spacing w:line="259" w:lineRule="auto"/>
        <w:ind/>
        <w:rPr>
          <w:sz w:val="22"/>
          <w:szCs w:val="22"/>
        </w:rPr>
      </w:pPr>
      <w:r>
        <w:rPr>
          <w:sz w:val="22"/>
          <w:szCs w:val="22"/>
          <w:rtl w:val="0"/>
        </w:rPr>
        <w:t xml:space="preserve">Built with a deliberate focus on function and defense, this imposing structure makes no concessions for aesthetics. This architectural philosophy, however, is a decision that has garnered criticism and regret among council members since its inception.</w:t>
      </w:r>
      <w:r>
        <w:rPr>
          <w:sz w:val="22"/>
          <w:szCs w:val="22"/>
        </w:rPr>
      </w:r>
      <w:r>
        <w:rPr>
          <w:sz w:val="22"/>
          <w:szCs w:val="22"/>
        </w:rPr>
      </w:r>
    </w:p>
    <w:p>
      <w:pPr>
        <w:pBdr/>
        <w:spacing w:line="259" w:lineRule="auto"/>
        <w:ind/>
        <w:rPr>
          <w:sz w:val="22"/>
          <w:szCs w:val="22"/>
        </w:rPr>
      </w:pPr>
      <w:r>
        <w:rPr>
          <w:sz w:val="22"/>
          <w:szCs w:val="22"/>
          <w:rtl w:val="0"/>
        </w:rPr>
        <w:t xml:space="preserve">Despite its austere exterior, the Council Hall is replete with facilities designed to support the needs of</w:t>
      </w:r>
      <w:r>
        <w:rPr>
          <w:sz w:val="22"/>
          <w:szCs w:val="22"/>
          <w:rtl w:val="0"/>
        </w:rPr>
        <w:t xml:space="preserve"> Sidonia's governance. It houses 99 offices, each designated for an alderman, the Council Chamber, a myriad of meeting rooms for various committees, and additional spaces for staffing requirements. A cafeteria within the edifice caters to the sustenance ne</w:t>
      </w:r>
      <w:r>
        <w:rPr>
          <w:sz w:val="22"/>
          <w:szCs w:val="22"/>
          <w:rtl w:val="0"/>
        </w:rPr>
        <w:t xml:space="preserve">eds of the officials. For security, numerous checkpoints are scattered throughout the premises and Red Sentinels, both uniformed and undercover, patrol constantly to ensure safety. This protection remains unwavering even when the Council is not in session.</w:t>
      </w:r>
      <w:r>
        <w:rPr>
          <w:sz w:val="22"/>
          <w:szCs w:val="22"/>
        </w:rPr>
      </w:r>
      <w:r>
        <w:rPr>
          <w:sz w:val="22"/>
          <w:szCs w:val="22"/>
        </w:rPr>
      </w:r>
    </w:p>
    <w:p>
      <w:pPr>
        <w:pBdr/>
        <w:spacing w:line="259" w:lineRule="auto"/>
        <w:ind/>
        <w:rPr>
          <w:sz w:val="22"/>
          <w:szCs w:val="22"/>
          <w:highlight w:val="none"/>
        </w:rPr>
      </w:pPr>
      <w:r>
        <w:rPr>
          <w:sz w:val="22"/>
          <w:szCs w:val="22"/>
          <w:rtl w:val="0"/>
        </w:rPr>
        <w:t xml:space="preserve">Beneath the formidable edifice is a secure bunker, built to comfortably accommodate u</w:t>
      </w:r>
      <w:r>
        <w:rPr>
          <w:sz w:val="22"/>
          <w:szCs w:val="22"/>
          <w:rtl w:val="0"/>
        </w:rPr>
        <w:t xml:space="preserve">p to 500 people. This subterranean refuge also serves as a clandestine gateway to the Downside, facilitating both escape routes and secret meetings between the Council and the various factions that comprise the Downside's loosely organized power structure.</w:t>
      </w:r>
      <w:r>
        <w:rPr>
          <w:sz w:val="22"/>
          <w:szCs w:val="22"/>
        </w:rPr>
      </w:r>
      <w:r>
        <w:rPr>
          <w:sz w:val="22"/>
          <w:szCs w:val="22"/>
          <w:highlight w:val="none"/>
        </w:rPr>
      </w:r>
    </w:p>
    <w:p>
      <w:pPr>
        <w:pBdr/>
        <w:spacing w:line="259" w:lineRule="auto"/>
        <w:ind/>
        <w:rPr>
          <w:sz w:val="22"/>
          <w:szCs w:val="22"/>
        </w:rPr>
      </w:pPr>
      <w:r>
        <w:rPr>
          <w:sz w:val="22"/>
          <w:szCs w:val="22"/>
          <w:highlight w:val="none"/>
        </w:rPr>
      </w:r>
      <w:r>
        <w:rPr>
          <w:sz w:val="22"/>
          <w:szCs w:val="22"/>
          <w:highlight w:val="none"/>
        </w:rPr>
      </w:r>
      <w:r>
        <w:rPr>
          <w:sz w:val="22"/>
          <w:szCs w:val="22"/>
        </w:rPr>
      </w:r>
    </w:p>
    <w:p>
      <w:pPr>
        <w:pStyle w:val="828"/>
        <w:pBdr/>
        <w:spacing/>
        <w:ind/>
        <w:rPr/>
      </w:pPr>
      <w:r/>
      <w:bookmarkStart w:id="56" w:name="_Toc11"/>
      <w:r/>
      <w:bookmarkStart w:id="10" w:name="_heading=h.mqy9enlzfmna"/>
      <w:r/>
      <w:bookmarkEnd w:id="10"/>
      <w:r>
        <w:rPr>
          <w:rtl w:val="0"/>
        </w:rPr>
        <w:t xml:space="preserve">The Great Forge</w:t>
      </w:r>
      <w:bookmarkEnd w:id="56"/>
      <w:r>
        <w:t xml:space="preserve"> </w:t>
      </w:r>
      <w:r>
        <w:rPr>
          <w:lang w:val="en-US"/>
        </w:rPr>
        <w:t xml:space="preserve">(Central District)</w:t>
      </w:r>
      <w:r/>
    </w:p>
    <w:p>
      <w:pPr>
        <w:pBdr/>
        <w:spacing w:line="259" w:lineRule="auto"/>
        <w:ind/>
        <w:rPr>
          <w:sz w:val="22"/>
          <w:szCs w:val="22"/>
        </w:rPr>
      </w:pPr>
      <w:r>
        <w:rPr>
          <w:sz w:val="22"/>
          <w:szCs w:val="22"/>
          <w:rtl w:val="0"/>
        </w:rPr>
        <w:t xml:space="preserve">The pulsating he</w:t>
      </w:r>
      <w:r>
        <w:rPr>
          <w:sz w:val="22"/>
          <w:szCs w:val="22"/>
          <w:rtl w:val="0"/>
        </w:rPr>
        <w:t xml:space="preserve">art of Sidonia lies at its geometric center - the awe-inspiring Great Forge of The Maker. This divine construct, a tribute to the city's patron deity, defies mortal comprehension in its size and intricate design. Much of the Forge remains hidden, burrowing</w:t>
      </w:r>
      <w:r>
        <w:rPr>
          <w:sz w:val="22"/>
          <w:szCs w:val="22"/>
          <w:rtl w:val="0"/>
        </w:rPr>
        <w:t xml:space="preserve"> into the depths beneath Sidonia, its grandeur only hinted at by the unassuming domes on the surface. These domes ingest raw materials, including those tainted by the Blight, and produce the purified Forge-Crete - the lifeblood of Sidonia's infrastructure.</w:t>
      </w:r>
      <w:r>
        <w:rPr>
          <w:sz w:val="22"/>
          <w:szCs w:val="22"/>
        </w:rPr>
      </w:r>
      <w:r>
        <w:rPr>
          <w:sz w:val="22"/>
          <w:szCs w:val="22"/>
        </w:rPr>
      </w:r>
    </w:p>
    <w:p>
      <w:pPr>
        <w:pBdr/>
        <w:spacing w:line="259" w:lineRule="auto"/>
        <w:ind/>
        <w:rPr>
          <w:sz w:val="22"/>
          <w:szCs w:val="22"/>
        </w:rPr>
      </w:pPr>
      <w:r>
        <w:rPr>
          <w:sz w:val="22"/>
          <w:szCs w:val="22"/>
          <w:rtl w:val="0"/>
        </w:rPr>
        <w:t xml:space="preserve">The Great Forge's significance transcends the practical, transforming the area around it into</w:t>
      </w:r>
      <w:r>
        <w:rPr>
          <w:sz w:val="22"/>
          <w:szCs w:val="22"/>
          <w:rtl w:val="0"/>
        </w:rPr>
        <w:t xml:space="preserve"> a governmental hub, including the clandestine headquarters of the White Wardens. The surrounding buildings, arranged in a concentric pattern, are off-limits to non-governmental personnel, reflecting the importance and sensitivity of the activities within.</w:t>
      </w:r>
      <w:r>
        <w:rPr>
          <w:sz w:val="22"/>
          <w:szCs w:val="22"/>
        </w:rPr>
      </w:r>
      <w:r>
        <w:rPr>
          <w:sz w:val="22"/>
          <w:szCs w:val="22"/>
        </w:rPr>
      </w:r>
    </w:p>
    <w:p>
      <w:pPr>
        <w:pBdr/>
        <w:spacing w:line="259" w:lineRule="auto"/>
        <w:ind/>
        <w:rPr>
          <w:sz w:val="22"/>
          <w:szCs w:val="22"/>
        </w:rPr>
      </w:pPr>
      <w:r>
        <w:rPr>
          <w:sz w:val="22"/>
          <w:szCs w:val="22"/>
          <w:rtl w:val="0"/>
        </w:rPr>
        <w:t xml:space="preserve">At the heart of this monumental structure lies a serene park, home t</w:t>
      </w:r>
      <w:r>
        <w:rPr>
          <w:sz w:val="22"/>
          <w:szCs w:val="22"/>
          <w:rtl w:val="0"/>
        </w:rPr>
        <w:t xml:space="preserve">o the iconic Mark of the Maker. A solitary stone anvil occupies the park's center, perpetually shadowed by the glowing rune of the Maker suspended above it. This symbolic emblem serves as a profound reminder of the divine power that dwells beneath Sidonia.</w:t>
      </w:r>
      <w:r>
        <w:rPr>
          <w:sz w:val="22"/>
          <w:szCs w:val="22"/>
        </w:rPr>
      </w:r>
      <w:r>
        <w:rPr>
          <w:sz w:val="22"/>
          <w:szCs w:val="22"/>
        </w:rPr>
      </w:r>
    </w:p>
    <w:p>
      <w:pPr>
        <w:pBdr/>
        <w:spacing/>
        <w:ind/>
        <w:rPr/>
      </w:pPr>
      <w:r/>
      <w:r/>
    </w:p>
    <w:p>
      <w:pPr>
        <w:pStyle w:val="828"/>
        <w:pBdr/>
        <w:spacing/>
        <w:ind/>
        <w:rPr/>
      </w:pPr>
      <w:r/>
      <w:bookmarkStart w:id="57" w:name="_Toc12"/>
      <w:r/>
      <w:bookmarkStart w:id="11" w:name="_heading=h.fccwrsdkza"/>
      <w:r/>
      <w:bookmarkEnd w:id="11"/>
      <w:r>
        <w:rPr>
          <w:rtl w:val="0"/>
        </w:rPr>
        <w:t xml:space="preserve">The Aegis of Man</w:t>
      </w:r>
      <w:bookmarkEnd w:id="57"/>
      <w:r>
        <w:rPr>
          <w:sz w:val="22"/>
          <w:szCs w:val="22"/>
          <w:lang w:val="en-US"/>
        </w:rPr>
        <w:t xml:space="preserve"> </w:t>
      </w:r>
      <w:r>
        <w:rPr>
          <w:lang w:val="en-US"/>
        </w:rPr>
        <w:t xml:space="preserve">(Central District)</w:t>
      </w:r>
      <w:r/>
    </w:p>
    <w:p>
      <w:pPr>
        <w:pBdr/>
        <w:spacing w:line="259" w:lineRule="auto"/>
        <w:ind/>
        <w:rPr>
          <w:sz w:val="22"/>
          <w:szCs w:val="22"/>
        </w:rPr>
      </w:pPr>
      <w:r>
        <w:rPr>
          <w:sz w:val="22"/>
          <w:szCs w:val="22"/>
          <w:rtl w:val="0"/>
        </w:rPr>
        <w:t xml:space="preserve">Perhaps the most grandiose testament to Sidonian ambition is the Aegis of</w:t>
      </w:r>
      <w:r>
        <w:rPr>
          <w:sz w:val="22"/>
          <w:szCs w:val="22"/>
          <w:rtl w:val="0"/>
        </w:rPr>
        <w:t xml:space="preserve"> Man, a mammoth shield wall encircling the Central District. This colossal feat of architecture, a project of the Empire continued by the Republic, stands between 30 to 50 meters high and spans an impressive 226.19 kilometers in circumference. Remarkably, </w:t>
      </w:r>
      <w:r>
        <w:rPr>
          <w:sz w:val="22"/>
          <w:szCs w:val="22"/>
          <w:rtl w:val="0"/>
        </w:rPr>
        <w:t xml:space="preserve">despite its enormity, it remains an ongoing project 1,400 years after its inception, its depths ranging from 100 to 200 meters. Though work has largely been stalled for the last several centuries due to budgetary constraints and lack of political interest.</w:t>
      </w:r>
      <w:r>
        <w:rPr>
          <w:sz w:val="22"/>
          <w:szCs w:val="22"/>
        </w:rPr>
      </w:r>
      <w:r>
        <w:rPr>
          <w:sz w:val="22"/>
          <w:szCs w:val="22"/>
        </w:rPr>
      </w:r>
    </w:p>
    <w:p>
      <w:pPr>
        <w:pBdr/>
        <w:spacing w:line="259" w:lineRule="auto"/>
        <w:ind/>
        <w:rPr>
          <w:sz w:val="22"/>
          <w:szCs w:val="22"/>
          <w:highlight w:val="none"/>
        </w:rPr>
      </w:pPr>
      <w:r>
        <w:rPr>
          <w:sz w:val="22"/>
          <w:szCs w:val="22"/>
          <w:rtl w:val="0"/>
        </w:rPr>
        <w:t xml:space="preserve">Constructed in a modul</w:t>
      </w:r>
      <w:r>
        <w:rPr>
          <w:sz w:val="22"/>
          <w:szCs w:val="22"/>
          <w:rtl w:val="0"/>
        </w:rPr>
        <w:t xml:space="preserve">ar manner, each segment of the Aegis serves as an operational defense platform. Consequently, even the narrowest and shortest sections offer a robust stage from which defenders can repel adversaries. This strategy has proven its worth in the face of histor</w:t>
      </w:r>
      <w:r>
        <w:rPr>
          <w:sz w:val="22"/>
          <w:szCs w:val="22"/>
          <w:rtl w:val="0"/>
        </w:rPr>
        <w:t xml:space="preserve">ical attacks, with the Aegis's intermittent crenelations and spell bunkers playing a vital role in warding off invasions. The shield wall stands not only as an architectural marvel but as a living testament to the enduring resolve of Sidonia's protectors.</w:t>
      </w:r>
      <w:r>
        <w:rPr>
          <w:sz w:val="22"/>
          <w:szCs w:val="22"/>
        </w:rPr>
      </w:r>
      <w:r>
        <w:rPr>
          <w:sz w:val="22"/>
          <w:szCs w:val="22"/>
          <w:highlight w:val="none"/>
        </w:rPr>
      </w:r>
    </w:p>
    <w:p>
      <w:pPr>
        <w:pBdr/>
        <w:spacing w:line="259" w:lineRule="auto"/>
        <w:ind/>
        <w:rPr>
          <w:sz w:val="22"/>
          <w:szCs w:val="22"/>
        </w:rPr>
      </w:pPr>
      <w:r>
        <w:rPr>
          <w:sz w:val="22"/>
          <w:szCs w:val="22"/>
          <w:highlight w:val="none"/>
        </w:rPr>
      </w:r>
      <w:r>
        <w:rPr>
          <w:sz w:val="22"/>
          <w:szCs w:val="22"/>
          <w:highlight w:val="none"/>
        </w:rPr>
      </w:r>
      <w:r>
        <w:rPr>
          <w:sz w:val="22"/>
          <w:szCs w:val="22"/>
        </w:rPr>
      </w:r>
    </w:p>
    <w:p>
      <w:pPr>
        <w:pStyle w:val="828"/>
        <w:pBdr/>
        <w:spacing/>
        <w:ind/>
        <w:rPr/>
      </w:pPr>
      <w:r/>
      <w:bookmarkStart w:id="59" w:name="_Toc14"/>
      <w:r/>
      <w:bookmarkStart w:id="13" w:name="_heading=h.lp6dnxk7szv4"/>
      <w:r/>
      <w:bookmarkEnd w:id="13"/>
      <w:r>
        <w:rPr>
          <w:rtl w:val="0"/>
        </w:rPr>
        <w:t xml:space="preserve">The Old Palace</w:t>
      </w:r>
      <w:r>
        <w:rPr>
          <w:rtl w:val="0"/>
          <w:lang w:val="en-US"/>
        </w:rPr>
        <w:t xml:space="preserve"> </w:t>
      </w:r>
      <w:bookmarkEnd w:id="59"/>
      <w:r>
        <w:rPr>
          <w:lang w:val="en-US"/>
        </w:rPr>
        <w:t xml:space="preserve">(Central District)</w:t>
      </w:r>
      <w:r/>
    </w:p>
    <w:p>
      <w:pPr>
        <w:pBdr/>
        <w:spacing w:line="259" w:lineRule="auto"/>
        <w:ind/>
        <w:rPr>
          <w:sz w:val="22"/>
          <w:szCs w:val="22"/>
        </w:rPr>
      </w:pPr>
      <w:r>
        <w:rPr>
          <w:sz w:val="22"/>
          <w:szCs w:val="22"/>
          <w:rtl w:val="0"/>
        </w:rPr>
        <w:t xml:space="preserve">The imperial palace grounds, once a s</w:t>
      </w:r>
      <w:r>
        <w:rPr>
          <w:sz w:val="22"/>
          <w:szCs w:val="22"/>
          <w:rtl w:val="0"/>
        </w:rPr>
        <w:t xml:space="preserve">pectacle of expansive opulence and stunning architecture, have been systematically dismantled by the Republic, save for one remarkable exception: the Imperial Palace itself. This unique preservation stems from the precise language used in an agreement betw</w:t>
      </w:r>
      <w:r>
        <w:rPr>
          <w:sz w:val="22"/>
          <w:szCs w:val="22"/>
          <w:rtl w:val="0"/>
        </w:rPr>
        <w:t xml:space="preserve">een the former Imperial family and the Republic's founders, the Reformists. They had negotiated that the Palace, the unique Imperial Automata, and the family's bloodline would remain unscathed following the Empire's dissolution. The family interpreted this</w:t>
      </w:r>
      <w:r>
        <w:rPr>
          <w:sz w:val="22"/>
          <w:szCs w:val="22"/>
          <w:rtl w:val="0"/>
        </w:rPr>
        <w:t xml:space="preserve"> to mean they would retain full possession of the palace grounds, providing them a secluded sanctuary to retreat from society alongside their dormant elite mechanical forces. However, the actual unfolding of events greatly deviated from their expectations.</w:t>
      </w:r>
      <w:r>
        <w:rPr>
          <w:sz w:val="22"/>
          <w:szCs w:val="22"/>
        </w:rPr>
      </w:r>
      <w:r>
        <w:rPr>
          <w:sz w:val="22"/>
          <w:szCs w:val="22"/>
        </w:rPr>
      </w:r>
    </w:p>
    <w:p>
      <w:pPr>
        <w:pBdr/>
        <w:spacing w:line="259" w:lineRule="auto"/>
        <w:ind/>
        <w:rPr>
          <w:sz w:val="22"/>
          <w:szCs w:val="22"/>
        </w:rPr>
      </w:pPr>
      <w:r>
        <w:rPr>
          <w:sz w:val="22"/>
          <w:szCs w:val="22"/>
          <w:rtl w:val="0"/>
        </w:rPr>
        <w:t xml:space="preserve">As the Imperial Family watched from the central building, the only area strictly defined as the Palace, they witnessed the rest of their palace grounds razed to </w:t>
      </w:r>
      <w:r>
        <w:rPr>
          <w:sz w:val="22"/>
          <w:szCs w:val="22"/>
          <w:rtl w:val="0"/>
        </w:rPr>
        <w:t xml:space="preserve">the ground. In its place, a new monolithic government building rose, symbolizing the birth of the new regime. The original Palace, with its single surviving central spire, remained intact, in compliance with the letter, if not the spirit, of the agreement.</w:t>
      </w:r>
      <w:r>
        <w:rPr>
          <w:sz w:val="22"/>
          <w:szCs w:val="22"/>
        </w:rPr>
      </w:r>
      <w:r>
        <w:rPr>
          <w:sz w:val="22"/>
          <w:szCs w:val="22"/>
        </w:rPr>
      </w:r>
    </w:p>
    <w:p>
      <w:pPr>
        <w:pBdr/>
        <w:spacing w:line="259" w:lineRule="auto"/>
        <w:ind/>
        <w:rPr>
          <w:sz w:val="22"/>
          <w:szCs w:val="22"/>
        </w:rPr>
      </w:pPr>
      <w:r>
        <w:rPr>
          <w:sz w:val="22"/>
          <w:szCs w:val="22"/>
          <w:rtl w:val="0"/>
        </w:rPr>
        <w:t xml:space="preserve">The Palace is a testament to the architectural versatility of Forge-Crete. Each wall is adorned with a captivating historical mural that recounts the Age of Legends and the subsequent birth and history of the E</w:t>
      </w:r>
      <w:r>
        <w:rPr>
          <w:sz w:val="22"/>
          <w:szCs w:val="22"/>
          <w:rtl w:val="0"/>
        </w:rPr>
        <w:t xml:space="preserve">mpire. The architecture, with its delicate, ornate columns and seemingly thin walls, belies its actual strength. Every inch of the Palace has been subjected to transmutation magic and bears enchantments capable of repelling formidable supernatural threats.</w:t>
      </w:r>
      <w:r>
        <w:rPr>
          <w:sz w:val="22"/>
          <w:szCs w:val="22"/>
        </w:rPr>
      </w:r>
      <w:r>
        <w:rPr>
          <w:sz w:val="22"/>
          <w:szCs w:val="22"/>
        </w:rPr>
      </w:r>
    </w:p>
    <w:p>
      <w:pPr>
        <w:pBdr/>
        <w:spacing w:line="259" w:lineRule="auto"/>
        <w:ind/>
        <w:rPr>
          <w:sz w:val="22"/>
          <w:szCs w:val="22"/>
        </w:rPr>
      </w:pPr>
      <w:r>
        <w:rPr>
          <w:sz w:val="22"/>
          <w:szCs w:val="22"/>
          <w:rtl w:val="0"/>
        </w:rPr>
        <w:t xml:space="preserve">Today, the</w:t>
      </w:r>
      <w:r>
        <w:rPr>
          <w:sz w:val="22"/>
          <w:szCs w:val="22"/>
          <w:rtl w:val="0"/>
        </w:rPr>
        <w:t xml:space="preserve"> descendants of the Imperial family no longer reside within these historic walls. The Palace now functions predominantly as a museum and a tourist attraction, though echoes of its grand past still reverberate through the silent forms of its elite automata.</w:t>
      </w:r>
      <w:r>
        <w:rPr>
          <w:sz w:val="22"/>
          <w:szCs w:val="22"/>
        </w:rPr>
      </w:r>
      <w:r>
        <w:rPr>
          <w:sz w:val="22"/>
          <w:szCs w:val="22"/>
        </w:rPr>
      </w:r>
    </w:p>
    <w:p>
      <w:pPr>
        <w:pBdr/>
        <w:spacing w:line="259" w:lineRule="auto"/>
        <w:ind/>
        <w:rPr>
          <w:sz w:val="22"/>
          <w:szCs w:val="22"/>
        </w:rPr>
      </w:pPr>
      <w:r>
        <w:rPr>
          <w:rtl w:val="0"/>
        </w:rPr>
      </w:r>
      <w:r>
        <w:rPr>
          <w:sz w:val="22"/>
          <w:szCs w:val="22"/>
        </w:rPr>
      </w:r>
      <w:r>
        <w:rPr>
          <w:sz w:val="22"/>
          <w:szCs w:val="22"/>
        </w:rPr>
      </w:r>
    </w:p>
    <w:p>
      <w:pPr>
        <w:pStyle w:val="828"/>
        <w:pBdr/>
        <w:spacing/>
        <w:ind/>
        <w:rPr/>
      </w:pPr>
      <w:r/>
      <w:bookmarkStart w:id="60" w:name="_Toc15"/>
      <w:r/>
      <w:bookmarkStart w:id="14" w:name="_heading=h.m0n36ec7659w"/>
      <w:r/>
      <w:bookmarkEnd w:id="14"/>
      <w:r>
        <w:rPr>
          <w:rtl w:val="0"/>
        </w:rPr>
        <w:t xml:space="preserve">Central University</w:t>
      </w:r>
      <w:bookmarkEnd w:id="60"/>
      <w:r>
        <w:rPr>
          <w:lang w:val="en-US"/>
        </w:rPr>
        <w:t xml:space="preserve"> </w:t>
      </w:r>
      <w:r>
        <w:rPr>
          <w:lang w:val="en-US"/>
        </w:rPr>
        <w:t xml:space="preserve">(Central District)</w:t>
      </w:r>
      <w:r/>
    </w:p>
    <w:p>
      <w:pPr>
        <w:pBdr/>
        <w:spacing w:line="259" w:lineRule="auto"/>
        <w:ind/>
        <w:rPr>
          <w:sz w:val="22"/>
          <w:szCs w:val="22"/>
        </w:rPr>
      </w:pPr>
      <w:r>
        <w:rPr>
          <w:sz w:val="22"/>
          <w:szCs w:val="22"/>
          <w:rtl w:val="0"/>
        </w:rPr>
        <w:t xml:space="preserve">Central University, the largest and most esteemed institution of higher learning in the Republic of Sido</w:t>
      </w:r>
      <w:r>
        <w:rPr>
          <w:sz w:val="22"/>
          <w:szCs w:val="22"/>
          <w:rtl w:val="0"/>
        </w:rPr>
        <w:t xml:space="preserve">nia, is an establishment of historical and contemporary significance. Benefiting from substantial government grants, renowned scholars, state-of-the-art facilities, and a strong pipeline into private and governmental sectors, the university occupies a spra</w:t>
      </w:r>
      <w:r>
        <w:rPr>
          <w:sz w:val="22"/>
          <w:szCs w:val="22"/>
          <w:rtl w:val="0"/>
        </w:rPr>
        <w:t xml:space="preserve">wling campus, an impressive feat given the soaring land values in the densely packed Central District. Its vast grounds, testament to its 900-year-old legacy and favored status within the Republic, span an expanse rarely seen in today's bustling cityscape.</w:t>
      </w:r>
      <w:r>
        <w:rPr>
          <w:sz w:val="22"/>
          <w:szCs w:val="22"/>
        </w:rPr>
      </w:r>
      <w:r>
        <w:rPr>
          <w:sz w:val="22"/>
          <w:szCs w:val="22"/>
        </w:rPr>
      </w:r>
    </w:p>
    <w:p>
      <w:pPr>
        <w:pBdr/>
        <w:spacing w:line="259" w:lineRule="auto"/>
        <w:ind/>
        <w:rPr>
          <w:sz w:val="22"/>
          <w:szCs w:val="22"/>
        </w:rPr>
      </w:pPr>
      <w:r>
        <w:rPr>
          <w:sz w:val="22"/>
          <w:szCs w:val="22"/>
          <w:rtl w:val="0"/>
        </w:rPr>
        <w:t xml:space="preserve">Th</w:t>
      </w:r>
      <w:r>
        <w:rPr>
          <w:sz w:val="22"/>
          <w:szCs w:val="22"/>
          <w:rtl w:val="0"/>
        </w:rPr>
        <w:t xml:space="preserve">e formidable outer wall of Central University is a reminder of a more perilous era, now devoid of active patrols or security measures. Despite this, the institution maintains a private security force to discreetly handle incidents both minor and major. The</w:t>
      </w:r>
      <w:r>
        <w:rPr>
          <w:sz w:val="22"/>
          <w:szCs w:val="22"/>
          <w:rtl w:val="0"/>
        </w:rPr>
        <w:t xml:space="preserve"> campus layout can be challenging for newcomers, with its antiquated design reflecting its organic growth and constant renovation over the centuries. This disjointed configuration has become infamous among freshmen for its role in many a tardiness lecture.</w:t>
      </w:r>
      <w:r>
        <w:rPr>
          <w:sz w:val="22"/>
          <w:szCs w:val="22"/>
        </w:rPr>
      </w:r>
      <w:r>
        <w:rPr>
          <w:sz w:val="22"/>
          <w:szCs w:val="22"/>
        </w:rPr>
      </w:r>
    </w:p>
    <w:p>
      <w:pPr>
        <w:pBdr/>
        <w:spacing w:line="259" w:lineRule="auto"/>
        <w:ind/>
        <w:rPr>
          <w:sz w:val="22"/>
          <w:szCs w:val="22"/>
          <w:highlight w:val="none"/>
        </w:rPr>
      </w:pPr>
      <w:r>
        <w:rPr>
          <w:sz w:val="22"/>
          <w:szCs w:val="22"/>
          <w:rtl w:val="0"/>
        </w:rPr>
        <w:t xml:space="preserve">Several unique landmarks punctuate the campus, adding intrigue to the academic setting. From the enigmatic leaning clocktower that dominates th</w:t>
      </w:r>
      <w:r>
        <w:rPr>
          <w:sz w:val="22"/>
          <w:szCs w:val="22"/>
          <w:rtl w:val="0"/>
        </w:rPr>
        <w:t xml:space="preserve">e skyline, to the only remaining original administrative edifice with its sturdy fortifications and absence of lower floor windows, each contributes to the university's character. The campus is arranged around an outdoor amphitheater that houses the Mark o</w:t>
      </w:r>
      <w:r>
        <w:rPr>
          <w:sz w:val="22"/>
          <w:szCs w:val="22"/>
          <w:rtl w:val="0"/>
        </w:rPr>
        <w:t xml:space="preserve">f the Watcher, a floating obelisk encircled by a rune resembling a triangle of eyes, seemingly observing the viewer from any angle. This symbol is one of the four marks of the Gods located in Sidonia, lending an air of divine mystery to Central University.</w:t>
      </w:r>
      <w:r>
        <w:rPr>
          <w:sz w:val="22"/>
          <w:szCs w:val="22"/>
        </w:rPr>
      </w:r>
      <w:r>
        <w:rPr>
          <w:sz w:val="22"/>
          <w:szCs w:val="22"/>
          <w:highlight w:val="none"/>
        </w:rPr>
      </w:r>
    </w:p>
    <w:p>
      <w:pPr>
        <w:pBdr/>
        <w:spacing w:line="259" w:lineRule="auto"/>
        <w:ind/>
        <w:rPr>
          <w:sz w:val="22"/>
          <w:szCs w:val="22"/>
        </w:rPr>
      </w:pPr>
      <w:r>
        <w:rPr>
          <w:sz w:val="22"/>
          <w:szCs w:val="22"/>
          <w:highlight w:val="none"/>
        </w:rPr>
      </w:r>
      <w:r>
        <w:rPr>
          <w:sz w:val="22"/>
          <w:szCs w:val="22"/>
          <w:highlight w:val="none"/>
        </w:rPr>
      </w:r>
      <w:r>
        <w:rPr>
          <w:sz w:val="22"/>
          <w:szCs w:val="22"/>
        </w:rPr>
      </w:r>
    </w:p>
    <w:p>
      <w:pPr>
        <w:pStyle w:val="828"/>
        <w:pBdr/>
        <w:spacing/>
        <w:ind/>
        <w:rPr/>
      </w:pPr>
      <w:r/>
      <w:bookmarkStart w:id="62" w:name="_Toc17"/>
      <w:r/>
      <w:bookmarkStart w:id="16" w:name="_heading=h.jdf55v3on61w"/>
      <w:r/>
      <w:bookmarkEnd w:id="16"/>
      <w:r>
        <w:rPr>
          <w:rtl w:val="0"/>
        </w:rPr>
        <w:t xml:space="preserve">Central Records</w:t>
      </w:r>
      <w:bookmarkEnd w:id="62"/>
      <w:r>
        <w:rPr>
          <w:lang w:val="en-US"/>
        </w:rPr>
        <w:t xml:space="preserve"> </w:t>
      </w:r>
      <w:r>
        <w:rPr>
          <w:lang w:val="en-US"/>
        </w:rPr>
        <w:t xml:space="preserve">(Central District)</w:t>
      </w:r>
      <w:r/>
    </w:p>
    <w:p>
      <w:pPr>
        <w:pBdr/>
        <w:spacing w:line="259" w:lineRule="auto"/>
        <w:ind/>
        <w:rPr>
          <w:sz w:val="22"/>
          <w:szCs w:val="22"/>
        </w:rPr>
      </w:pPr>
      <w:r>
        <w:rPr>
          <w:sz w:val="22"/>
          <w:szCs w:val="22"/>
          <w:rtl w:val="0"/>
        </w:rPr>
        <w:t xml:space="preserve">Nestled in Ward 26 of the Central District, amid an industrial landscape, stands a seemingly inconsequential, windowless three-story building. Unadorned and unmarked, the structure offers no hint of its true nature or importance. It stands alone in an </w:t>
      </w:r>
      <w:r>
        <w:rPr>
          <w:sz w:val="22"/>
          <w:szCs w:val="22"/>
          <w:rtl w:val="0"/>
        </w:rPr>
        <w:t xml:space="preserve">empty lot, with the nearest parking several blocks away. Yet those versed in the intricate mechanics of the colossal bureaucracy that governs the Republic of Sidonia recognize this unassuming edifice as the repository of Central Records for all of Sidonia.</w:t>
      </w:r>
      <w:r>
        <w:rPr>
          <w:sz w:val="22"/>
          <w:szCs w:val="22"/>
        </w:rPr>
      </w:r>
      <w:r>
        <w:rPr>
          <w:sz w:val="22"/>
          <w:szCs w:val="22"/>
        </w:rPr>
      </w:r>
    </w:p>
    <w:p>
      <w:pPr>
        <w:pBdr/>
        <w:spacing w:line="259" w:lineRule="auto"/>
        <w:ind/>
        <w:rPr>
          <w:sz w:val="22"/>
          <w:szCs w:val="22"/>
        </w:rPr>
      </w:pPr>
      <w:r>
        <w:rPr>
          <w:sz w:val="22"/>
          <w:szCs w:val="22"/>
          <w:rtl w:val="0"/>
        </w:rPr>
        <w:t xml:space="preserve">This modest exterior is merely the tip of a gargantuan underground complex, a treasure trove of some of the Republic's most sensitive documents. Among these is the Index, which holds the C.I.N. (Ci</w:t>
      </w:r>
      <w:r>
        <w:rPr>
          <w:sz w:val="22"/>
          <w:szCs w:val="22"/>
          <w:rtl w:val="0"/>
        </w:rPr>
        <w:t xml:space="preserve">tizen Identification Number) of every Sidonian citizen. Each magical card in the Index lists a citizen's birth name, date of birth, and date of death. These cards, products of an enormously intricate magical array system, are self-generating and immutable.</w:t>
      </w:r>
      <w:r>
        <w:rPr>
          <w:sz w:val="22"/>
          <w:szCs w:val="22"/>
        </w:rPr>
      </w:r>
      <w:r>
        <w:rPr>
          <w:sz w:val="22"/>
          <w:szCs w:val="22"/>
        </w:rPr>
      </w:r>
    </w:p>
    <w:p>
      <w:pPr>
        <w:pBdr/>
        <w:spacing w:line="259" w:lineRule="auto"/>
        <w:ind/>
        <w:rPr>
          <w:sz w:val="22"/>
          <w:szCs w:val="22"/>
        </w:rPr>
      </w:pPr>
      <w:r>
        <w:rPr>
          <w:sz w:val="22"/>
          <w:szCs w:val="22"/>
          <w:rtl w:val="0"/>
        </w:rPr>
        <w:t xml:space="preserve">Despite its low profile, some argue that Central Records, rather than the vast interconnected structures housing the primary offices of the Ministries or the monolithic Council Hall, is the true heart of the re</w:t>
      </w:r>
      <w:r>
        <w:rPr>
          <w:sz w:val="22"/>
          <w:szCs w:val="22"/>
          <w:rtl w:val="0"/>
        </w:rPr>
        <w:t xml:space="preserve">public. However, this fortress of information is not common knowledge among the Sidonian public, nor is there any reason for citizens to visit. Its function lies in centralized control, storage, and when necessary, review of all governmental documentation.</w:t>
      </w:r>
      <w:r>
        <w:rPr>
          <w:sz w:val="22"/>
          <w:szCs w:val="22"/>
        </w:rPr>
      </w:r>
      <w:r>
        <w:rPr>
          <w:sz w:val="22"/>
          <w:szCs w:val="22"/>
        </w:rPr>
      </w:r>
    </w:p>
    <w:p>
      <w:pPr>
        <w:pBdr/>
        <w:spacing w:line="259" w:lineRule="auto"/>
        <w:ind/>
        <w:rPr>
          <w:sz w:val="22"/>
          <w:szCs w:val="22"/>
        </w:rPr>
      </w:pPr>
      <w:r>
        <w:rPr>
          <w:sz w:val="22"/>
          <w:szCs w:val="22"/>
          <w:rtl w:val="0"/>
        </w:rPr>
        <w:t xml:space="preserve">The layout of Central Records, akin to a labyrinth, serves as a defensive measure as well as an accommodation to the ongoing expansio</w:t>
      </w:r>
      <w:r>
        <w:rPr>
          <w:sz w:val="22"/>
          <w:szCs w:val="22"/>
          <w:rtl w:val="0"/>
        </w:rPr>
        <w:t xml:space="preserve">n necessary to house the Republic's ever-growing bureaucracy. Most records stored here have local copies readily available, with the notable exception of the sizable, secure vault that contains censored or banned information deemed too valuable to destroy.</w:t>
      </w:r>
      <w:r>
        <w:rPr>
          <w:sz w:val="22"/>
          <w:szCs w:val="22"/>
        </w:rPr>
      </w:r>
      <w:r>
        <w:rPr>
          <w:sz w:val="22"/>
          <w:szCs w:val="22"/>
        </w:rPr>
      </w:r>
    </w:p>
    <w:p>
      <w:pPr>
        <w:pBdr/>
        <w:spacing w:line="259" w:lineRule="auto"/>
        <w:ind/>
        <w:rPr>
          <w:sz w:val="22"/>
          <w:szCs w:val="22"/>
          <w:highlight w:val="none"/>
        </w:rPr>
      </w:pPr>
      <w:r>
        <w:rPr>
          <w:sz w:val="22"/>
          <w:szCs w:val="22"/>
          <w:rtl w:val="0"/>
        </w:rPr>
        <w:t xml:space="preserve">Uniquely, Central Records is one of the few locations that employ ancient Empire-era automata for sorting, storing, and retrieving docume</w:t>
      </w:r>
      <w:r>
        <w:rPr>
          <w:sz w:val="22"/>
          <w:szCs w:val="22"/>
          <w:rtl w:val="0"/>
        </w:rPr>
        <w:t xml:space="preserve">nts, thus keeping the human staff count remarkably low for such an extensive complex. The security is provided round-the-clock by both the Red Sentinels and the White Wardens. However, the primary defense of Central Records is its well-preserved obscurity.</w:t>
      </w:r>
      <w:r>
        <w:rPr>
          <w:sz w:val="22"/>
          <w:szCs w:val="22"/>
        </w:rPr>
      </w:r>
      <w:r>
        <w:rPr>
          <w:sz w:val="22"/>
          <w:szCs w:val="22"/>
          <w:highlight w:val="none"/>
        </w:rPr>
      </w:r>
    </w:p>
    <w:p>
      <w:pPr>
        <w:pBdr/>
        <w:spacing w:line="259" w:lineRule="auto"/>
        <w:ind/>
        <w:rPr>
          <w:sz w:val="22"/>
          <w:szCs w:val="22"/>
        </w:rPr>
      </w:pPr>
      <w:r>
        <w:rPr>
          <w:sz w:val="22"/>
          <w:szCs w:val="22"/>
          <w:highlight w:val="none"/>
        </w:rPr>
      </w:r>
      <w:r>
        <w:rPr>
          <w:sz w:val="22"/>
          <w:szCs w:val="22"/>
          <w:highlight w:val="none"/>
        </w:rPr>
      </w:r>
      <w:r>
        <w:rPr>
          <w:sz w:val="22"/>
          <w:szCs w:val="22"/>
        </w:rPr>
      </w:r>
    </w:p>
    <w:p>
      <w:pPr>
        <w:pStyle w:val="828"/>
        <w:pBdr/>
        <w:spacing/>
        <w:ind/>
        <w:rPr/>
      </w:pPr>
      <w:r/>
      <w:bookmarkStart w:id="61" w:name="_Toc16"/>
      <w:r/>
      <w:bookmarkStart w:id="15" w:name="_heading=h.hv1bou84ft8m"/>
      <w:r/>
      <w:bookmarkEnd w:id="15"/>
      <w:r>
        <w:rPr>
          <w:rtl w:val="0"/>
        </w:rPr>
        <w:t xml:space="preserve">The Downside</w:t>
      </w:r>
      <w:bookmarkEnd w:id="61"/>
      <w:r>
        <w:t xml:space="preserve"> (Beneath Sidonia)</w:t>
      </w:r>
      <w:r/>
    </w:p>
    <w:p>
      <w:pPr>
        <w:pBdr/>
        <w:spacing w:line="259" w:lineRule="auto"/>
        <w:ind/>
        <w:rPr>
          <w:sz w:val="22"/>
          <w:szCs w:val="22"/>
        </w:rPr>
      </w:pPr>
      <w:r>
        <w:rPr>
          <w:sz w:val="22"/>
          <w:szCs w:val="22"/>
          <w:rtl w:val="0"/>
        </w:rPr>
        <w:t xml:space="preserve">The Downside, while too complex and expansive to capture fully in this guide, warrants mention due to the profound influence it has exerted, and continues to exert, on Sidonian culture above. Here, we provide a brief introduction.</w:t>
      </w:r>
      <w:r>
        <w:rPr>
          <w:sz w:val="22"/>
          <w:szCs w:val="22"/>
        </w:rPr>
      </w:r>
      <w:r>
        <w:rPr>
          <w:sz w:val="22"/>
          <w:szCs w:val="22"/>
        </w:rPr>
      </w:r>
    </w:p>
    <w:p>
      <w:pPr>
        <w:pBdr/>
        <w:spacing w:line="259" w:lineRule="auto"/>
        <w:ind/>
        <w:rPr>
          <w:sz w:val="22"/>
          <w:szCs w:val="22"/>
        </w:rPr>
      </w:pPr>
      <w:r>
        <w:rPr>
          <w:sz w:val="22"/>
          <w:szCs w:val="22"/>
          <w:rtl w:val="0"/>
        </w:rPr>
        <w:t xml:space="preserve">The term "Downside" broadly refers to the sprawling network of tunnels, both naturally </w:t>
      </w:r>
      <w:r>
        <w:rPr>
          <w:sz w:val="22"/>
          <w:szCs w:val="22"/>
          <w:rtl w:val="0"/>
        </w:rPr>
        <w:t xml:space="preserve">occurring and man-made, along with caverns and waterways, burrowed beneath the City-State of Sidonia. While these subterranean passageways are predominantly concentrated beneath Central District, they extend significantly under the Outer Districts as well.</w:t>
      </w:r>
      <w:r>
        <w:rPr>
          <w:sz w:val="22"/>
          <w:szCs w:val="22"/>
        </w:rPr>
      </w:r>
      <w:r>
        <w:rPr>
          <w:sz w:val="22"/>
          <w:szCs w:val="22"/>
        </w:rPr>
      </w:r>
    </w:p>
    <w:p>
      <w:pPr>
        <w:pBdr/>
        <w:spacing w:line="259" w:lineRule="auto"/>
        <w:ind/>
        <w:rPr>
          <w:sz w:val="22"/>
          <w:szCs w:val="22"/>
        </w:rPr>
      </w:pPr>
      <w:r>
        <w:rPr>
          <w:sz w:val="22"/>
          <w:szCs w:val="22"/>
          <w:rtl w:val="0"/>
        </w:rPr>
        <w:t xml:space="preserve">Historically, humanity has sought refuge in the Downside twice following major disasters, each time i</w:t>
      </w:r>
      <w:r>
        <w:rPr>
          <w:sz w:val="22"/>
          <w:szCs w:val="22"/>
          <w:rtl w:val="0"/>
        </w:rPr>
        <w:t xml:space="preserve">nhabiting its gloomy depths for a millennium or more. The lower levels are now largely submerged, due to the cataclysmic event known as the Fall, which severely damaged the bedrock and caused the majority of Sidonia's surface water to seep into the depths.</w:t>
      </w:r>
      <w:r>
        <w:rPr>
          <w:sz w:val="22"/>
          <w:szCs w:val="22"/>
        </w:rPr>
      </w:r>
      <w:r>
        <w:rPr>
          <w:sz w:val="22"/>
          <w:szCs w:val="22"/>
        </w:rPr>
      </w:r>
    </w:p>
    <w:p>
      <w:pPr>
        <w:pBdr/>
        <w:spacing w:line="259" w:lineRule="auto"/>
        <w:ind/>
        <w:rPr>
          <w:sz w:val="22"/>
          <w:szCs w:val="22"/>
        </w:rPr>
      </w:pPr>
      <w:r>
        <w:rPr>
          <w:sz w:val="22"/>
          <w:szCs w:val="22"/>
          <w:rtl w:val="0"/>
        </w:rPr>
        <w:t xml:space="preserve">The inhabitants of the Downside, known as Downsiders, have over thousands of years evolved distinct characteri</w:t>
      </w:r>
      <w:r>
        <w:rPr>
          <w:sz w:val="22"/>
          <w:szCs w:val="22"/>
          <w:rtl w:val="0"/>
        </w:rPr>
        <w:t xml:space="preserve">stics in comparison to their surface-dwelling counterparts. Linguistically, they've diverged from the root Old Tongue to such an extent that their language is considered separate, although with some effort, basic comprehension is possible between the two. </w:t>
      </w:r>
      <w:r>
        <w:rPr>
          <w:sz w:val="22"/>
          <w:szCs w:val="22"/>
          <w:rtl w:val="0"/>
        </w:rPr>
        <w:t xml:space="preserve">Physiological divergence is also evident, as adaptation to the underground environment has led to diminished reliance on sight and increased dependence on acute hearing and spatial awareness. This has resulted in a form of rudimentary echolocation ability.</w:t>
      </w:r>
      <w:r>
        <w:rPr>
          <w:sz w:val="22"/>
          <w:szCs w:val="22"/>
        </w:rPr>
      </w:r>
      <w:r>
        <w:rPr>
          <w:sz w:val="22"/>
          <w:szCs w:val="22"/>
        </w:rPr>
      </w:r>
    </w:p>
    <w:p>
      <w:pPr>
        <w:pBdr/>
        <w:spacing w:line="259" w:lineRule="auto"/>
        <w:ind/>
        <w:rPr>
          <w:sz w:val="22"/>
          <w:szCs w:val="22"/>
          <w:highlight w:val="none"/>
        </w:rPr>
      </w:pPr>
      <w:r>
        <w:rPr>
          <w:sz w:val="22"/>
          <w:szCs w:val="22"/>
          <w:rtl w:val="0"/>
        </w:rPr>
        <w:t xml:space="preserve">Crucially, Downsiders do not recognize the authority of the Republic. They've established localized forms of gover</w:t>
      </w:r>
      <w:r>
        <w:rPr>
          <w:sz w:val="22"/>
          <w:szCs w:val="22"/>
          <w:rtl w:val="0"/>
        </w:rPr>
        <w:t xml:space="preserve">nance, independent of one another, while maintaining a cooperative network for mutual defense against external threats. The Downside also boasts a unique and diverse ecosystem, fiercely protected by its residents due to its integral role in their survival.</w:t>
      </w:r>
      <w:r>
        <w:rPr>
          <w:sz w:val="22"/>
          <w:szCs w:val="22"/>
        </w:rPr>
      </w:r>
      <w:r>
        <w:rPr>
          <w:sz w:val="22"/>
          <w:szCs w:val="22"/>
          <w:highlight w:val="none"/>
        </w:rPr>
      </w:r>
    </w:p>
    <w:p>
      <w:pPr>
        <w:pBdr/>
        <w:spacing w:line="259" w:lineRule="auto"/>
        <w:ind/>
        <w:rPr>
          <w:sz w:val="22"/>
          <w:szCs w:val="22"/>
        </w:rPr>
      </w:pPr>
      <w:r>
        <w:rPr>
          <w:sz w:val="22"/>
          <w:szCs w:val="22"/>
          <w:highlight w:val="none"/>
        </w:rPr>
      </w:r>
      <w:r>
        <w:rPr>
          <w:sz w:val="22"/>
          <w:szCs w:val="22"/>
          <w:highlight w:val="none"/>
        </w:rPr>
      </w:r>
      <w:r>
        <w:rPr>
          <w:sz w:val="22"/>
          <w:szCs w:val="22"/>
        </w:rPr>
      </w:r>
    </w:p>
    <w:p>
      <w:pPr>
        <w:pStyle w:val="828"/>
        <w:pBdr/>
        <w:spacing/>
        <w:ind/>
        <w:rPr/>
      </w:pPr>
      <w:r/>
      <w:bookmarkStart w:id="58" w:name="_Toc13"/>
      <w:r/>
      <w:bookmarkStart w:id="12" w:name="_heading=h.ftsxf5biwskn"/>
      <w:r/>
      <w:bookmarkEnd w:id="12"/>
      <w:r>
        <w:rPr>
          <w:rtl w:val="0"/>
        </w:rPr>
        <w:t xml:space="preserve">The Pale Hills (Southern District)</w:t>
      </w:r>
      <w:bookmarkEnd w:id="58"/>
      <w:r/>
      <w:r/>
    </w:p>
    <w:p>
      <w:pPr>
        <w:pBdr/>
        <w:spacing w:line="259" w:lineRule="auto"/>
        <w:ind/>
        <w:rPr>
          <w:sz w:val="22"/>
          <w:szCs w:val="22"/>
        </w:rPr>
      </w:pPr>
      <w:r>
        <w:rPr>
          <w:sz w:val="22"/>
          <w:szCs w:val="22"/>
          <w:rtl w:val="0"/>
        </w:rPr>
        <w:t xml:space="preserve">In the Southern District's Ward 64 lies an enigma that has long beguiled Sidonia's seekers of arcane wisdom: The Pale Hills. This enigmatic region, more particularly, the Nine Towers that rise amidst the shroud of perpetual </w:t>
      </w:r>
      <w:r>
        <w:rPr>
          <w:sz w:val="22"/>
          <w:szCs w:val="22"/>
          <w:rtl w:val="0"/>
        </w:rPr>
        <w:t xml:space="preserve">magical mists, has spawned a wealth of myths and legends, captivating countless generations of sorcerers, occult researchers, and treasure hunters. Their obsession with unraveling the secrets of the Hills is so pervasive that they've earned a name of their</w:t>
      </w:r>
      <w:r>
        <w:rPr>
          <w:sz w:val="22"/>
          <w:szCs w:val="22"/>
          <w:rtl w:val="0"/>
        </w:rPr>
        <w:t xml:space="preserve"> own: Seekers. While many ordinary citizens remain oblivious to the Pale Hills' existence, those who delve into the world of the occult often encounter this fascinating mystery early on, as the Ministries have refrained from censoring information about it.</w:t>
      </w:r>
      <w:r>
        <w:rPr>
          <w:sz w:val="22"/>
          <w:szCs w:val="22"/>
        </w:rPr>
      </w:r>
      <w:r>
        <w:rPr>
          <w:sz w:val="22"/>
          <w:szCs w:val="22"/>
        </w:rPr>
      </w:r>
    </w:p>
    <w:p>
      <w:pPr>
        <w:pBdr/>
        <w:spacing w:line="259" w:lineRule="auto"/>
        <w:ind/>
        <w:rPr>
          <w:sz w:val="22"/>
          <w:szCs w:val="22"/>
        </w:rPr>
      </w:pPr>
      <w:r>
        <w:rPr>
          <w:sz w:val="22"/>
          <w:szCs w:val="22"/>
          <w:rtl w:val="0"/>
        </w:rPr>
        <w:t xml:space="preserve">The Pale Hills are characterized by their ever-present, enigmatic mists that not only veil the region but also subtly define its gradually expanding boundaries. The dense fog manipulates the min</w:t>
      </w:r>
      <w:r>
        <w:rPr>
          <w:sz w:val="22"/>
          <w:szCs w:val="22"/>
          <w:rtl w:val="0"/>
        </w:rPr>
        <w:t xml:space="preserve">ds of those who dare traverse it, inducing disorientation, confusion, and mild hallucinations. This effect, compounded by the labyrinthine street layout and the extensive 10-kilometer diameter area, makes navigating the mists an almost insurmountable chall</w:t>
      </w:r>
      <w:r>
        <w:rPr>
          <w:sz w:val="22"/>
          <w:szCs w:val="22"/>
          <w:rtl w:val="0"/>
        </w:rPr>
        <w:t xml:space="preserve">enge for those not born within them. However, the disorienting mists are only the first line of defense for the Towers. The Pale Hills bristle with a myriad of supernatural threats and unique phenomena, making them a perilous terrain from which few return.</w:t>
      </w:r>
      <w:r>
        <w:rPr>
          <w:sz w:val="22"/>
          <w:szCs w:val="22"/>
        </w:rPr>
      </w:r>
      <w:r>
        <w:rPr>
          <w:sz w:val="22"/>
          <w:szCs w:val="22"/>
        </w:rPr>
      </w:r>
    </w:p>
    <w:p>
      <w:pPr>
        <w:pBdr/>
        <w:spacing w:line="259" w:lineRule="auto"/>
        <w:ind/>
        <w:rPr>
          <w:sz w:val="22"/>
          <w:szCs w:val="22"/>
        </w:rPr>
      </w:pPr>
      <w:r>
        <w:rPr>
          <w:sz w:val="22"/>
          <w:szCs w:val="22"/>
          <w:rtl w:val="0"/>
        </w:rPr>
        <w:t xml:space="preserve">The allure of the Nine Towers is inexorable. The tantalizing prospect of unearthing secrets that have lain dormant for nearly two mille</w:t>
      </w:r>
      <w:r>
        <w:rPr>
          <w:sz w:val="22"/>
          <w:szCs w:val="22"/>
          <w:rtl w:val="0"/>
        </w:rPr>
        <w:t xml:space="preserve">nnium since the departure of their sorcerer creators and more than a millennium since the sorcerer bloodline families that succeeded them disappeared as well, continues to draw in waves of Seekers. The Towers stand as a siren call to the daring and ambitious, promising ancient wisdom and untold treasures.</w:t>
      </w:r>
      <w:r>
        <w:rPr>
          <w:sz w:val="22"/>
          <w:szCs w:val="22"/>
        </w:rPr>
      </w:r>
      <w:r>
        <w:rPr>
          <w:sz w:val="22"/>
          <w:szCs w:val="22"/>
        </w:rPr>
      </w:r>
    </w:p>
    <w:p>
      <w:pPr>
        <w:pBdr/>
        <w:spacing/>
        <w:ind/>
        <w:rPr/>
      </w:pP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2025-11-11T23:17:08Z</dcterms:modified>
</cp:coreProperties>
</file>