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pPr>
      <w:r/>
      <w:bookmarkStart w:id="47" w:name="_Toc2"/>
      <w:r/>
      <w:bookmarkStart w:id="1" w:name="_heading=h.edvrlfmbwbi2"/>
      <w:r/>
      <w:bookmarkEnd w:id="1"/>
      <w:r>
        <w:rPr>
          <w:rtl w:val="0"/>
        </w:rPr>
        <w:t xml:space="preserve">Section 1: The Overview</w:t>
      </w:r>
      <w:bookmarkEnd w:id="47"/>
      <w:r/>
      <w:r/>
    </w:p>
    <w:p>
      <w:pPr>
        <w:pBdr/>
        <w:spacing/>
        <w:ind/>
        <w:rPr/>
      </w:pPr>
      <w:r>
        <w:rPr>
          <w:rtl w:val="0"/>
        </w:rPr>
        <w:t xml:space="preserve">Sidonia, a grand c</w:t>
      </w:r>
      <w:r>
        <w:rPr>
          <w:rtl w:val="0"/>
        </w:rPr>
        <w:t xml:space="preserve">i</w:t>
      </w:r>
      <w:r>
        <w:rPr>
          <w:rtl w:val="0"/>
        </w:rPr>
        <w:t xml:space="preserve">ty-state with a diameter of 200 kilometers, is set within a sprawling desert, which is actually a massive Caldera. The Caldera is nearly 1000km across and ringed by some of the highest peaks on the continent of Ansalon. It is completely isolated from the r</w:t>
      </w:r>
      <w:r>
        <w:rPr>
          <w:rtl w:val="0"/>
        </w:rPr>
        <w:t xml:space="preserve">est of the continent and the larger world of Aetherion. The majority of people in Sidonia believe themselves to be the only surviving humans left. That fact that no expedition attempts into the blighted ruins and vast desert beyond them have ever returned.</w:t>
      </w:r>
      <w:r/>
    </w:p>
    <w:p>
      <w:pPr>
        <w:pBdr/>
        <w:spacing/>
        <w:ind/>
        <w:rPr/>
      </w:pPr>
      <w:r>
        <w:rPr>
          <w:rtl w:val="0"/>
        </w:rPr>
        <w:t xml:space="preserve">Sidonia’s current state is a harsh testam</w:t>
      </w:r>
      <w:r>
        <w:rPr>
          <w:rtl w:val="0"/>
        </w:rPr>
        <w:t xml:space="preserve">ent to a calamity th</w:t>
      </w:r>
      <w:r>
        <w:rPr>
          <w:rtl w:val="0"/>
        </w:rPr>
        <w:t xml:space="preserve">at struck over 3000 years ago, known as ‘The Fall’ draining the city's water sources - lakes, reservoirs, and waterways - into an extensive subterranean tunnel system. This disaster prompted humanity to seek refuge in these tunnels for nearly a millennium.</w:t>
      </w:r>
      <w:r/>
    </w:p>
    <w:p>
      <w:pPr>
        <w:pBdr/>
        <w:spacing/>
        <w:ind/>
        <w:rPr/>
      </w:pPr>
      <w:r>
        <w:rPr>
          <w:rtl w:val="0"/>
        </w:rPr>
        <w:t xml:space="preserve">Sidonia is encapsulated by a vast energy dome. This protective barrier maintains a via</w:t>
      </w:r>
      <w:r>
        <w:rPr>
          <w:rtl w:val="0"/>
        </w:rPr>
        <w:t xml:space="preserve">ble environment inside, warding off th</w:t>
      </w:r>
      <w:r>
        <w:rPr>
          <w:rtl w:val="0"/>
        </w:rPr>
        <w:t xml:space="preserve">e external harsh climate. The city-state is divided into 99 Wards, the most influential of which are the 32 central Wards known collectively as the Central District. They control access to the precious water system, pumping life into the rest of the city. </w:t>
      </w:r>
      <w:r/>
    </w:p>
    <w:p>
      <w:pPr>
        <w:pBdr/>
        <w:spacing/>
        <w:ind/>
        <w:rPr/>
      </w:pPr>
      <w:r>
        <w:rPr>
          <w:rtl w:val="0"/>
        </w:rPr>
        <w:t xml:space="preserve">Given th</w:t>
      </w:r>
      <w:r>
        <w:rPr>
          <w:rtl w:val="0"/>
        </w:rPr>
        <w:t xml:space="preserve">e energy dome's peculiar impact on climate, the Central District also receive most of Sidonia's sparse rainfall. The Eastern District gets the second highest rainfall, which, while not enough to sustain it entirely, makes it the most independent district </w:t>
      </w:r>
      <w:r>
        <w:rPr>
          <w:rtl w:val="0"/>
        </w:rPr>
        <w:t xml:space="preserve">concerning water supply, followed by the Northern District. On the other hand, the Western and Southern districts are parched, b</w:t>
      </w:r>
      <w:r>
        <w:rPr>
          <w:rtl w:val="0"/>
        </w:rPr>
        <w:t xml:space="preserve">arely receiving one to two inches of rain a year, and are entirely dependent on the water shipped in from Central. Rain fall amounts in the Outer Districts diminish significantly in a counterclockwise rotation due to the unique micro-climate of the dome.  </w:t>
      </w:r>
      <w:r/>
    </w:p>
    <w:p>
      <w:pPr>
        <w:pBdr/>
        <w:spacing/>
        <w:ind/>
        <w:rPr>
          <w:highlight w:val="none"/>
        </w:rPr>
      </w:pPr>
      <w:r>
        <w:rPr>
          <w:rtl w:val="0"/>
        </w:rPr>
        <w:t xml:space="preserve">Only around approximately 70% of </w:t>
      </w:r>
      <w:r>
        <w:rPr>
          <w:rtl w:val="0"/>
        </w:rPr>
        <w:t xml:space="preserve">Sidonia's land within the energy dome has been successfully reclaimed from a condition known as 'The Blight'. This leave</w:t>
      </w:r>
      <w:r>
        <w:rPr>
          <w:rtl w:val="0"/>
        </w:rPr>
        <w:t xml:space="preserve">s a significant 30% of the outer districts uninhabitable and toxic to humans, this toxicity manifests in mild physical symptoms, but can severely degrade sanity with repeated or prolonged exposure. There's been a stagnation in reclamation efforts for nearl</w:t>
      </w:r>
      <w:r>
        <w:rPr>
          <w:rtl w:val="0"/>
        </w:rPr>
        <w:t xml:space="preserve">y a thousand years; the last significant push happening ov</w:t>
      </w:r>
      <w:r>
        <w:rPr>
          <w:rtl w:val="0"/>
        </w:rPr>
        <w:t xml:space="preserve">er 500 years ago. Most of the reclaimed land owes its existence to the efforts of the ancient empire of Sidonia and their employment of automata, clockwork creations powered by runic sorcery and a sentient psy-crystal, immune to the blight's toxic effects.</w:t>
      </w:r>
      <w:r>
        <w:rPr>
          <w:highlight w:val="none"/>
        </w:rPr>
      </w:r>
      <w:r>
        <w:rPr>
          <w:highlight w:val="none"/>
        </w:rPr>
      </w:r>
    </w:p>
    <w:p>
      <w:pPr>
        <w:pBdr/>
        <w:spacing/>
        <w:ind/>
        <w:rPr/>
      </w:pPr>
      <w:r>
        <w:rPr>
          <w:highlight w:val="none"/>
        </w:rPr>
      </w:r>
      <w:r>
        <w:rPr>
          <w:highlight w:val="none"/>
        </w:rPr>
      </w:r>
      <w:r/>
    </w:p>
    <w:p>
      <w:pPr>
        <w:pStyle w:val="828"/>
        <w:pBdr/>
        <w:spacing/>
        <w:ind/>
        <w:rPr/>
      </w:pPr>
      <w:r/>
      <w:bookmarkStart w:id="48" w:name="_Toc3"/>
      <w:r/>
      <w:bookmarkStart w:id="2" w:name="_heading=h.29ylg08aqb23"/>
      <w:r/>
      <w:bookmarkEnd w:id="2"/>
      <w:r>
        <w:rPr>
          <w:rtl w:val="0"/>
        </w:rPr>
        <w:t xml:space="preserve">Population Distribution and Wealth Inequality</w:t>
      </w:r>
      <w:bookmarkEnd w:id="48"/>
      <w:r>
        <w:rPr>
          <w:rFonts w:ascii="Georgia" w:hAnsi="Georgia" w:eastAsia="Georgia" w:cs="Georgia"/>
        </w:rPr>
      </w:r>
      <w:r/>
    </w:p>
    <w:p>
      <w:pPr>
        <w:pBdr/>
        <w:spacing/>
        <w:ind/>
        <w:rPr/>
      </w:pPr>
      <w:r>
        <w:rPr>
          <w:rtl w:val="0"/>
        </w:rPr>
        <w:t xml:space="preserve">The demographics and lifestyle of Sidonia further intensify the politica</w:t>
      </w:r>
      <w:r>
        <w:rPr>
          <w:rtl w:val="0"/>
        </w:rPr>
        <w:t xml:space="preserve">l dynamics. Over half of its 5 million residents dwell in the affluent inner wards within the Central District. Each inner ward (With exemptions for the 1st ward whose residency is exclusively governmental employees) has a population cap of 100,000 and the</w:t>
      </w:r>
      <w:r>
        <w:rPr>
          <w:rtl w:val="0"/>
        </w:rPr>
        <w:t xml:space="preserve">ir boundaries flex with </w:t>
      </w:r>
      <w:r>
        <w:rPr>
          <w:rtl w:val="0"/>
        </w:rPr>
        <w:t xml:space="preserve">population shifts, determined by periodic censuses. These ward boundaries only apply to the Central District, as the Wards of the Outer Districts are uniform in size and increasing in area the further they are from the center and have no population quotas.</w:t>
      </w:r>
      <w:r/>
    </w:p>
    <w:p>
      <w:pPr>
        <w:pBdr/>
        <w:spacing/>
        <w:ind/>
        <w:rPr/>
      </w:pPr>
      <w:r>
        <w:rPr>
          <w:rtl w:val="0"/>
        </w:rPr>
        <w:t xml:space="preserve">The inner wards are presently grappling with an overpopulation issue. To mitigate this, they've initiated a twofold plan: relocating less desirable inhabitants to</w:t>
      </w:r>
      <w:r>
        <w:rPr>
          <w:rtl w:val="0"/>
        </w:rPr>
        <w:t xml:space="preserve"> the outer wards, and activel</w:t>
      </w:r>
      <w:r>
        <w:rPr>
          <w:rtl w:val="0"/>
        </w:rPr>
        <w:t xml:space="preserve">y recruiting scholars, artisans, and experts to enrich the inner wards that comprise the central district. This scenario creates an interesting social dynamic, with a clear division in lifestyles and privileges between the inner and outer wards of Sidonia.</w:t>
      </w:r>
      <w:r/>
    </w:p>
    <w:p>
      <w:pPr>
        <w:pBdr/>
        <w:spacing/>
        <w:ind/>
        <w:rPr/>
      </w:pPr>
      <w:r>
        <w:rPr>
          <w:rtl w:val="0"/>
        </w:rPr>
        <w:t xml:space="preserve">Most of Sidonia’s wealth is concentrated in the Central District. Central District’s elite have spread enough of it around to assure the citizens of Central have a higher standard of living than the Outer Districts. This stems from certain historical</w:t>
      </w:r>
      <w:r>
        <w:rPr>
          <w:rtl w:val="0"/>
        </w:rPr>
        <w:t xml:space="preserve"> factors such as Central being where humanity emerged from below and began resettlement. The oldest, richest, and most influential families call Central home. Other factors include Central’s distance from the blight and giant Aegis shield wall that surroun</w:t>
      </w:r>
      <w:r>
        <w:rPr>
          <w:rtl w:val="0"/>
        </w:rPr>
        <w:t xml:space="preserve">ds it assures its citizens and businesses a measure of safety and stability the outer districts could only dream of. Central’s control of the cities water has assures them easily accessed water and an abundance of green spaces and farms for food diversity.</w:t>
      </w:r>
      <w:r/>
    </w:p>
    <w:p>
      <w:pPr>
        <w:pBdr/>
        <w:spacing w:line="300" w:lineRule="auto"/>
        <w:ind/>
        <w:rPr>
          <w:rFonts w:ascii="Georgia" w:hAnsi="Georgia" w:eastAsia="Georgia" w:cs="Georgia"/>
        </w:rPr>
      </w:pPr>
      <w:r>
        <w:rPr>
          <w:rtl w:val="0"/>
        </w:rPr>
      </w:r>
      <w:r>
        <w:rPr>
          <w:rFonts w:ascii="Georgia" w:hAnsi="Georgia" w:eastAsia="Georgia" w:cs="Georgia"/>
        </w:rPr>
      </w:r>
      <w:r>
        <w:rPr>
          <w:rFonts w:ascii="Georgia" w:hAnsi="Georgia" w:eastAsia="Georgia" w:cs="Georgia"/>
        </w:rPr>
      </w:r>
    </w:p>
    <w:p>
      <w:pPr>
        <w:pStyle w:val="828"/>
        <w:pBdr/>
        <w:spacing/>
        <w:ind/>
        <w:rPr/>
      </w:pPr>
      <w:r/>
      <w:bookmarkStart w:id="49" w:name="_Toc4"/>
      <w:r/>
      <w:bookmarkStart w:id="3" w:name="_heading=h.rupn7jqzydzg"/>
      <w:r/>
      <w:bookmarkEnd w:id="3"/>
      <w:r>
        <w:rPr>
          <w:rtl w:val="0"/>
        </w:rPr>
        <w:t xml:space="preserve">Politics and Exploitation</w:t>
      </w:r>
      <w:bookmarkEnd w:id="49"/>
      <w:r/>
      <w:r/>
    </w:p>
    <w:p>
      <w:pPr>
        <w:pBdr/>
        <w:spacing/>
        <w:ind/>
        <w:rPr/>
      </w:pPr>
      <w:r>
        <w:rPr>
          <w:rtl w:val="0"/>
        </w:rPr>
        <w:t xml:space="preserve">Sidonia's political climate is largely segmented along district lines, with the influential inner district, commonly referred to as 'Central', </w:t>
      </w:r>
      <w:r>
        <w:rPr>
          <w:rtl w:val="0"/>
        </w:rPr>
        <w:t xml:space="preserve">holding most of the power. These central wards have successfully executed a coordinated campaign to prevent unity among the outer districts, exploiting each district's unique identity and specific wants and needs, often contrary to those of the others.</w:t>
      </w:r>
      <w:r/>
    </w:p>
    <w:p>
      <w:pPr>
        <w:pBdr/>
        <w:spacing/>
        <w:ind/>
        <w:rPr/>
      </w:pPr>
      <w:r>
        <w:rPr>
          <w:rtl w:val="0"/>
        </w:rPr>
        <w:t xml:space="preserve">However, this status quo is being challenged by the emergence of a new political group known as the 'Reformist Party'. This party, born out of a growing discontent with Central's increasing pressures, is rapidly gaining popularity</w:t>
      </w:r>
      <w:r>
        <w:rPr>
          <w:rtl w:val="0"/>
        </w:rPr>
        <w:t xml:space="preserve"> across the outer districts. Central's most notorious strategy has been a deliberate 'brain drain', selectively recruiting artisans, experts, and scholars from the outer districts and replacing them with less desirable inhabitants from the Central District</w:t>
      </w:r>
      <w:r/>
    </w:p>
    <w:p>
      <w:pPr>
        <w:pBdr/>
        <w:spacing/>
        <w:ind/>
        <w:rPr/>
      </w:pPr>
      <w:r>
        <w:rPr>
          <w:rtl w:val="0"/>
        </w:rPr>
        <w:t xml:space="preserve">Additionally, Central has begun investing in infrastructure projects in several outer districts. While seemingly benevolent,</w:t>
      </w:r>
      <w:r>
        <w:rPr>
          <w:rtl w:val="0"/>
        </w:rPr>
        <w:t xml:space="preserve"> these initiatives serve a more insidious purpose. They extend Central's influence, allowing it and its institutions to further control the outer districts, while also diverting more money from these districts back to Central. These predatory practices hav</w:t>
      </w:r>
      <w:r>
        <w:rPr>
          <w:rtl w:val="0"/>
        </w:rPr>
        <w:t xml:space="preserve">e been long-standing but have significantly intensified recently. This exploitative behavior, along with the rising popularity of the Reformist Party, signifies a potential shift in Sidonia's political landscape, causing unease among the established order.</w:t>
      </w:r>
      <w:r/>
    </w:p>
    <w:p>
      <w:pPr>
        <w:pBdr/>
        <w:spacing/>
        <w:ind/>
        <w:rPr/>
      </w:pPr>
      <w:r>
        <w:rPr>
          <w:rtl w:val="0"/>
        </w:rPr>
        <w:t xml:space="preserve">The long-established political fault lines are more philosophical positions then established political parties that are coordinated in any meaningful way. They include:</w:t>
      </w:r>
      <w:r/>
    </w:p>
    <w:p>
      <w:pPr>
        <w:pBdr/>
        <w:spacing/>
        <w:ind/>
        <w:rPr/>
      </w:pPr>
      <w:r>
        <w:rPr>
          <w:b/>
          <w:rtl w:val="0"/>
        </w:rPr>
        <w:t xml:space="preserve">The Custodians</w:t>
      </w:r>
      <w:r>
        <w:rPr>
          <w:rtl w:val="0"/>
        </w:rPr>
        <w:t xml:space="preserve"> (Originalists, The Old Guard, The Children of Menihas): Believe that the original</w:t>
      </w:r>
      <w:r>
        <w:rPr>
          <w:rtl w:val="0"/>
        </w:rPr>
        <w:t xml:space="preserve"> design for the republic was perfect and that all its current woes are a result of deviating from its original architecture. This political group is the direct descendant of the reformist party that was responsible for creating the republic 1069 years ago.</w:t>
      </w:r>
      <w:r/>
    </w:p>
    <w:p>
      <w:pPr>
        <w:pBdr/>
        <w:spacing/>
        <w:ind/>
        <w:rPr/>
      </w:pPr>
      <w:r>
        <w:rPr>
          <w:b/>
          <w:rtl w:val="0"/>
        </w:rPr>
        <w:t xml:space="preserve">Centralists:</w:t>
      </w:r>
      <w:r>
        <w:rPr>
          <w:rtl w:val="0"/>
        </w:rPr>
        <w:t xml:space="preserve"> Support maintaining or increasing the power and control of the centralized government and Ministry. Believe local ward bosses have too much influence, and policy should be directed from the top down.</w:t>
      </w:r>
      <w:r/>
    </w:p>
    <w:p>
      <w:pPr>
        <w:pBdr/>
        <w:spacing/>
        <w:ind/>
        <w:rPr/>
      </w:pPr>
      <w:r>
        <w:rPr>
          <w:b/>
          <w:rtl w:val="0"/>
        </w:rPr>
        <w:t xml:space="preserve">Federalists:</w:t>
      </w:r>
      <w:r>
        <w:rPr>
          <w:rtl w:val="0"/>
        </w:rPr>
        <w:t xml:space="preserve"> Support decentralizing power to give more autonomy and control to local ward governments. Believe the Ministry's reach should be reduced in favor of empowering ward officials to govern based on local needs.</w:t>
      </w:r>
      <w:r/>
    </w:p>
    <w:p>
      <w:pPr>
        <w:pBdr/>
        <w:spacing/>
        <w:ind/>
        <w:rPr/>
      </w:pPr>
      <w:r>
        <w:rPr>
          <w:b/>
          <w:rtl w:val="0"/>
        </w:rPr>
        <w:t xml:space="preserve">Expansionists:</w:t>
      </w:r>
      <w:r>
        <w:rPr>
          <w:rtl w:val="0"/>
        </w:rPr>
        <w:t xml:space="preserve"> Support the return of reclamation projects and returning a</w:t>
      </w:r>
      <w:r>
        <w:rPr>
          <w:rtl w:val="0"/>
        </w:rPr>
        <w:t xml:space="preserve">ll of Sidonia to a pre-fall state. They are a bit divided on the use of Automata to accomplish this task, with the majority believing it to be a good thing. Ward 64’s use of Automata for reclamation efforts is seen as a test case. The faction has agreed to</w:t>
      </w:r>
      <w:r>
        <w:rPr>
          <w:rtl w:val="0"/>
        </w:rPr>
        <w:t xml:space="preserve"> await the results from Ward 64 before putting forth proposals for reclamation that involve the use of Automata. They are unwilling to jeopardize the swing in public opinion they are finally able to capitalize on after centuries of stagnation on the issue.</w:t>
      </w:r>
      <w:r/>
    </w:p>
    <w:p>
      <w:pPr>
        <w:pBdr/>
        <w:spacing/>
        <w:ind/>
        <w:rPr>
          <w:highlight w:val="none"/>
        </w:rPr>
      </w:pPr>
      <w:r>
        <w:rPr>
          <w:rtl w:val="0"/>
        </w:rPr>
        <w:t xml:space="preserve">These four philosophies are often influenced by district fault lines. An Expansionist Centrist from a Central Distri</w:t>
      </w:r>
      <w:r>
        <w:rPr>
          <w:rtl w:val="0"/>
        </w:rPr>
        <w:t xml:space="preserve">ct for example might vote against a bill that approves an expansion project if it cedes too much control of the project to an Outer Ward. As is almost always the case the interests of the District of the Alderman is the primary deciding factor in any vote.</w:t>
      </w:r>
      <w:r>
        <w:rPr>
          <w:highlight w:val="none"/>
        </w:rPr>
      </w:r>
      <w:r>
        <w:rPr>
          <w:highlight w:val="none"/>
        </w:rPr>
      </w:r>
    </w:p>
    <w:p>
      <w:pPr>
        <w:pBdr/>
        <w:spacing/>
        <w:ind/>
        <w:rPr/>
      </w:pPr>
      <w:r>
        <w:t xml:space="preserve">Political Parties as such, exist in Sidonia as vehicles to advance specific interests rather then any singular political ideology. </w:t>
      </w:r>
      <w:r/>
    </w:p>
    <w:p>
      <w:pPr>
        <w:pBdr/>
        <w:spacing/>
        <w:ind/>
        <w:rPr/>
      </w:pPr>
      <w:r>
        <w:rPr>
          <w:highlight w:val="none"/>
        </w:rPr>
      </w:r>
      <w:r/>
    </w:p>
    <w:p>
      <w:pPr>
        <w:pStyle w:val="828"/>
        <w:pBdr/>
        <w:spacing/>
        <w:ind/>
        <w:rPr/>
      </w:pPr>
      <w:r/>
      <w:bookmarkStart w:id="50" w:name="_Toc5"/>
      <w:r/>
      <w:bookmarkStart w:id="4" w:name="_heading=h.evq4nuvhvq1b"/>
      <w:r/>
      <w:bookmarkEnd w:id="4"/>
      <w:r>
        <w:rPr>
          <w:rtl w:val="0"/>
        </w:rPr>
        <w:t xml:space="preserve">Education and Discrimination </w:t>
      </w:r>
      <w:bookmarkEnd w:id="50"/>
      <w:r/>
      <w:r/>
    </w:p>
    <w:p>
      <w:pPr>
        <w:pBdr/>
        <w:spacing/>
        <w:ind/>
        <w:rPr/>
      </w:pPr>
      <w:r>
        <w:rPr>
          <w:rtl w:val="0"/>
        </w:rPr>
        <w:t xml:space="preserve">Sidonia's education system is tightly governed by the Ministry of Information </w:t>
      </w:r>
      <w:r>
        <w:rPr>
          <w:rtl w:val="0"/>
        </w:rPr>
        <w:t xml:space="preserve">and Propaganda, ensuring an intricately regulated structure. All educational resources, including texts, teachers, and lesson plans, fall under stringent supervision. Formal education lasts from ages 6 to 12, after which students embark on apprenticeships.</w:t>
      </w:r>
      <w:r/>
    </w:p>
    <w:p>
      <w:pPr>
        <w:pBdr/>
        <w:spacing/>
        <w:ind/>
        <w:rPr/>
      </w:pPr>
      <w:r>
        <w:rPr>
          <w:rtl w:val="0"/>
        </w:rPr>
        <w:t xml:space="preserve">For the working</w:t>
      </w:r>
      <w:r>
        <w:rPr>
          <w:rtl w:val="0"/>
        </w:rPr>
        <w:t xml:space="preserve">-class children, these apprenticeships often involve menial jobs such as sweeping or cleaning at their future workplaces. While these apprenticeships are generally exploitative, they are accepted as a traditional rite of passage for children in Sidonia.</w:t>
      </w:r>
      <w:r/>
    </w:p>
    <w:p>
      <w:pPr>
        <w:pBdr/>
        <w:spacing/>
        <w:ind/>
        <w:rPr/>
      </w:pPr>
      <w:r>
        <w:rPr>
          <w:rtl w:val="0"/>
        </w:rPr>
        <w:t xml:space="preserve">For those fortunate enough to aff</w:t>
      </w:r>
      <w:r>
        <w:rPr>
          <w:rtl w:val="0"/>
        </w:rPr>
        <w:t xml:space="preserve">ord it or secure patronage, education can continue. Secondary education spans from ages 12 to 16, and completion of this stage marks an individual as well-educated. A smaller group proceeds to college, which runs from 16 to 20. University education is not </w:t>
      </w:r>
      <w:r>
        <w:rPr>
          <w:rtl w:val="0"/>
        </w:rPr>
        <w:t xml:space="preserve">uncommon, though it's reserved for professions demanding higher educational degrees. By age 16, most Sidonians are considered fully educated. All universities are private, but they must still pass examinations by the Ministry of Information and Propaganda.</w:t>
      </w:r>
      <w:r/>
    </w:p>
    <w:p>
      <w:pPr>
        <w:pBdr/>
        <w:spacing/>
        <w:ind/>
        <w:rPr/>
      </w:pPr>
      <w:r>
        <w:rPr>
          <w:rtl w:val="0"/>
        </w:rPr>
        <w:t xml:space="preserve">Discrimination also extends to residents of the Eastern Districts, often called 'seconders'. The seconders hail from a city outside Sidonia, having migrated just before the last calamity struck over 3000 years ago. Despite cen</w:t>
      </w:r>
      <w:r>
        <w:rPr>
          <w:rtl w:val="0"/>
        </w:rPr>
        <w:t xml:space="preserve">turies of residence, they still face difficulty in gaining acceptance due to their unique culture, family and clan dynamics, and traditional beliefs. This strong preservation of their cultural heritage has further entrenched the cultural divide in Sidonia.</w:t>
      </w:r>
      <w:r/>
    </w:p>
    <w:p>
      <w:pPr>
        <w:pBdr/>
        <w:spacing/>
        <w:ind/>
        <w:rPr/>
      </w:pPr>
      <w:r>
        <w:rPr>
          <w:rtl w:val="0"/>
        </w:rPr>
        <w:t xml:space="preserve">Apart from the Seconders, another group in Sidonia that faces discrimination are the Chimeratized hum</w:t>
      </w:r>
      <w:r>
        <w:rPr>
          <w:rtl w:val="0"/>
        </w:rPr>
        <w:t xml:space="preserve">ans, commonly referred to as Chimera or 'Kimmies'. This term 'Kimmies' is usually used to describe those Chimera who can pass as human with little effort or at a distance, although it often leads to discrimination from both humans and their fellow Chimera.</w:t>
      </w:r>
      <w:r/>
    </w:p>
    <w:p>
      <w:pPr>
        <w:pBdr/>
        <w:spacing/>
        <w:ind/>
        <w:rPr/>
      </w:pPr>
      <w:r>
        <w:rPr>
          <w:rtl w:val="0"/>
        </w:rPr>
        <w:t xml:space="preserve">There are essentially two types of Chimera in Sidonia. The first kind can be born to anyone, regardless of their lineage. Much li</w:t>
      </w:r>
      <w:r>
        <w:rPr>
          <w:rtl w:val="0"/>
        </w:rPr>
        <w:t xml:space="preserve">ke Espers, there is a small probability of a Chimera spontaneously appearing in any population. However, this chance increases significantly when both parents are Chimera, similar to Espers being born to Esper parents. They are referred to as Wild Chimera.</w:t>
      </w:r>
      <w:r/>
    </w:p>
    <w:p>
      <w:pPr>
        <w:pBdr/>
        <w:spacing/>
        <w:ind/>
        <w:rPr/>
      </w:pPr>
      <w:r>
        <w:rPr>
          <w:rtl w:val="0"/>
        </w:rPr>
        <w:t xml:space="preserve">These Wild Chimera can display a wide range of physical features, from horns protruding from their heads to goat-like legs. </w:t>
      </w:r>
      <w:r>
        <w:rPr>
          <w:rtl w:val="0"/>
        </w:rPr>
        <w:t xml:space="preserve">Not all mutations are beneficial, but a majority of them are and help the Wild Chimera adapt better. Those with non-beneficial mutations are often referred to as 'Under-kin'. They tend to live beneath Sidonia, where their deformities aren't as stigmatized.</w:t>
      </w:r>
      <w:r/>
    </w:p>
    <w:p>
      <w:pPr>
        <w:pBdr/>
        <w:spacing/>
        <w:ind/>
        <w:rPr/>
      </w:pPr>
      <w:r>
        <w:rPr>
          <w:rtl w:val="0"/>
        </w:rPr>
        <w:t xml:space="preserve">The second kind of Chimera</w:t>
      </w:r>
      <w:r>
        <w:rPr>
          <w:rtl w:val="0"/>
        </w:rPr>
        <w:t xml:space="preserve"> breed true, meaning they will produce offspring with similar traits when mated with the same kind, they are referred to as Pure Chimera. One example is the Oneeri, a type of Chimera that, when bred with another Oneeri, will produce only Oneeri offspring. </w:t>
      </w:r>
      <w:r/>
    </w:p>
    <w:p>
      <w:pPr>
        <w:pBdr/>
        <w:spacing/>
        <w:ind/>
        <w:rPr>
          <w:highlight w:val="none"/>
        </w:rPr>
      </w:pPr>
      <w:r>
        <w:rPr>
          <w:rtl w:val="0"/>
        </w:rPr>
        <w:t xml:space="preserve">Another interesting type is the 'Bone Tribe'. Members of this tribe have a unique exoskeleton-like bone structure. The males are large, aggressive, </w:t>
      </w:r>
      <w:r>
        <w:rPr>
          <w:rtl w:val="0"/>
        </w:rPr>
        <w:t xml:space="preserve">and covered in bone armor, while the females possess calcified bone deposits mainly around their joints, serving as a form of natural weaponry. The females' bones are generally spurred and venomous, making them just as deadly as the heavily armored males. </w:t>
      </w:r>
      <w:r>
        <w:rPr>
          <w:highlight w:val="none"/>
        </w:rPr>
      </w:r>
    </w:p>
    <w:p>
      <w:pPr>
        <w:pBdr/>
        <w:spacing/>
        <w:ind/>
        <w:rPr/>
      </w:pPr>
      <w:r>
        <w:rPr>
          <w:highlight w:val="none"/>
          <w:rtl w:val="0"/>
        </w:rPr>
        <w:t xml:space="preserve">Other forms of discrimination and societal stratification exist, such as the Republics disdain of organized religious groups especially those categorized as Revivalists most of whom are located in the Northern district. Then there are the Downsi</w:t>
      </w:r>
      <w:r>
        <w:rPr>
          <w:highlight w:val="none"/>
          <w:rtl w:val="0"/>
        </w:rPr>
        <w:t xml:space="preserve">ders whose ancestors chose not to immigrate back to the surface and refuse to consider themselves part of the Republic, even those of Central often look down upon those of the outer districts. Division and Tribalism in Sidonia are written into its fabric. </w:t>
      </w:r>
      <w:r>
        <w:rPr>
          <w:highlight w:val="none"/>
          <w:rtl w:val="0"/>
        </w:rPr>
      </w:r>
      <w:r/>
    </w:p>
    <w:p>
      <w:pPr>
        <w:pBdr/>
        <w:spacing/>
        <w:ind/>
        <w:rPr>
          <w:highlight w:val="none"/>
        </w:rPr>
      </w:pPr>
      <w:r>
        <w:rPr>
          <w:rtl w:val="0"/>
        </w:rPr>
        <w:t xml:space="preserve">And the list goes on. The diversity and complexity of the Chimera in Sidonia further deepen the socio-cultural dynamics of this intriguing city-state.</w:t>
      </w:r>
      <w:r>
        <w:rPr>
          <w:highlight w:val="none"/>
        </w:rPr>
      </w:r>
      <w:r>
        <w:rPr>
          <w:highlight w:val="none"/>
        </w:rPr>
      </w:r>
    </w:p>
    <w:p>
      <w:pPr>
        <w:pBdr/>
        <w:spacing/>
        <w:ind/>
        <w:rPr/>
      </w:pPr>
      <w:r>
        <w:rPr>
          <w:highlight w:val="none"/>
        </w:rPr>
      </w:r>
      <w:r>
        <w:rPr>
          <w:highlight w:val="none"/>
        </w:rPr>
      </w:r>
      <w:r/>
    </w:p>
    <w:p>
      <w:pPr>
        <w:pStyle w:val="828"/>
        <w:pBdr/>
        <w:spacing/>
        <w:ind/>
        <w:rPr/>
      </w:pPr>
      <w:r/>
      <w:bookmarkStart w:id="51" w:name="_Toc6"/>
      <w:r/>
      <w:bookmarkStart w:id="5" w:name="_heading=h.83f2v9nfhxp1"/>
      <w:r/>
      <w:bookmarkEnd w:id="5"/>
      <w:r>
        <w:rPr>
          <w:rtl w:val="0"/>
        </w:rPr>
        <w:t xml:space="preserve">Architecture and Aesthetics</w:t>
      </w:r>
      <w:bookmarkEnd w:id="51"/>
      <w:r/>
      <w:r/>
    </w:p>
    <w:p>
      <w:pPr>
        <w:pBdr/>
        <w:spacing w:line="300" w:lineRule="auto"/>
        <w:ind/>
        <w:rPr/>
      </w:pPr>
      <w:r>
        <w:rPr>
          <w:rFonts w:ascii="Georgia" w:hAnsi="Georgia" w:eastAsia="Georgia" w:cs="Georgia"/>
          <w:rtl w:val="0"/>
        </w:rPr>
        <w:t xml:space="preserve">From era to era, Sidonia's architectural styles ebb and flow, morphing to match the </w:t>
      </w:r>
      <w:r>
        <w:rPr>
          <w:rtl w:val="0"/>
        </w:rPr>
        <w:t xml:space="preserve">evolving needs and tastes of its citizens. Yet, no transformation has been as defining or pronounced as that seen between the heart of the city, Central District, and the Outer Districts. </w:t>
      </w:r>
      <w:r/>
    </w:p>
    <w:p>
      <w:pPr>
        <w:pBdr/>
        <w:spacing w:line="300" w:lineRule="auto"/>
        <w:ind/>
        <w:rPr/>
      </w:pPr>
      <w:r>
        <w:rPr>
          <w:rtl w:val="0"/>
        </w:rPr>
        <w:t xml:space="preserve">The Outer Districts, often found in the thick of combat against the ever-present threat of the Blight, value practicality and protection over all else. Architecture in these parts is a testament to the strength and resilience</w:t>
      </w:r>
      <w:r>
        <w:rPr>
          <w:rtl w:val="0"/>
        </w:rPr>
        <w:t xml:space="preserve"> of Sidonia, with buildings and city planning primarily focusing on fortification and defense. </w:t>
      </w:r>
      <w:r>
        <w:rPr>
          <w:rtl w:val="0"/>
        </w:rPr>
        <w:t xml:space="preserve">T</w:t>
      </w:r>
      <w:r>
        <w:rPr>
          <w:rtl w:val="0"/>
        </w:rPr>
        <w:t xml:space="preserve">he outer districts of Sidonia were not designed so much as grown almost organically. The majority of reclamation projects occurred over a 1500-year period. These reclamation parts were done part and parcel, oftentimes having to change mid-project as a resu</w:t>
      </w:r>
      <w:r>
        <w:rPr>
          <w:rtl w:val="0"/>
        </w:rPr>
        <w:t xml:space="preserve">lt of funding, immovable threats, or discovered resources, leading to a very chaotic-looking footprint.</w:t>
      </w:r>
      <w:r>
        <w:rPr>
          <w:rtl w:val="0"/>
        </w:rPr>
        <w:t xml:space="preserve"> The typical architectural footprint include</w:t>
      </w:r>
      <w:r>
        <w:rPr>
          <w:rtl w:val="0"/>
        </w:rPr>
        <w:t xml:space="preserve">s barred or shuttered windows, sometimes even no windows on the lower floors, to deter enemy intrusion. These neighborhoods are encircled by imposing walls and surrounded by kilometers of Scrag Tree preserves to create strategic barriers against invaders. </w:t>
      </w:r>
      <w:r/>
    </w:p>
    <w:p>
      <w:pPr>
        <w:pBdr/>
        <w:spacing w:line="300" w:lineRule="auto"/>
        <w:ind/>
        <w:rPr/>
      </w:pPr>
      <w:r>
        <w:rPr>
          <w:rtl w:val="0"/>
        </w:rPr>
        <w:t xml:space="preserve">In contrast, the Central District, fortified by its colossal Aegis shield wall and a broad swath of sand replacing what was once a waterway, enjoys a level of security that has allowed architectural preferences to evolve differently. The protect</w:t>
      </w:r>
      <w:r>
        <w:rPr>
          <w:rtl w:val="0"/>
        </w:rPr>
        <w:t xml:space="preserve">ive constructs of the old Empir</w:t>
      </w:r>
      <w:r>
        <w:rPr>
          <w:rtl w:val="0"/>
        </w:rPr>
        <w:t xml:space="preserve">e have gradually given way to more open, inviting layouts. The district now mirrors the aesthetic of a 1930s American metropolis rather than its fortified and segregated outer district counterparts, highlighting the changing architectural tastes over time.</w:t>
      </w:r>
      <w:r/>
    </w:p>
    <w:p>
      <w:pPr>
        <w:pBdr/>
        <w:spacing w:line="300" w:lineRule="auto"/>
        <w:ind/>
        <w:rPr>
          <w:rFonts w:ascii="Georgia" w:hAnsi="Georgia" w:eastAsia="Georgia" w:cs="Georgia"/>
        </w:rPr>
      </w:pPr>
      <w:r>
        <w:rPr>
          <w:rtl w:val="0"/>
        </w:rPr>
        <w:t xml:space="preserve">Across the city, however, one constant remains: the use of Forge-Crete from the Maker's Great Forge. A material with unparalleled durability, Forge-Crete is ten times the strength of reinforced concret</w:t>
      </w:r>
      <w:r>
        <w:rPr>
          <w:rtl w:val="0"/>
        </w:rPr>
        <w:t xml:space="preserve">e and impervious to decay. It's the primary building block of Sidonia's settlements and has an uncanny ability to adapt its surface texture and color through the use of specialized transmutation sorcery. Control of this practice remains in the hands of the</w:t>
      </w:r>
      <w:r>
        <w:rPr>
          <w:rtl w:val="0"/>
        </w:rPr>
        <w:t xml:space="preserve"> Guild of Arcane Practitioners, making it an expensive endeavor. Nonetheless, it's an option preferred by those with the means, looking to make their edifices not just impenetrable fortresses but artistic manifestations that stand out amidst the cityscape.</w:t>
      </w:r>
      <w:r>
        <w:rPr>
          <w:rFonts w:ascii="Georgia" w:hAnsi="Georgia" w:eastAsia="Georgia" w:cs="Georgia"/>
        </w:rPr>
      </w:r>
      <w:r>
        <w:rPr>
          <w:rFonts w:ascii="Georgia" w:hAnsi="Georgia" w:eastAsia="Georgia" w:cs="Georgia"/>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2025-11-13T19:41:21Z</dcterms:modified>
</cp:coreProperties>
</file>