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网络在给人们的日常生活带来诸多便利的同时，也带来了新的问题与挑战。这些问题包含方方面面，如网络道德、网络安全等。问卷第九题就以下九个问题进行了调查：</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rPr>
      </w:pPr>
      <w:r>
        <w:rPr>
          <w:rFonts w:hint="eastAsia" w:asciiTheme="minorEastAsia" w:hAnsiTheme="minorEastAsia" w:eastAsiaTheme="minorEastAsia" w:cstheme="minorEastAsia"/>
          <w:b w:val="0"/>
          <w:i w:val="0"/>
          <w:caps w:val="0"/>
          <w:color w:val="333333"/>
          <w:spacing w:val="0"/>
          <w:sz w:val="21"/>
          <w:szCs w:val="21"/>
          <w:shd w:val="clear" w:fill="F7FAFC"/>
        </w:rPr>
        <w:t>不文明上网发言或遭遇言语辱骂</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rPr>
        <w:t>为了上网而逃课、逃学</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7FAFC"/>
        </w:rPr>
        <w:t>因为上网晚睡、影响睡眠质量</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rPr>
        <w:t>遭遇网骗</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7FAFC"/>
        </w:rPr>
        <w:t>上网过程中遇到不健康内容（色情暴力等）</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rPr>
        <w:t>网上个人信息泄露</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7FAFC"/>
        </w:rPr>
        <w:t>遭遇或围观人肉网暴行为</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rPr>
        <w:t>在官方澄清之前对网络谣言信以为真或参与转发</w:t>
      </w:r>
    </w:p>
    <w:p>
      <w:pPr>
        <w:numPr>
          <w:ilvl w:val="0"/>
          <w:numId w:val="1"/>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7FAFC"/>
        </w:rPr>
        <w:t>网络舆论影响法院判断</w:t>
      </w:r>
    </w:p>
    <w:p>
      <w:pPr>
        <w:numPr>
          <w:ilvl w:val="0"/>
          <w:numId w:val="0"/>
        </w:numPr>
        <w:rPr>
          <w:rFonts w:hint="eastAsia"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调查结果如下：</w:t>
      </w:r>
    </w:p>
    <w:p>
      <w:pPr>
        <w:numPr>
          <w:ilvl w:val="0"/>
          <w:numId w:val="0"/>
        </w:numPr>
        <w:rPr>
          <w:rFonts w:hint="eastAsia"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在接受调查的人中，遭遇的最普遍的问题是因为上网晚睡、影响睡眠质量，觉得最严重的问题是网上个人信息泄露，下面针对这些问题分析其产生的相关原因。</w:t>
      </w:r>
    </w:p>
    <w:p>
      <w:pPr>
        <w:numPr>
          <w:ilvl w:val="0"/>
          <w:numId w:val="0"/>
        </w:numPr>
        <w:rPr>
          <w:rFonts w:hint="default" w:asciiTheme="minorEastAsia" w:hAnsiTheme="minorEastAsia" w:cstheme="minorEastAsia"/>
          <w:b w:val="0"/>
          <w:i w:val="0"/>
          <w:caps w:val="0"/>
          <w:color w:val="333333"/>
          <w:spacing w:val="0"/>
          <w:sz w:val="21"/>
          <w:szCs w:val="21"/>
          <w:shd w:val="clear" w:fill="F7FAFC"/>
          <w:lang w:val="en-US" w:eastAsia="zh-CN"/>
        </w:rPr>
      </w:pPr>
    </w:p>
    <w:p>
      <w:pPr>
        <w:numPr>
          <w:ilvl w:val="0"/>
          <w:numId w:val="0"/>
        </w:numPr>
        <w:rPr>
          <w:rFonts w:hint="default"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客观原因</w:t>
      </w:r>
    </w:p>
    <w:p>
      <w:pPr>
        <w:numPr>
          <w:ilvl w:val="0"/>
          <w:numId w:val="2"/>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7FAFC"/>
          <w:lang w:val="en-US" w:eastAsia="zh-CN"/>
        </w:rPr>
        <w:t>网络的虚拟性</w:t>
      </w:r>
      <w:r>
        <w:rPr>
          <w:rFonts w:hint="eastAsia" w:asciiTheme="minorEastAsia" w:hAnsiTheme="minorEastAsia" w:cstheme="minorEastAsia"/>
          <w:b w:val="0"/>
          <w:i w:val="0"/>
          <w:caps w:val="0"/>
          <w:color w:val="333333"/>
          <w:spacing w:val="0"/>
          <w:sz w:val="21"/>
          <w:szCs w:val="21"/>
          <w:shd w:val="clear" w:fill="F7FAFC"/>
          <w:lang w:val="en-US" w:eastAsia="zh-CN"/>
        </w:rPr>
        <w:t>和开放性</w:t>
      </w:r>
    </w:p>
    <w:p>
      <w:pPr>
        <w:numPr>
          <w:ilvl w:val="0"/>
          <w:numId w:val="0"/>
        </w:numPr>
        <w:rPr>
          <w:rFonts w:hint="eastAsia" w:asciiTheme="minorEastAsia" w:hAnsiTheme="minorEastAsia" w:cstheme="minorEastAsia"/>
          <w:i w:val="0"/>
          <w:caps w:val="0"/>
          <w:color w:val="595757"/>
          <w:spacing w:val="12"/>
          <w:sz w:val="21"/>
          <w:szCs w:val="21"/>
          <w:shd w:val="clear" w:fill="FFFFFF"/>
          <w:lang w:val="en-US" w:eastAsia="zh-CN"/>
        </w:rPr>
      </w:pPr>
      <w:r>
        <w:rPr>
          <w:rFonts w:hint="eastAsia" w:asciiTheme="minorEastAsia" w:hAnsiTheme="minorEastAsia" w:eastAsiaTheme="minorEastAsia" w:cstheme="minorEastAsia"/>
          <w:i w:val="0"/>
          <w:caps w:val="0"/>
          <w:color w:val="595757"/>
          <w:spacing w:val="12"/>
          <w:sz w:val="21"/>
          <w:szCs w:val="21"/>
          <w:shd w:val="clear" w:fill="FFFFFF"/>
        </w:rPr>
        <w:t>网络道德失范的根本原因在于网络的虚拟性和开放性特点弱化了传统道德的约束力</w:t>
      </w:r>
      <w:r>
        <w:rPr>
          <w:rStyle w:val="6"/>
          <w:rFonts w:hint="eastAsia" w:asciiTheme="minorEastAsia" w:hAnsiTheme="minorEastAsia" w:eastAsiaTheme="minorEastAsia" w:cstheme="minorEastAsia"/>
          <w:i w:val="0"/>
          <w:caps w:val="0"/>
          <w:color w:val="595757"/>
          <w:spacing w:val="12"/>
          <w:sz w:val="21"/>
          <w:szCs w:val="21"/>
          <w:shd w:val="clear" w:fill="FFFFFF"/>
        </w:rPr>
        <w:t>[</w:t>
      </w:r>
      <w:r>
        <w:rPr>
          <w:rStyle w:val="6"/>
          <w:rFonts w:hint="eastAsia" w:asciiTheme="minorEastAsia" w:hAnsiTheme="minorEastAsia" w:eastAsiaTheme="minorEastAsia" w:cstheme="minorEastAsia"/>
          <w:i w:val="0"/>
          <w:caps w:val="0"/>
          <w:color w:val="595757"/>
          <w:spacing w:val="12"/>
          <w:sz w:val="21"/>
          <w:szCs w:val="21"/>
          <w:shd w:val="clear" w:fill="FFFFFF"/>
        </w:rPr>
        <w:footnoteReference w:id="0"/>
      </w:r>
      <w:r>
        <w:rPr>
          <w:rStyle w:val="6"/>
          <w:rFonts w:hint="eastAsia" w:asciiTheme="minorEastAsia" w:hAnsiTheme="minorEastAsia" w:eastAsiaTheme="minorEastAsia" w:cstheme="minorEastAsia"/>
          <w:i w:val="0"/>
          <w:caps w:val="0"/>
          <w:color w:val="595757"/>
          <w:spacing w:val="12"/>
          <w:sz w:val="21"/>
          <w:szCs w:val="21"/>
          <w:shd w:val="clear" w:fill="FFFFFF"/>
        </w:rPr>
        <w:t>]</w:t>
      </w:r>
      <w:r>
        <w:rPr>
          <w:rFonts w:hint="eastAsia" w:asciiTheme="minorEastAsia" w:hAnsiTheme="minorEastAsia" w:cstheme="minorEastAsia"/>
          <w:i w:val="0"/>
          <w:caps w:val="0"/>
          <w:color w:val="595757"/>
          <w:spacing w:val="12"/>
          <w:sz w:val="21"/>
          <w:szCs w:val="21"/>
          <w:shd w:val="clear" w:fill="FFFFFF"/>
          <w:lang w:eastAsia="zh-CN"/>
        </w:rPr>
        <w:t>。</w:t>
      </w:r>
      <w:r>
        <w:rPr>
          <w:rFonts w:hint="eastAsia" w:asciiTheme="minorEastAsia" w:hAnsiTheme="minorEastAsia" w:cstheme="minorEastAsia"/>
          <w:i w:val="0"/>
          <w:caps w:val="0"/>
          <w:color w:val="595757"/>
          <w:spacing w:val="12"/>
          <w:sz w:val="21"/>
          <w:szCs w:val="21"/>
          <w:shd w:val="clear" w:fill="FFFFFF"/>
          <w:lang w:val="en-US" w:eastAsia="zh-CN"/>
        </w:rPr>
        <w:t>网络的虚拟性使人们在网络上进行交流发言时并不会在意说出某句话会对自己有什么后续影响，大家都躲在一个虚拟的身份后面进行交流，所以并不会有所顾忌，不会认真对自己的言行负责；网络的开放性意味着人人都可以成为网民，可以上网交流，发布或者收集相关信息，因此关于信息的来源可能并不可靠，而经过无数次传播之后信息又可能与原本要表达的意思发生偏差，从而导致谣言的产生和传播。就算后期进行辟谣许多人也并不记得自己曾经参与过某个谣言的传播，更不必提对此道歉。</w:t>
      </w:r>
    </w:p>
    <w:p>
      <w:pPr>
        <w:numPr>
          <w:ilvl w:val="0"/>
          <w:numId w:val="2"/>
        </w:numPr>
        <w:ind w:left="0" w:leftChars="0" w:firstLine="0" w:firstLineChars="0"/>
        <w:rPr>
          <w:rFonts w:hint="eastAsia" w:asciiTheme="minorEastAsia" w:hAnsiTheme="minorEastAsia" w:cstheme="minorEastAsia"/>
          <w:i w:val="0"/>
          <w:caps w:val="0"/>
          <w:color w:val="595757"/>
          <w:spacing w:val="12"/>
          <w:sz w:val="21"/>
          <w:szCs w:val="21"/>
          <w:shd w:val="clear" w:fill="FFFFFF"/>
          <w:lang w:val="en-US" w:eastAsia="zh-CN"/>
        </w:rPr>
      </w:pPr>
      <w:r>
        <w:rPr>
          <w:rFonts w:hint="eastAsia" w:asciiTheme="minorEastAsia" w:hAnsiTheme="minorEastAsia" w:cstheme="minorEastAsia"/>
          <w:i w:val="0"/>
          <w:caps w:val="0"/>
          <w:color w:val="595757"/>
          <w:spacing w:val="12"/>
          <w:sz w:val="21"/>
          <w:szCs w:val="21"/>
          <w:shd w:val="clear" w:fill="FFFFFF"/>
          <w:lang w:val="en-US" w:eastAsia="zh-CN"/>
        </w:rPr>
        <w:t>网络信息不易判别真假</w:t>
      </w:r>
    </w:p>
    <w:p>
      <w:pPr>
        <w:numPr>
          <w:ilvl w:val="0"/>
          <w:numId w:val="0"/>
        </w:numPr>
        <w:ind w:leftChars="0"/>
        <w:rPr>
          <w:rFonts w:hint="default" w:asciiTheme="minorEastAsia" w:hAnsiTheme="minorEastAsia" w:cstheme="minorEastAsia"/>
          <w:i w:val="0"/>
          <w:caps w:val="0"/>
          <w:color w:val="595757"/>
          <w:spacing w:val="12"/>
          <w:sz w:val="21"/>
          <w:szCs w:val="21"/>
          <w:shd w:val="clear" w:fill="FFFFFF"/>
          <w:lang w:val="en-US" w:eastAsia="zh-CN"/>
        </w:rPr>
      </w:pPr>
      <w:r>
        <w:rPr>
          <w:rFonts w:hint="eastAsia" w:asciiTheme="minorEastAsia" w:hAnsiTheme="minorEastAsia" w:cstheme="minorEastAsia"/>
          <w:i w:val="0"/>
          <w:caps w:val="0"/>
          <w:color w:val="595757"/>
          <w:spacing w:val="12"/>
          <w:sz w:val="21"/>
          <w:szCs w:val="21"/>
          <w:shd w:val="clear" w:fill="FFFFFF"/>
          <w:lang w:val="en-US" w:eastAsia="zh-CN"/>
        </w:rPr>
        <w:t>网络信息都是虚拟的数字信息，再加上各种软件功能的飞速发展，文字图片音频视频都可以进行造假，这也就导致了信息的混乱和不对等性，作为借助网络隔空交流的普通人，对于网络信息真的难以辨别真假，至此也导致了谣言的传播扩散。而心术不正的犯罪分子则据此进行网络诈骗，以虚假的身份进行交流，在取得信任后进行诈骗，骗完立即删除相关虚假身份信息，在网上隐形，然后换一个虚假的身份信息继续进行下一次诈骗。</w:t>
      </w:r>
    </w:p>
    <w:p>
      <w:pPr>
        <w:numPr>
          <w:ilvl w:val="0"/>
          <w:numId w:val="2"/>
        </w:numPr>
        <w:ind w:left="0" w:leftChars="0" w:firstLine="0" w:firstLineChars="0"/>
        <w:rPr>
          <w:rFonts w:hint="eastAsia" w:asciiTheme="minorEastAsia" w:hAnsiTheme="minorEastAsia" w:cstheme="minorEastAsia"/>
          <w:i w:val="0"/>
          <w:caps w:val="0"/>
          <w:color w:val="595757"/>
          <w:spacing w:val="12"/>
          <w:sz w:val="21"/>
          <w:szCs w:val="21"/>
          <w:shd w:val="clear" w:fill="FFFFFF"/>
          <w:lang w:val="en-US" w:eastAsia="zh-CN"/>
        </w:rPr>
      </w:pPr>
      <w:r>
        <w:rPr>
          <w:rFonts w:hint="eastAsia" w:asciiTheme="minorEastAsia" w:hAnsiTheme="minorEastAsia" w:cstheme="minorEastAsia"/>
          <w:i w:val="0"/>
          <w:caps w:val="0"/>
          <w:color w:val="595757"/>
          <w:spacing w:val="12"/>
          <w:sz w:val="21"/>
          <w:szCs w:val="21"/>
          <w:shd w:val="clear" w:fill="FFFFFF"/>
          <w:lang w:val="en-US" w:eastAsia="zh-CN"/>
        </w:rPr>
        <w:t>恶意倒卖信息</w:t>
      </w:r>
    </w:p>
    <w:p>
      <w:pPr>
        <w:numPr>
          <w:ilvl w:val="0"/>
          <w:numId w:val="0"/>
        </w:numPr>
        <w:ind w:leftChars="0"/>
        <w:rPr>
          <w:rFonts w:hint="default" w:asciiTheme="minorEastAsia" w:hAnsiTheme="minorEastAsia" w:cstheme="minorEastAsia"/>
          <w:i w:val="0"/>
          <w:caps w:val="0"/>
          <w:color w:val="595757"/>
          <w:spacing w:val="12"/>
          <w:sz w:val="21"/>
          <w:szCs w:val="21"/>
          <w:shd w:val="clear" w:fill="FFFFFF"/>
          <w:lang w:val="en-US" w:eastAsia="zh-CN"/>
        </w:rPr>
      </w:pPr>
      <w:r>
        <w:rPr>
          <w:rFonts w:hint="eastAsia" w:asciiTheme="minorEastAsia" w:hAnsiTheme="minorEastAsia" w:cstheme="minorEastAsia"/>
          <w:i w:val="0"/>
          <w:caps w:val="0"/>
          <w:color w:val="595757"/>
          <w:spacing w:val="12"/>
          <w:sz w:val="21"/>
          <w:szCs w:val="21"/>
          <w:shd w:val="clear" w:fill="FFFFFF"/>
          <w:lang w:val="en-US" w:eastAsia="zh-CN"/>
        </w:rPr>
        <w:t>有些工作人员借助职位之便恶意倒卖他人信息赚取利润，导致大规模个人信息泄露，造成生活不便。</w:t>
      </w:r>
    </w:p>
    <w:p>
      <w:pPr>
        <w:numPr>
          <w:ilvl w:val="0"/>
          <w:numId w:val="0"/>
        </w:numPr>
        <w:rPr>
          <w:rFonts w:hint="default" w:asciiTheme="minorEastAsia" w:hAnsiTheme="minorEastAsia" w:cstheme="minorEastAsia"/>
          <w:i w:val="0"/>
          <w:caps w:val="0"/>
          <w:color w:val="595757"/>
          <w:spacing w:val="12"/>
          <w:sz w:val="21"/>
          <w:szCs w:val="21"/>
          <w:shd w:val="clear" w:fill="FFFFFF"/>
          <w:lang w:val="en-US" w:eastAsia="zh-CN"/>
        </w:rPr>
      </w:pPr>
      <w:r>
        <w:rPr>
          <w:rFonts w:hint="eastAsia" w:asciiTheme="minorEastAsia" w:hAnsiTheme="minorEastAsia" w:cstheme="minorEastAsia"/>
          <w:i w:val="0"/>
          <w:caps w:val="0"/>
          <w:color w:val="595757"/>
          <w:spacing w:val="12"/>
          <w:sz w:val="21"/>
          <w:szCs w:val="21"/>
          <w:shd w:val="clear" w:fill="FFFFFF"/>
          <w:lang w:val="en-US" w:eastAsia="zh-CN"/>
        </w:rPr>
        <w:t>主观原因</w:t>
      </w:r>
    </w:p>
    <w:p>
      <w:pPr>
        <w:numPr>
          <w:ilvl w:val="0"/>
          <w:numId w:val="0"/>
        </w:numPr>
        <w:rPr>
          <w:rFonts w:hint="eastAsia" w:asciiTheme="minorEastAsia" w:hAnsiTheme="minorEastAsia" w:eastAsia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1</w:t>
      </w:r>
      <w:r>
        <w:rPr>
          <w:rFonts w:hint="eastAsia" w:asciiTheme="minorEastAsia" w:hAnsiTheme="minorEastAsia" w:eastAsiaTheme="minorEastAsia" w:cstheme="minorEastAsia"/>
          <w:b w:val="0"/>
          <w:i w:val="0"/>
          <w:caps w:val="0"/>
          <w:color w:val="333333"/>
          <w:spacing w:val="0"/>
          <w:sz w:val="21"/>
          <w:szCs w:val="21"/>
          <w:shd w:val="clear" w:fill="F7FAFC"/>
          <w:lang w:val="en-US" w:eastAsia="zh-CN"/>
        </w:rPr>
        <w:t>.部分网民个人素质低下</w:t>
      </w:r>
    </w:p>
    <w:p>
      <w:pPr>
        <w:numPr>
          <w:ilvl w:val="0"/>
          <w:numId w:val="0"/>
        </w:numPr>
        <w:rPr>
          <w:rFonts w:hint="eastAsia"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eastAsiaTheme="minorEastAsia" w:cstheme="minorEastAsia"/>
          <w:b w:val="0"/>
          <w:i w:val="0"/>
          <w:caps w:val="0"/>
          <w:color w:val="333333"/>
          <w:spacing w:val="0"/>
          <w:sz w:val="21"/>
          <w:szCs w:val="21"/>
          <w:shd w:val="clear" w:fill="F7FAFC"/>
          <w:lang w:val="en-US" w:eastAsia="zh-CN"/>
        </w:rPr>
        <w:t>网络便利了人们的生活和交流，借助于网络，人们多了许多与陌生人在社交平台交流聊天的机会。然而与此同时，部分本身素质低下的网民借助网络这层保护伞，将个人的低级趣味与杠精本色带入公共社交平台，</w:t>
      </w:r>
      <w:r>
        <w:rPr>
          <w:rFonts w:hint="eastAsia" w:asciiTheme="minorEastAsia" w:hAnsiTheme="minorEastAsia" w:cstheme="minorEastAsia"/>
          <w:b w:val="0"/>
          <w:i w:val="0"/>
          <w:caps w:val="0"/>
          <w:color w:val="333333"/>
          <w:spacing w:val="0"/>
          <w:sz w:val="21"/>
          <w:szCs w:val="21"/>
          <w:shd w:val="clear" w:fill="F7FAFC"/>
          <w:lang w:val="en-US" w:eastAsia="zh-CN"/>
        </w:rPr>
        <w:t>不再用现实生活中的道德标准约束要求自己，</w:t>
      </w:r>
      <w:r>
        <w:rPr>
          <w:rFonts w:hint="eastAsia" w:asciiTheme="minorEastAsia" w:hAnsiTheme="minorEastAsia" w:eastAsiaTheme="minorEastAsia" w:cstheme="minorEastAsia"/>
          <w:b w:val="0"/>
          <w:i w:val="0"/>
          <w:caps w:val="0"/>
          <w:color w:val="333333"/>
          <w:spacing w:val="0"/>
          <w:sz w:val="21"/>
          <w:szCs w:val="21"/>
          <w:shd w:val="clear" w:fill="F7FAFC"/>
          <w:lang w:val="en-US" w:eastAsia="zh-CN"/>
        </w:rPr>
        <w:t>仗着大家都是萍水相逢的陌生人</w:t>
      </w:r>
      <w:r>
        <w:rPr>
          <w:rFonts w:hint="eastAsia" w:asciiTheme="minorEastAsia" w:hAnsiTheme="minorEastAsia" w:cstheme="minorEastAsia"/>
          <w:b w:val="0"/>
          <w:i w:val="0"/>
          <w:caps w:val="0"/>
          <w:color w:val="333333"/>
          <w:spacing w:val="0"/>
          <w:sz w:val="21"/>
          <w:szCs w:val="21"/>
          <w:shd w:val="clear" w:fill="F7FAFC"/>
          <w:lang w:val="en-US" w:eastAsia="zh-CN"/>
        </w:rPr>
        <w:t>在现实生活中并不认识</w:t>
      </w:r>
      <w:r>
        <w:rPr>
          <w:rFonts w:hint="eastAsia" w:asciiTheme="minorEastAsia" w:hAnsiTheme="minorEastAsia" w:eastAsiaTheme="minorEastAsia" w:cstheme="minorEastAsia"/>
          <w:b w:val="0"/>
          <w:i w:val="0"/>
          <w:caps w:val="0"/>
          <w:color w:val="333333"/>
          <w:spacing w:val="0"/>
          <w:sz w:val="21"/>
          <w:szCs w:val="21"/>
          <w:shd w:val="clear" w:fill="F7FAFC"/>
          <w:lang w:val="en-US" w:eastAsia="zh-CN"/>
        </w:rPr>
        <w:t>，</w:t>
      </w:r>
      <w:r>
        <w:rPr>
          <w:rFonts w:hint="eastAsia" w:asciiTheme="minorEastAsia" w:hAnsiTheme="minorEastAsia" w:cstheme="minorEastAsia"/>
          <w:b w:val="0"/>
          <w:i w:val="0"/>
          <w:caps w:val="0"/>
          <w:color w:val="333333"/>
          <w:spacing w:val="0"/>
          <w:sz w:val="21"/>
          <w:szCs w:val="21"/>
          <w:shd w:val="clear" w:fill="F7FAFC"/>
          <w:lang w:val="en-US" w:eastAsia="zh-CN"/>
        </w:rPr>
        <w:t>就</w:t>
      </w:r>
      <w:r>
        <w:rPr>
          <w:rFonts w:hint="eastAsia" w:asciiTheme="minorEastAsia" w:hAnsiTheme="minorEastAsia" w:eastAsiaTheme="minorEastAsia" w:cstheme="minorEastAsia"/>
          <w:b w:val="0"/>
          <w:i w:val="0"/>
          <w:caps w:val="0"/>
          <w:color w:val="333333"/>
          <w:spacing w:val="0"/>
          <w:sz w:val="21"/>
          <w:szCs w:val="21"/>
          <w:shd w:val="clear" w:fill="F7FAFC"/>
          <w:lang w:val="en-US" w:eastAsia="zh-CN"/>
        </w:rPr>
        <w:t>肆意辱骂言语侮辱其他人，而被辱骂的人出于愤怒进行言语回击，从而形成一场骂战。部分严重的骂战可能会把越来越多不相干的人拖入其中，被扣上莫名其妙的黑锅，导致新一轮言</w:t>
      </w:r>
      <w:r>
        <w:rPr>
          <w:rFonts w:hint="eastAsia" w:asciiTheme="minorEastAsia" w:hAnsiTheme="minorEastAsia" w:cstheme="minorEastAsia"/>
          <w:b w:val="0"/>
          <w:i w:val="0"/>
          <w:caps w:val="0"/>
          <w:color w:val="333333"/>
          <w:spacing w:val="0"/>
          <w:sz w:val="21"/>
          <w:szCs w:val="21"/>
          <w:shd w:val="clear" w:fill="F7FAFC"/>
          <w:lang w:val="en-US" w:eastAsia="zh-CN"/>
        </w:rPr>
        <w:t>语暴力发酵。部分道德缺失的人则会选择更加极端的方式——通过社交平台上的蛛丝马迹人肉出他人现实生活中的真实面貌，家庭住址，在读学校或者工作单位，并对此进行骚扰，从网络暴力上升为现实生活中的暴力。</w:t>
      </w:r>
    </w:p>
    <w:p>
      <w:pPr>
        <w:numPr>
          <w:ilvl w:val="0"/>
          <w:numId w:val="0"/>
        </w:numPr>
        <w:ind w:leftChars="0"/>
        <w:rPr>
          <w:rFonts w:hint="eastAsia"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2.缺失自制力</w:t>
      </w:r>
      <w:bookmarkStart w:id="0" w:name="_GoBack"/>
      <w:bookmarkEnd w:id="0"/>
    </w:p>
    <w:p>
      <w:pPr>
        <w:numPr>
          <w:ilvl w:val="0"/>
          <w:numId w:val="0"/>
        </w:numPr>
        <w:ind w:leftChars="0"/>
        <w:rPr>
          <w:rFonts w:hint="eastAsia"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虚拟世界丰富多彩，容易产生沉迷网络的现象。作为大学生，离开家长老师的管教不算太久，就更容易沉迷其中，以此逃避上课作业逃避现实，就很容易对学业产生影响，如因为熬夜上网导致第二天上课犯困，逃课逃学打游戏等。</w:t>
      </w:r>
    </w:p>
    <w:p>
      <w:pPr>
        <w:numPr>
          <w:ilvl w:val="0"/>
          <w:numId w:val="0"/>
        </w:numPr>
        <w:ind w:leftChars="0"/>
        <w:rPr>
          <w:rFonts w:hint="eastAsia"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3.借助网络发声</w:t>
      </w:r>
    </w:p>
    <w:p>
      <w:pPr>
        <w:numPr>
          <w:ilvl w:val="0"/>
          <w:numId w:val="0"/>
        </w:numPr>
        <w:ind w:leftChars="0"/>
        <w:rPr>
          <w:rFonts w:hint="default" w:asciiTheme="minorEastAsia" w:hAnsiTheme="minorEastAsia" w:cstheme="minorEastAsia"/>
          <w:b w:val="0"/>
          <w:i w:val="0"/>
          <w:caps w:val="0"/>
          <w:color w:val="333333"/>
          <w:spacing w:val="0"/>
          <w:sz w:val="21"/>
          <w:szCs w:val="21"/>
          <w:shd w:val="clear" w:fill="F7FAFC"/>
          <w:lang w:val="en-US" w:eastAsia="zh-CN"/>
        </w:rPr>
      </w:pPr>
      <w:r>
        <w:rPr>
          <w:rFonts w:hint="eastAsia" w:asciiTheme="minorEastAsia" w:hAnsiTheme="minorEastAsia" w:cstheme="minorEastAsia"/>
          <w:b w:val="0"/>
          <w:i w:val="0"/>
          <w:caps w:val="0"/>
          <w:color w:val="333333"/>
          <w:spacing w:val="0"/>
          <w:sz w:val="21"/>
          <w:szCs w:val="21"/>
          <w:shd w:val="clear" w:fill="F7FAFC"/>
          <w:lang w:val="en-US" w:eastAsia="zh-CN"/>
        </w:rPr>
        <w:t xml:space="preserve">网络为大众提供了一个发声平台，让现实生活中默默无闻的小人物的声音也可以在网络的传播下被许多人得知，对于公众事件普通人也可以对此在社交平台上发表自己的意见，并且能寻找到和自己持同样意见的人，当对于某一事件不满或反对的人数到达一定数量时， </w:t>
      </w:r>
    </w:p>
    <w:p>
      <w:pPr>
        <w:numPr>
          <w:ilvl w:val="0"/>
          <w:numId w:val="0"/>
        </w:numPr>
        <w:ind w:leftChars="0"/>
        <w:rPr>
          <w:rFonts w:hint="default" w:asciiTheme="minorEastAsia" w:hAnsiTheme="minorEastAsia" w:cstheme="minorEastAsia"/>
          <w:b w:val="0"/>
          <w:i w:val="0"/>
          <w:caps w:val="0"/>
          <w:color w:val="333333"/>
          <w:spacing w:val="0"/>
          <w:sz w:val="21"/>
          <w:szCs w:val="21"/>
          <w:shd w:val="clear" w:fill="F7FAFC"/>
          <w:lang w:val="en-US" w:eastAsia="zh-CN"/>
        </w:rPr>
      </w:pPr>
    </w:p>
    <w:p>
      <w:pPr>
        <w:numPr>
          <w:ilvl w:val="0"/>
          <w:numId w:val="0"/>
        </w:numPr>
        <w:ind w:leftChars="0"/>
        <w:rPr>
          <w:rFonts w:hint="eastAsia" w:asciiTheme="minorEastAsia" w:hAnsiTheme="minorEastAsia" w:cstheme="minorEastAsia"/>
          <w:b w:val="0"/>
          <w:i w:val="0"/>
          <w:caps w:val="0"/>
          <w:color w:val="333333"/>
          <w:spacing w:val="0"/>
          <w:sz w:val="21"/>
          <w:szCs w:val="21"/>
          <w:shd w:val="clear" w:fill="F7FAFC"/>
          <w:lang w:val="en-US" w:eastAsia="zh-CN"/>
        </w:rPr>
      </w:pPr>
    </w:p>
    <w:p>
      <w:pPr>
        <w:numPr>
          <w:ilvl w:val="0"/>
          <w:numId w:val="0"/>
        </w:numPr>
        <w:ind w:leftChars="0"/>
        <w:rPr>
          <w:rFonts w:hint="eastAsia" w:asciiTheme="minorEastAsia" w:hAnsiTheme="minorEastAsia" w:cstheme="minorEastAsia"/>
          <w:b w:val="0"/>
          <w:i w:val="0"/>
          <w:caps w:val="0"/>
          <w:color w:val="333333"/>
          <w:spacing w:val="0"/>
          <w:sz w:val="21"/>
          <w:szCs w:val="21"/>
          <w:shd w:val="clear" w:fill="F7FAFC"/>
          <w:lang w:val="en-US" w:eastAsia="zh-CN"/>
        </w:rPr>
      </w:pPr>
    </w:p>
    <w:p>
      <w:pPr>
        <w:numPr>
          <w:ilvl w:val="0"/>
          <w:numId w:val="0"/>
        </w:numPr>
        <w:ind w:leftChars="0"/>
        <w:rPr>
          <w:rFonts w:hint="default" w:asciiTheme="minorEastAsia" w:hAnsiTheme="minorEastAsia" w:cstheme="minorEastAsia"/>
          <w:b w:val="0"/>
          <w:i w:val="0"/>
          <w:caps w:val="0"/>
          <w:color w:val="333333"/>
          <w:spacing w:val="0"/>
          <w:sz w:val="21"/>
          <w:szCs w:val="21"/>
          <w:shd w:val="clear" w:fill="F7FAFC"/>
          <w:lang w:val="en-US" w:eastAsia="zh-CN"/>
        </w:rPr>
      </w:pP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pPr>
      <w:r>
        <w:rPr>
          <w:rStyle w:val="6"/>
        </w:rPr>
        <w:t>[</w:t>
      </w:r>
      <w:r>
        <w:rPr>
          <w:rStyle w:val="6"/>
        </w:rPr>
        <w:footnoteRef/>
      </w:r>
      <w:r>
        <w:rPr>
          <w:rStyle w:val="6"/>
        </w:rPr>
        <w:t>]</w:t>
      </w:r>
      <w:r>
        <w:rPr>
          <w:rFonts w:hint="eastAsia"/>
          <w:lang w:val="en-US" w:eastAsia="zh-CN"/>
        </w:rPr>
        <w:t>高小波.网络道德失范：表现、原因及治理</w:t>
      </w:r>
      <w:r>
        <w:rPr>
          <w:rFonts w:ascii="宋体" w:hAnsi="宋体" w:eastAsia="宋体" w:cs="宋体"/>
          <w:sz w:val="24"/>
          <w:szCs w:val="24"/>
        </w:rPr>
        <w:fldChar w:fldCharType="begin"/>
      </w:r>
      <w:r>
        <w:rPr>
          <w:rFonts w:ascii="宋体" w:hAnsi="宋体" w:eastAsia="宋体" w:cs="宋体"/>
          <w:sz w:val="24"/>
          <w:szCs w:val="24"/>
        </w:rPr>
        <w:instrText xml:space="preserve"> HYPERLINK "http://soci.cssn.cn/shx/shx_gcz/201701/t20170109_3376502.shtml" </w:instrText>
      </w:r>
      <w:r>
        <w:rPr>
          <w:rFonts w:ascii="宋体" w:hAnsi="宋体" w:eastAsia="宋体" w:cs="宋体"/>
          <w:sz w:val="24"/>
          <w:szCs w:val="24"/>
        </w:rPr>
        <w:fldChar w:fldCharType="separate"/>
      </w:r>
      <w:r>
        <w:rPr>
          <w:rStyle w:val="5"/>
          <w:rFonts w:ascii="宋体" w:hAnsi="宋体" w:eastAsia="宋体" w:cs="宋体"/>
          <w:sz w:val="24"/>
          <w:szCs w:val="24"/>
        </w:rPr>
        <w:t>http://soci.cssn.cn/shx/shx_gcz/201701/t20170109_3376502.shtml</w:t>
      </w:r>
      <w:r>
        <w:rPr>
          <w:rFonts w:ascii="宋体" w:hAnsi="宋体" w:eastAsia="宋体" w:cs="宋体"/>
          <w:sz w:val="24"/>
          <w:szCs w:val="24"/>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6225D"/>
    <w:multiLevelType w:val="singleLevel"/>
    <w:tmpl w:val="9576225D"/>
    <w:lvl w:ilvl="0" w:tentative="0">
      <w:start w:val="1"/>
      <w:numFmt w:val="decimal"/>
      <w:lvlText w:val="%1."/>
      <w:lvlJc w:val="left"/>
      <w:pPr>
        <w:tabs>
          <w:tab w:val="left" w:pos="312"/>
        </w:tabs>
      </w:pPr>
    </w:lvl>
  </w:abstractNum>
  <w:abstractNum w:abstractNumId="1">
    <w:nsid w:val="2583858B"/>
    <w:multiLevelType w:val="singleLevel"/>
    <w:tmpl w:val="2583858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13821"/>
    <w:rsid w:val="038C758E"/>
    <w:rsid w:val="127A530B"/>
    <w:rsid w:val="14C40ECB"/>
    <w:rsid w:val="16382901"/>
    <w:rsid w:val="1B1C4512"/>
    <w:rsid w:val="309654A7"/>
    <w:rsid w:val="39F13821"/>
    <w:rsid w:val="470A595B"/>
    <w:rsid w:val="47847005"/>
    <w:rsid w:val="634A1282"/>
    <w:rsid w:val="6F795B98"/>
    <w:rsid w:val="7B1C0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Hyperlink"/>
    <w:basedOn w:val="4"/>
    <w:uiPriority w:val="0"/>
    <w:rPr>
      <w:color w:val="0000FF"/>
      <w:u w:val="single"/>
    </w:rPr>
  </w:style>
  <w:style w:type="character" w:styleId="6">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2019-08-26T05:31:00Z</dcterms:created>
  <dc:creator>忆迟流觞</dc:creator>
  <cp:lastModifiedBy>忆迟流觞</cp:lastModifiedBy>
  <dcterms:modified xsi:type="dcterms:W3CDTF">2019-08-27T12:39:35Z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