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数字图像处理实验</w:t>
      </w:r>
    </w:p>
    <w:p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一．实验内容：</w:t>
      </w:r>
    </w:p>
    <w:p>
      <w:pPr>
        <w:ind w:left="420"/>
        <w:rPr>
          <w:sz w:val="24"/>
        </w:rPr>
      </w:pPr>
      <w:r>
        <w:rPr>
          <w:rFonts w:hint="eastAsia"/>
          <w:sz w:val="24"/>
        </w:rPr>
        <w:t>形态学滤波</w:t>
      </w:r>
    </w:p>
    <w:p>
      <w:pPr>
        <w:ind w:left="420"/>
        <w:rPr>
          <w:sz w:val="24"/>
        </w:rPr>
      </w:pPr>
    </w:p>
    <w:p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二．实验目的：</w:t>
      </w:r>
    </w:p>
    <w:p>
      <w:pPr>
        <w:ind w:left="420"/>
        <w:rPr>
          <w:sz w:val="24"/>
        </w:rPr>
      </w:pPr>
      <w:r>
        <w:rPr>
          <w:rFonts w:hint="eastAsia"/>
          <w:sz w:val="24"/>
        </w:rPr>
        <w:t>学会用Matlab中的某些函数对输入图像进行上述边缘检测和形态学滤波：strel、</w:t>
      </w:r>
      <w:r>
        <w:rPr>
          <w:sz w:val="24"/>
        </w:rPr>
        <w:t>imerode</w:t>
      </w:r>
      <w:r>
        <w:rPr>
          <w:rFonts w:hint="eastAsia"/>
          <w:sz w:val="24"/>
        </w:rPr>
        <w:t>、</w:t>
      </w:r>
      <w:r>
        <w:rPr>
          <w:sz w:val="24"/>
        </w:rPr>
        <w:t>imdilate</w:t>
      </w:r>
      <w:r>
        <w:rPr>
          <w:rFonts w:hint="eastAsia"/>
          <w:sz w:val="24"/>
        </w:rPr>
        <w:t>等等。</w:t>
      </w:r>
    </w:p>
    <w:p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三．实验步骤：</w:t>
      </w:r>
    </w:p>
    <w:p>
      <w:pPr>
        <w:ind w:left="36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仔细阅读</w:t>
      </w:r>
      <w:r>
        <w:rPr>
          <w:rFonts w:ascii="宋体" w:hAnsi="宋体"/>
          <w:sz w:val="24"/>
        </w:rPr>
        <w:t>ppt</w:t>
      </w:r>
      <w:r>
        <w:rPr>
          <w:rFonts w:hint="eastAsia" w:ascii="宋体" w:hAnsi="宋体"/>
          <w:sz w:val="24"/>
        </w:rPr>
        <w:t>中函数的使用说明，能充分理解其使用方法并能运用它们完成实验内容。</w:t>
      </w:r>
      <w:r>
        <w:rPr>
          <w:rFonts w:ascii="宋体" w:hAnsi="宋体"/>
          <w:sz w:val="24"/>
        </w:rPr>
        <w:br w:type="textWrapping"/>
      </w:r>
    </w:p>
    <w:p>
      <w:pPr>
        <w:outlineLvl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任务一、</w:t>
      </w:r>
      <w:r>
        <w:rPr>
          <w:b/>
          <w:bCs/>
          <w:sz w:val="24"/>
          <w:szCs w:val="24"/>
        </w:rPr>
        <w:t xml:space="preserve">： </w:t>
      </w:r>
    </w:p>
    <w:p>
      <w:pPr>
        <w:jc w:val="center"/>
      </w:pPr>
    </w:p>
    <w:p>
      <w:pPr>
        <w:tabs>
          <w:tab w:val="left" w:pos="900"/>
        </w:tabs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对图9.1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(a)进行形态学滤波，从而去除图像中的噪点。</w:t>
      </w:r>
    </w:p>
    <w:p>
      <w:pPr>
        <w:tabs>
          <w:tab w:val="left" w:pos="900"/>
        </w:tabs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>要求</w:t>
      </w:r>
      <w:r>
        <w:rPr>
          <w:rFonts w:hint="eastAsia" w:ascii="宋体" w:hAnsi="宋体"/>
          <w:sz w:val="24"/>
        </w:rPr>
        <w:t>：给出原图、中间结果图和最后效果图</w:t>
      </w:r>
    </w:p>
    <w:p>
      <w:pPr>
        <w:ind w:left="540"/>
        <w:rPr>
          <w:rFonts w:ascii="宋体" w:hAnsi="宋体"/>
          <w:sz w:val="24"/>
        </w:rPr>
      </w:pPr>
      <w:r>
        <w:drawing>
          <wp:inline distT="0" distB="0" distL="114300" distR="114300">
            <wp:extent cx="2008505" cy="1524000"/>
            <wp:effectExtent l="0" t="0" r="10795" b="0"/>
            <wp:docPr id="8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outlineLvl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任务二、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对</w:t>
      </w:r>
      <w:r>
        <w:rPr>
          <w:rFonts w:ascii="宋体" w:hAnsi="宋体"/>
          <w:sz w:val="24"/>
        </w:rPr>
        <w:t>cliparts.png</w:t>
      </w:r>
      <w:r>
        <w:rPr>
          <w:rFonts w:hint="eastAsia" w:ascii="宋体" w:hAnsi="宋体"/>
          <w:sz w:val="24"/>
        </w:rPr>
        <w:t>进行边界提取。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>要求：</w:t>
      </w:r>
      <w:r>
        <w:rPr>
          <w:rFonts w:hint="eastAsia" w:ascii="宋体" w:hAnsi="宋体"/>
          <w:sz w:val="24"/>
        </w:rPr>
        <w:t>输出原图、处理中间结果图、最后边界提取结果图（边界应尽可能封闭、完整）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2038350" cy="15608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571" cy="156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outlineLvl w:val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任务三、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提取图9.18(a)中的连通分量，先进行图像分割，然后进行形态学滤波，最后提取出其中连通分量，去掉连通分量面积小于200的目标，并利用伪彩色图像处理技术显示。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要求：（结果不唯一）</w:t>
      </w:r>
    </w:p>
    <w:p>
      <w:pPr>
        <w:pStyle w:val="11"/>
        <w:numPr>
          <w:ilvl w:val="0"/>
          <w:numId w:val="1"/>
        </w:numPr>
        <w:ind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输出原图、分割后效果图、形态学去噪后效果图、连通分量处理后效果图</w:t>
      </w:r>
    </w:p>
    <w:p>
      <w:pPr>
        <w:pStyle w:val="9"/>
        <w:ind w:left="360" w:firstLine="0" w:firstLineChars="0"/>
      </w:pPr>
      <w:r>
        <w:drawing>
          <wp:anchor distT="0" distB="0" distL="114300" distR="114300" simplePos="0" relativeHeight="251649024" behindDoc="0" locked="0" layoutInCell="1" allowOverlap="1">
            <wp:simplePos x="0" y="0"/>
            <wp:positionH relativeFrom="margin">
              <wp:posOffset>942975</wp:posOffset>
            </wp:positionH>
            <wp:positionV relativeFrom="paragraph">
              <wp:posOffset>100965</wp:posOffset>
            </wp:positionV>
            <wp:extent cx="2371725" cy="1081405"/>
            <wp:effectExtent l="0" t="0" r="0" b="0"/>
            <wp:wrapNone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81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  <w:r>
        <w:pict>
          <v:shape id="_x0000_s1026" o:spid="_x0000_s1026" o:spt="202" type="#_x0000_t202" style="position:absolute;left:0pt;margin-left:97.5pt;margin-top:3.3pt;height:21pt;width:111.75pt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图a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原图</w:t>
                  </w:r>
                </w:p>
              </w:txbxContent>
            </v:textbox>
          </v:shape>
        </w:pict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989965</wp:posOffset>
            </wp:positionH>
            <wp:positionV relativeFrom="paragraph">
              <wp:posOffset>13335</wp:posOffset>
            </wp:positionV>
            <wp:extent cx="2466975" cy="111506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1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  <w:rPr>
          <w:rFonts w:hint="eastAsia"/>
        </w:rPr>
      </w:pPr>
      <w:bookmarkStart w:id="0" w:name="_GoBack"/>
      <w:bookmarkEnd w:id="0"/>
    </w:p>
    <w:p>
      <w:pPr>
        <w:jc w:val="center"/>
        <w:rPr>
          <w:b/>
          <w:bCs/>
        </w:rPr>
      </w:pPr>
    </w:p>
    <w:p>
      <w:pPr>
        <w:rPr>
          <w:rFonts w:ascii="宋体" w:hAnsi="宋体"/>
          <w:sz w:val="24"/>
        </w:rPr>
      </w:pPr>
      <w:r>
        <w:pict>
          <v:shape id="_x0000_s1028" o:spid="_x0000_s1028" o:spt="202" type="#_x0000_t202" style="position:absolute;left:0pt;margin-left:106.5pt;margin-top:150.6pt;height:21pt;width:144.75pt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图c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伪彩色显示效果图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94.5pt;margin-top:26.85pt;height:21pt;width:144.75pt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图b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连通分量去除后效果图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782955</wp:posOffset>
            </wp:positionV>
            <wp:extent cx="2421890" cy="109537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2043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80846"/>
    <w:multiLevelType w:val="multilevel"/>
    <w:tmpl w:val="57F80846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31A4"/>
    <w:rsid w:val="00002119"/>
    <w:rsid w:val="0002413D"/>
    <w:rsid w:val="00032AAE"/>
    <w:rsid w:val="00070563"/>
    <w:rsid w:val="00100405"/>
    <w:rsid w:val="00121FDD"/>
    <w:rsid w:val="00145927"/>
    <w:rsid w:val="001C0110"/>
    <w:rsid w:val="001C57E0"/>
    <w:rsid w:val="002C504F"/>
    <w:rsid w:val="00320DF2"/>
    <w:rsid w:val="00336420"/>
    <w:rsid w:val="00385C48"/>
    <w:rsid w:val="003A472A"/>
    <w:rsid w:val="00413BFE"/>
    <w:rsid w:val="00443D75"/>
    <w:rsid w:val="00526330"/>
    <w:rsid w:val="005465F5"/>
    <w:rsid w:val="005612D1"/>
    <w:rsid w:val="006A7431"/>
    <w:rsid w:val="00703F49"/>
    <w:rsid w:val="00836802"/>
    <w:rsid w:val="00841962"/>
    <w:rsid w:val="008551F7"/>
    <w:rsid w:val="009D550F"/>
    <w:rsid w:val="009D6869"/>
    <w:rsid w:val="00A14604"/>
    <w:rsid w:val="00A17A2E"/>
    <w:rsid w:val="00A34CCB"/>
    <w:rsid w:val="00A405F9"/>
    <w:rsid w:val="00A90EE1"/>
    <w:rsid w:val="00B408B3"/>
    <w:rsid w:val="00B802A4"/>
    <w:rsid w:val="00C130B8"/>
    <w:rsid w:val="00C61BAD"/>
    <w:rsid w:val="00CC28E9"/>
    <w:rsid w:val="00D22152"/>
    <w:rsid w:val="00D23537"/>
    <w:rsid w:val="00D25826"/>
    <w:rsid w:val="00DB11AA"/>
    <w:rsid w:val="00E025FD"/>
    <w:rsid w:val="00E67C6C"/>
    <w:rsid w:val="00E831A4"/>
    <w:rsid w:val="00F111F7"/>
    <w:rsid w:val="00F7755F"/>
    <w:rsid w:val="0D961EE0"/>
    <w:rsid w:val="1963399E"/>
    <w:rsid w:val="585457F6"/>
    <w:rsid w:val="5D2207C9"/>
    <w:rsid w:val="755A35E1"/>
    <w:rsid w:val="75F9169E"/>
    <w:rsid w:val="7E7273F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62</Words>
  <Characters>360</Characters>
  <Lines>3</Lines>
  <Paragraphs>1</Paragraphs>
  <TotalTime>263</TotalTime>
  <ScaleCrop>false</ScaleCrop>
  <LinksUpToDate>false</LinksUpToDate>
  <CharactersWithSpaces>421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2016-06-12T01:22:00Z</dcterms:created>
  <dc:creator>XiaoYu</dc:creator>
  <cp:lastModifiedBy>「不诉`不溯」</cp:lastModifiedBy>
  <dcterms:modified xsi:type="dcterms:W3CDTF">2020-06-10T10:24:08Z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