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楷体" w:hAnsi="楷体" w:eastAsia="楷体"/>
          <w:sz w:val="28"/>
          <w:szCs w:val="24"/>
        </w:rPr>
      </w:pPr>
      <w:r>
        <w:rPr>
          <w:rFonts w:hint="eastAsia" w:ascii="楷体" w:hAnsi="楷体" w:eastAsia="楷体"/>
          <w:sz w:val="28"/>
          <w:szCs w:val="24"/>
        </w:rPr>
        <w:t xml:space="preserve">模板：A类企业命题  </w:t>
      </w:r>
    </w:p>
    <w:p>
      <w:pPr>
        <w:pStyle w:val="2"/>
      </w:pPr>
      <w:r>
        <w:rPr>
          <w:rFonts w:hint="eastAsia"/>
        </w:rPr>
        <w:t>命题方向</w:t>
      </w:r>
    </w:p>
    <w:p>
      <w:pPr>
        <w:spacing w:line="360" w:lineRule="auto"/>
        <w:jc w:val="left"/>
        <w:rPr>
          <w:rFonts w:ascii="宋体" w:hAnsi="宋体" w:eastAsia="宋体" w:cs="宋体"/>
          <w:bCs/>
          <w:color w:val="000000"/>
          <w:kern w:val="0"/>
          <w:sz w:val="24"/>
          <w:szCs w:val="24"/>
        </w:rPr>
      </w:pPr>
      <w:r>
        <w:rPr>
          <w:rFonts w:hint="eastAsia" w:ascii="宋体" w:hAnsi="宋体" w:eastAsia="宋体" w:cs="宋体"/>
          <w:bCs/>
          <w:color w:val="000000"/>
          <w:kern w:val="0"/>
          <w:sz w:val="24"/>
          <w:szCs w:val="24"/>
        </w:rPr>
        <w:t>人工智能</w:t>
      </w:r>
    </w:p>
    <w:p>
      <w:pPr>
        <w:pStyle w:val="2"/>
      </w:pPr>
      <w:r>
        <w:rPr>
          <w:rFonts w:hint="eastAsia"/>
        </w:rPr>
        <w:t>题目类别</w:t>
      </w:r>
    </w:p>
    <w:p>
      <w:pPr>
        <w:spacing w:line="360" w:lineRule="auto"/>
        <w:jc w:val="left"/>
        <w:rPr>
          <w:rFonts w:ascii="宋体" w:hAnsi="宋体" w:eastAsia="宋体" w:cs="宋体"/>
          <w:bCs/>
          <w:color w:val="000000"/>
          <w:kern w:val="0"/>
          <w:sz w:val="24"/>
          <w:szCs w:val="24"/>
        </w:rPr>
      </w:pPr>
      <w:r>
        <w:rPr>
          <w:rFonts w:hint="eastAsia" w:ascii="宋体" w:hAnsi="宋体" w:eastAsia="宋体" w:cs="宋体"/>
          <w:bCs/>
          <w:color w:val="000000"/>
          <w:kern w:val="0"/>
          <w:sz w:val="24"/>
          <w:szCs w:val="24"/>
        </w:rPr>
        <w:t>计算类</w:t>
      </w:r>
    </w:p>
    <w:p>
      <w:pPr>
        <w:pStyle w:val="2"/>
      </w:pPr>
      <w:r>
        <w:rPr>
          <w:rFonts w:hint="eastAsia"/>
        </w:rPr>
        <w:t>题目名称</w:t>
      </w:r>
    </w:p>
    <w:p>
      <w:pPr>
        <w:spacing w:line="360" w:lineRule="auto"/>
        <w:rPr>
          <w:rFonts w:ascii="宋体" w:hAnsi="宋体" w:eastAsia="宋体" w:cs="宋体"/>
          <w:bCs/>
          <w:color w:val="000000"/>
          <w:kern w:val="0"/>
          <w:sz w:val="24"/>
          <w:szCs w:val="24"/>
        </w:rPr>
      </w:pPr>
      <w:r>
        <w:rPr>
          <w:rFonts w:hint="eastAsia" w:ascii="宋体" w:hAnsi="宋体" w:eastAsia="宋体" w:cs="宋体"/>
          <w:bCs/>
          <w:color w:val="000000"/>
          <w:kern w:val="0"/>
          <w:sz w:val="24"/>
          <w:szCs w:val="24"/>
        </w:rPr>
        <w:t>金融领域公司实体消歧系统构建</w:t>
      </w:r>
    </w:p>
    <w:p>
      <w:pPr>
        <w:pStyle w:val="2"/>
      </w:pPr>
      <w:r>
        <w:rPr>
          <w:rFonts w:hint="eastAsia"/>
        </w:rPr>
        <w:t>背景说明</w:t>
      </w:r>
    </w:p>
    <w:p>
      <w:pPr>
        <w:pStyle w:val="3"/>
      </w:pPr>
      <w:r>
        <w:rPr>
          <w:rFonts w:hint="eastAsia"/>
        </w:rPr>
        <w:t>1、整体背景</w:t>
      </w:r>
    </w:p>
    <w:p>
      <w:r>
        <w:rPr>
          <w:rFonts w:hint="eastAsia"/>
        </w:rPr>
        <w:t>互联网时代，信息爆炸。面对海量资讯，我们希望前沿AI技术能将文本和海量实体（公司、人名等）信息关联起来，提升用户阅读流畅度、实现精准化内容推荐等。智能资讯处理，不仅给金融提供智能化服务，还能为金融业务提供更多创新空间。</w:t>
      </w:r>
    </w:p>
    <w:p>
      <w:pPr>
        <w:pStyle w:val="3"/>
      </w:pPr>
      <w:r>
        <w:rPr>
          <w:rFonts w:hint="eastAsia"/>
        </w:rPr>
        <w:t>2、公司背景</w:t>
      </w:r>
    </w:p>
    <w:p>
      <w:r>
        <w:rPr>
          <w:rFonts w:hint="eastAsia"/>
        </w:rPr>
        <w:t>恒生电子股份有限公司（简称恒生公司）于1995年成立于杭州，2003年在上海证券交易所主板上市（代码600570），是中国领先的金融软件和网络服务供应商。恒生聚焦于财富资产管理，致力于为证券、期货、基金、信托、保险、银行、交易所、私募等机构提供整体的解决方案和服务，为个人投资者提供财富管理工具。 目前，恒生公司拥有约8000人的高素质专业队伍，其中研发工程人员约占80%，在规划咨询、软件开发实施、技术服务、系统集成及系统维护服务等方面，具备强劲实力和竞争优势。 多年来，恒生以技术服务为核心，凭借多年金融IT建设经验，以及对互联网的深刻洞察和理解，用优质的产品与服务，驱动金融机构创新发展。</w:t>
      </w:r>
    </w:p>
    <w:p>
      <w:pPr>
        <w:pStyle w:val="3"/>
      </w:pPr>
      <w:r>
        <w:rPr>
          <w:rFonts w:hint="eastAsia"/>
        </w:rPr>
        <w:t>3、业务背景</w:t>
      </w:r>
    </w:p>
    <w:p>
      <w:r>
        <w:rPr>
          <w:rFonts w:hint="eastAsia"/>
        </w:rPr>
        <w:t>文本资讯是公司实体信息传播的主要媒介，精确定位发生新闻的公司实体直接决定如何开展下游金融工作。在金融资讯中，公司实体（公司实体数以千万计）多以领域简称的形式出现，从而引发歧义。例如，苹果是一个美国上市公司，也是一种水果。实体消歧旨在消除资讯处理过程中的实体多义问题，提纯文本信息。</w:t>
      </w:r>
    </w:p>
    <w:p/>
    <w:p>
      <w:r>
        <w:rPr>
          <w:rFonts w:hint="eastAsia"/>
        </w:rPr>
        <w:t>歧义消除一般通过结合实体知识实现。近年来，人工智能技术飞速发展，使得众多问题的解决成为可能。我们希望能应用前沿人工智能方法，解决智能资讯中的实体歧义问题。</w:t>
      </w:r>
    </w:p>
    <w:p>
      <w:pPr>
        <w:pStyle w:val="2"/>
        <w:spacing w:line="480" w:lineRule="auto"/>
      </w:pPr>
      <w:r>
        <w:rPr>
          <w:rFonts w:hint="eastAsia"/>
        </w:rPr>
        <w:t>任务描述</w:t>
      </w:r>
    </w:p>
    <w:p>
      <w:r>
        <w:rPr>
          <w:rFonts w:hint="eastAsia"/>
        </w:rPr>
        <w:t>本任务为金融领域中文文本的公司实体消歧系统构建。实体消歧（实体链接）的本质在于一个单词可能有多个意思，需通过上下文和知识库相关知识确定它所表达的确切含义。公司全称是确定性的，但在资讯、研报、问答等文本中，公司实体一般以简称的形式出现。同一个公司简称可能指向多个实体，例如,“恒生”可能指向恒生银行、恒生指数、恒生电子股份有限公司等。再比如，苹果是一个美国上市公司，也是一种水果，也是一种期货，还是大家熟知的手机i</w:t>
      </w:r>
      <w:r>
        <w:t>phone</w:t>
      </w:r>
      <w:r>
        <w:rPr>
          <w:rFonts w:hint="eastAsia"/>
        </w:rPr>
        <w:t>。</w:t>
      </w:r>
    </w:p>
    <w:p/>
    <w:p>
      <w:r>
        <w:rPr>
          <w:rFonts w:hint="eastAsia"/>
          <w:color w:val="0000FF"/>
        </w:rPr>
        <w:t>实体消歧系统构建可包括知识库构建（维护实体知识，可包括目标实体的属性、文本描述等）、实体识别（识别命名实体，确定待消歧对象及其类别信息）和实体链接（与知识库中的对应实体进行关联）三个子任务</w:t>
      </w:r>
      <w:r>
        <w:rPr>
          <w:rFonts w:hint="eastAsia"/>
        </w:rPr>
        <w:t>。</w:t>
      </w:r>
      <w:r>
        <w:rPr>
          <w:rFonts w:hint="eastAsia"/>
          <w:highlight w:val="yellow"/>
        </w:rPr>
        <w:t>如有实体识别模块，实体识别模型的训练可使用额外的训练资源。</w:t>
      </w:r>
    </w:p>
    <w:p/>
    <w:p>
      <w:pPr>
        <w:rPr>
          <w:color w:val="0000FF"/>
        </w:rPr>
      </w:pPr>
      <w:r>
        <w:rPr>
          <w:rFonts w:hint="eastAsia"/>
          <w:color w:val="0000FF"/>
        </w:rPr>
        <w:t>传统实体消歧任务主要是基于知识库的长文本，知识库较全，长文本具有更丰富的上下文信息以辅助实体消歧。本任务是基于垂直域（公司实体）消歧数据的实体消歧系统构建存在更大挑战：</w:t>
      </w:r>
    </w:p>
    <w:p>
      <w:pPr>
        <w:rPr>
          <w:color w:val="0000FF"/>
        </w:rPr>
      </w:pPr>
      <w:r>
        <w:rPr>
          <w:rFonts w:hint="eastAsia"/>
          <w:color w:val="0000FF"/>
        </w:rPr>
        <w:t>基于标注训练数据中生成知识库，且知识库需与下游消歧模型呼应</w:t>
      </w:r>
    </w:p>
    <w:p>
      <w:pPr>
        <w:rPr>
          <w:color w:val="0000FF"/>
        </w:rPr>
      </w:pPr>
      <w:r>
        <w:rPr>
          <w:rFonts w:hint="eastAsia"/>
          <w:color w:val="0000FF"/>
        </w:rPr>
        <w:t>短文本上下文语境不丰富，知识库和语义理解需更加准确</w:t>
      </w:r>
    </w:p>
    <w:p>
      <w:pPr>
        <w:rPr>
          <w:color w:val="0000FF"/>
        </w:rPr>
      </w:pPr>
      <w:r>
        <w:rPr>
          <w:rFonts w:hint="eastAsia"/>
          <w:color w:val="0000FF"/>
        </w:rPr>
        <w:t>与英文相比，中文由于自身的特点，短文本实体消歧更具挑战</w:t>
      </w:r>
    </w:p>
    <w:p>
      <w:pPr>
        <w:pStyle w:val="2"/>
      </w:pPr>
      <w:r>
        <w:t>数据描述</w:t>
      </w:r>
    </w:p>
    <w:p>
      <w:r>
        <w:rPr>
          <w:rFonts w:hint="eastAsia"/>
          <w:color w:val="0000FF"/>
        </w:rPr>
        <w:t>本任务的标注数据包括训练集、开发集和测试集。前期将发布训练集和开发集，其中，知识库构建主要基于训练集，模型训练及选择基于训练集和开发集。测试集将在后期公布，用于对参赛队伍基于训练集和开发集构建的消歧系统进行评测。</w:t>
      </w:r>
    </w:p>
    <w:p/>
    <w:p>
      <w:r>
        <w:rPr>
          <w:rFonts w:hint="eastAsia"/>
          <w:b/>
          <w:color w:val="FF0000"/>
          <w:sz w:val="28"/>
          <w:szCs w:val="28"/>
        </w:rPr>
        <w:t>训练集和开发集</w:t>
      </w:r>
      <w:r>
        <w:rPr>
          <w:rFonts w:hint="eastAsia"/>
        </w:rPr>
        <w:t>数据形式为，</w:t>
      </w:r>
    </w:p>
    <w:p>
      <w:r>
        <w:t>text_id</w:t>
      </w:r>
      <w:r>
        <w:rPr>
          <w:rFonts w:hint="eastAsia"/>
        </w:rPr>
        <w:t>：</w:t>
      </w:r>
      <w:r>
        <w:t>测试数据集编号</w:t>
      </w:r>
    </w:p>
    <w:p>
      <w:r>
        <w:t>text</w:t>
      </w:r>
      <w:r>
        <w:rPr>
          <w:rFonts w:hint="eastAsia"/>
        </w:rPr>
        <w:t>：</w:t>
      </w:r>
      <w:r>
        <w:t>测试数据集编号对应的句子</w:t>
      </w:r>
      <w:r>
        <w:rPr>
          <w:rFonts w:hint="eastAsia"/>
        </w:rPr>
        <w:t>文本</w:t>
      </w:r>
    </w:p>
    <w:p>
      <w:r>
        <w:t>mention_result</w:t>
      </w:r>
      <w:r>
        <w:rPr>
          <w:rFonts w:hint="eastAsia"/>
        </w:rPr>
        <w:t>：</w:t>
      </w:r>
      <w:r>
        <w:t>该句子的消歧结果</w:t>
      </w:r>
      <w:r>
        <w:rPr>
          <w:rFonts w:hint="eastAsia"/>
        </w:rPr>
        <w:t>（list,每个元素为一个mention的消歧结果）</w:t>
      </w:r>
    </w:p>
    <w:p>
      <w:r>
        <w:t>mention</w:t>
      </w:r>
      <w:r>
        <w:rPr>
          <w:rFonts w:hint="eastAsia"/>
        </w:rPr>
        <w:t>：</w:t>
      </w:r>
      <w:r>
        <w:t>实体提及</w:t>
      </w:r>
      <w:r>
        <w:rPr>
          <w:rFonts w:hint="eastAsia"/>
        </w:rPr>
        <w:t>（待消歧的实体）</w:t>
      </w:r>
    </w:p>
    <w:p>
      <w:r>
        <w:t>offset</w:t>
      </w:r>
      <w:r>
        <w:rPr>
          <w:rFonts w:hint="eastAsia"/>
        </w:rPr>
        <w:t>：</w:t>
      </w:r>
      <w:r>
        <w:t>该实体提及在句子中的起始位置</w:t>
      </w:r>
      <w:r>
        <w:rPr>
          <w:rFonts w:hint="eastAsia"/>
        </w:rPr>
        <w:t>（句首的位置为0）</w:t>
      </w:r>
    </w:p>
    <w:p>
      <w:r>
        <w:t>kb_id</w:t>
      </w:r>
      <w:r>
        <w:rPr>
          <w:rFonts w:hint="eastAsia"/>
        </w:rPr>
        <w:t>：</w:t>
      </w:r>
      <w:r>
        <w:t>消歧结果对应在实体表中的编号</w:t>
      </w:r>
      <w:r>
        <w:rPr>
          <w:rFonts w:hint="eastAsia"/>
        </w:rPr>
        <w:t>（-1表示非领域词）</w:t>
      </w:r>
    </w:p>
    <w:p/>
    <w:p>
      <w:r>
        <w:drawing>
          <wp:inline distT="0" distB="0" distL="0" distR="0">
            <wp:extent cx="5274310" cy="41986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4310" cy="4198693"/>
                    </a:xfrm>
                    <a:prstGeom prst="rect">
                      <a:avLst/>
                    </a:prstGeom>
                  </pic:spPr>
                </pic:pic>
              </a:graphicData>
            </a:graphic>
          </wp:inline>
        </w:drawing>
      </w:r>
    </w:p>
    <w:p>
      <w:r>
        <w:rPr>
          <w:rFonts w:hint="eastAsia"/>
          <w:b/>
        </w:rPr>
        <w:t>输入</w:t>
      </w:r>
      <w:r>
        <w:rPr>
          <w:rFonts w:hint="eastAsia"/>
        </w:rPr>
        <w:t>：text</w:t>
      </w:r>
    </w:p>
    <w:p>
      <w:r>
        <w:rPr>
          <w:rFonts w:hint="eastAsia"/>
          <w:b/>
        </w:rPr>
        <w:t>输出</w:t>
      </w:r>
      <w:r>
        <w:rPr>
          <w:rFonts w:hint="eastAsia"/>
        </w:rPr>
        <w:t>：(</w:t>
      </w:r>
      <w:r>
        <w:t>mention</w:t>
      </w:r>
      <w:r>
        <w:rPr>
          <w:rFonts w:hint="eastAsia"/>
        </w:rPr>
        <w:t xml:space="preserve">, </w:t>
      </w:r>
      <w:r>
        <w:t>offset</w:t>
      </w:r>
      <w:r>
        <w:rPr>
          <w:rFonts w:hint="eastAsia"/>
        </w:rPr>
        <w:t xml:space="preserve">, </w:t>
      </w:r>
      <w:r>
        <w:t>kb_id</w:t>
      </w:r>
      <w:r>
        <w:rPr>
          <w:rFonts w:hint="eastAsia"/>
        </w:rPr>
        <w:t>), 表示待消歧实体mention（通过offset定位）消歧之后在实体库中的id</w:t>
      </w:r>
    </w:p>
    <w:p/>
    <w:p>
      <w:r>
        <w:rPr>
          <w:rFonts w:hint="eastAsia"/>
          <w:b/>
          <w:color w:val="FF0000"/>
          <w:sz w:val="28"/>
          <w:szCs w:val="28"/>
        </w:rPr>
        <w:t>测试数据</w:t>
      </w:r>
      <w:r>
        <w:rPr>
          <w:rFonts w:hint="eastAsia"/>
        </w:rPr>
        <w:t>只提供</w:t>
      </w:r>
      <w:r>
        <w:rPr>
          <w:rFonts w:hint="eastAsia"/>
          <w:b/>
        </w:rPr>
        <w:t>可能包含待消歧实体出现的文本及其文本编号</w:t>
      </w:r>
      <w:r>
        <w:rPr>
          <w:rFonts w:hint="eastAsia"/>
        </w:rPr>
        <w:t>。例如，“各领域营销的能人智士一块去探讨、探索，共同努力”，该文本包含待消歧实体“一块去”，其对应编号1；</w:t>
      </w:r>
      <w:bookmarkStart w:id="0" w:name="_GoBack"/>
      <w:bookmarkEnd w:id="0"/>
      <w:r>
        <w:rPr>
          <w:rFonts w:hint="eastAsia"/>
        </w:rPr>
        <w:t xml:space="preserve">文本编号3对应“食品股盘中大幅拉升，黑芝麻涨停”，其中“黑芝麻”需要消歧。具体形式如下， </w:t>
      </w:r>
    </w:p>
    <w:p>
      <w:r>
        <w:drawing>
          <wp:inline distT="0" distB="0" distL="0" distR="0">
            <wp:extent cx="5274310" cy="8928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893092"/>
                    </a:xfrm>
                    <a:prstGeom prst="rect">
                      <a:avLst/>
                    </a:prstGeom>
                  </pic:spPr>
                </pic:pic>
              </a:graphicData>
            </a:graphic>
          </wp:inline>
        </w:drawing>
      </w:r>
    </w:p>
    <w:p>
      <w:r>
        <w:rPr>
          <w:rFonts w:hint="eastAsia"/>
        </w:rPr>
        <w:t>每一行数据包括文本编号和文本，用\t进行分隔。测试过程中，对于单条测试文本，选手基于我们提供的待消歧实体列表对该文本中的待消歧实体进行消歧，消歧结果格式见</w:t>
      </w:r>
      <w:r>
        <w:rPr>
          <w:rFonts w:hint="eastAsia"/>
          <w:b/>
          <w:color w:val="FF0000"/>
          <w:sz w:val="28"/>
          <w:szCs w:val="28"/>
        </w:rPr>
        <w:t>测试结果提交见《任务提交》章节</w:t>
      </w:r>
      <w:r>
        <w:rPr>
          <w:rFonts w:hint="eastAsia"/>
          <w:b/>
          <w:color w:val="FF0000"/>
        </w:rPr>
        <w:t>。</w:t>
      </w:r>
      <w:r>
        <w:rPr>
          <w:rFonts w:hint="eastAsia"/>
        </w:rPr>
        <w:t>待消歧实体列表形式如下：</w:t>
      </w:r>
    </w:p>
    <w:p>
      <w:r>
        <w:drawing>
          <wp:inline distT="0" distB="0" distL="0" distR="0">
            <wp:extent cx="5274310" cy="7296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730101"/>
                    </a:xfrm>
                    <a:prstGeom prst="rect">
                      <a:avLst/>
                    </a:prstGeom>
                  </pic:spPr>
                </pic:pic>
              </a:graphicData>
            </a:graphic>
          </wp:inline>
        </w:drawing>
      </w:r>
    </w:p>
    <w:p>
      <w:r>
        <w:rPr>
          <w:rFonts w:hint="eastAsia"/>
        </w:rPr>
        <w:t>分别对应待消歧实体、消歧后所关心的实体和消歧所后关心实体的编号。</w:t>
      </w:r>
    </w:p>
    <w:p>
      <w:pPr>
        <w:pStyle w:val="2"/>
      </w:pPr>
      <w:r>
        <w:rPr>
          <w:rFonts w:hint="eastAsia"/>
        </w:rPr>
        <w:t>评价指标</w:t>
      </w:r>
    </w:p>
    <w:p>
      <w:r>
        <w:rPr>
          <w:rFonts w:hint="eastAsia"/>
        </w:rPr>
        <w:t>实体消歧系统输出结果包括文本中的特定命名实体及其消歧结果，模型评测通过对比模型输出和人工标注结果，计算准确率（Precision），召回率（Recall）和F1值（F1 score）。F1值越高，模型排名越靠前。</w:t>
      </w:r>
    </w:p>
    <w:p/>
    <w:p>
      <w:r>
        <w:rPr>
          <w:rFonts w:hint="eastAsia"/>
        </w:rPr>
        <w:t>给定文本输入（用Query表示）， Q中N个实体mentions、位置及其链接到是知识库的实体id人工标注结果为:</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ME</m:t>
            </m:r>
            <m:ctrlPr>
              <w:rPr>
                <w:rFonts w:ascii="Cambria Math" w:hAnsi="Cambria Math"/>
              </w:rPr>
            </m:ctrlPr>
          </m:e>
          <m:sub>
            <m:r>
              <m:rPr>
                <m:sty m:val="p"/>
              </m:rPr>
              <w:rPr>
                <w:rFonts w:ascii="Cambria Math" w:hAnsi="Cambria Math"/>
              </w:rPr>
              <m:t>Q</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oMath>
      <w:r>
        <w:rPr>
          <w:rFonts w:hint="eastAsia"/>
        </w:rPr>
        <w:t>。相应地，对于模型输出结果为:</w:t>
      </w:r>
      <m:oMath>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ME</m:t>
            </m:r>
            <m:ctrlPr>
              <w:rPr>
                <w:rFonts w:ascii="Cambria Math" w:hAnsi="Cambria Math"/>
              </w:rPr>
            </m:ctrlPr>
          </m:e>
          <m:sub>
            <m:r>
              <m:rPr>
                <m:sty m:val="p"/>
              </m:rPr>
              <w:rPr>
                <w:rFonts w:ascii="Cambria Math" w:hAnsi="Cambria Math"/>
              </w:rPr>
              <m:t>Q</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sSubSup>
              <m:sSubSupPr>
                <m:ctrlPr>
                  <w:rPr>
                    <w:rFonts w:ascii="Cambria Math" w:hAnsi="Cambria Math"/>
                  </w:rPr>
                </m:ctrlPr>
              </m:sSubSupPr>
              <m:e>
                <m:r>
                  <m:rPr>
                    <m:sty m:val="p"/>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ctrlPr>
              <w:rPr>
                <w:rFonts w:ascii="Cambria Math" w:hAnsi="Cambria Math"/>
              </w:rPr>
            </m:ctrlPr>
          </m:e>
          <m:sub>
            <m:r>
              <m:rPr>
                <m:sty m:val="p"/>
              </m:rPr>
              <w:rPr>
                <w:rFonts w:ascii="Cambria Math" w:hAnsi="Cambria Math"/>
              </w:rPr>
              <m:t>n</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l</m:t>
            </m:r>
            <m:ctrlPr>
              <w:rPr>
                <w:rFonts w:ascii="Cambria Math" w:hAnsi="Cambria Math"/>
              </w:rPr>
            </m:ctrlPr>
          </m:e>
          <m:sub>
            <m:r>
              <m:rPr>
                <m:sty m:val="p"/>
              </m:rPr>
              <w:rPr>
                <w:rFonts w:ascii="Cambria Math" w:hAnsi="Cambria Math"/>
              </w:rPr>
              <m:t>n</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e</m:t>
            </m:r>
            <m:ctrlPr>
              <w:rPr>
                <w:rFonts w:ascii="Cambria Math" w:hAnsi="Cambria Math"/>
              </w:rPr>
            </m:ctrlPr>
          </m:e>
          <m:sub>
            <m:r>
              <m:rPr>
                <m:sty m:val="p"/>
              </m:rPr>
              <w:rPr>
                <w:rFonts w:ascii="Cambria Math" w:hAnsi="Cambria Math"/>
              </w:rPr>
              <m:t>n</m:t>
            </m:r>
            <m:ctrlPr>
              <w:rPr>
                <w:rFonts w:ascii="Cambria Math" w:hAnsi="Cambria Math"/>
              </w:rPr>
            </m:ctrlPr>
          </m:sub>
          <m:sup>
            <m:r>
              <m:rPr>
                <m:sty m:val="p"/>
              </m:rPr>
              <w:rPr>
                <w:rFonts w:ascii="Cambria Math" w:hAnsi="Cambria Math"/>
              </w:rPr>
              <m:t>'</m:t>
            </m:r>
            <m:ctrlPr>
              <w:rPr>
                <w:rFonts w:ascii="Cambria Math" w:hAnsi="Cambria Math"/>
              </w:rPr>
            </m:ctrlPr>
          </m:sup>
        </m:sSubSup>
        <m:r>
          <m:rPr>
            <m:sty m:val="p"/>
          </m:rPr>
          <w:rPr>
            <w:rFonts w:ascii="Cambria Math" w:hAnsi="Cambria Math"/>
          </w:rPr>
          <m:t>)}</m:t>
        </m:r>
      </m:oMath>
      <w:r>
        <w:rPr>
          <w:rFonts w:hint="eastAsia"/>
        </w:rPr>
        <w:t>。则有，</w:t>
      </w:r>
    </w:p>
    <w:p>
      <w:pPr>
        <w:spacing w:line="360" w:lineRule="auto"/>
        <w:rPr>
          <w:rFonts w:ascii="宋体" w:hAnsi="宋体" w:eastAsia="宋体" w:cs="宋体"/>
          <w:bCs/>
          <w:color w:val="000000"/>
          <w:kern w:val="0"/>
          <w:sz w:val="24"/>
          <w:szCs w:val="24"/>
        </w:rPr>
      </w:pPr>
      <w:r>
        <w:rPr>
          <w:rFonts w:hint="eastAsia" w:ascii="宋体" w:hAnsi="宋体" w:eastAsia="宋体" w:cs="宋体"/>
          <w:b/>
          <w:bCs/>
          <w:color w:val="000000"/>
          <w:kern w:val="0"/>
          <w:sz w:val="24"/>
          <w:szCs w:val="24"/>
        </w:rPr>
        <w:t>精准率</w:t>
      </w:r>
      <w:r>
        <w:rPr>
          <w:rFonts w:hint="eastAsia" w:ascii="宋体" w:hAnsi="宋体" w:eastAsia="宋体" w:cs="宋体"/>
          <w:bCs/>
          <w:color w:val="000000"/>
          <w:kern w:val="0"/>
          <w:sz w:val="24"/>
          <w:szCs w:val="24"/>
        </w:rPr>
        <w:t>：</w:t>
      </w:r>
    </w:p>
    <w:p>
      <w:pPr>
        <w:spacing w:line="360" w:lineRule="auto"/>
        <w:rPr>
          <w:rFonts w:ascii="宋体" w:hAnsi="宋体" w:eastAsia="宋体" w:cs="宋体"/>
          <w:b/>
          <w:bCs/>
          <w:color w:val="000000"/>
          <w:kern w:val="0"/>
          <w:sz w:val="24"/>
          <w:szCs w:val="24"/>
        </w:rPr>
      </w:pPr>
      <m:oMathPara>
        <m:oMath>
          <m:r>
            <m:rPr>
              <m:sty m:val="b"/>
            </m:rPr>
            <w:rPr>
              <w:rFonts w:ascii="Cambria Math" w:hAnsi="Cambria Math" w:eastAsia="宋体" w:cs="宋体"/>
              <w:color w:val="000000"/>
              <w:kern w:val="0"/>
              <w:sz w:val="24"/>
              <w:szCs w:val="24"/>
            </w:rPr>
            <m:t>P=</m:t>
          </m:r>
          <m:f>
            <m:fPr>
              <m:ctrlPr>
                <w:rPr>
                  <w:rFonts w:ascii="Cambria Math" w:hAnsi="Cambria Math" w:eastAsia="宋体" w:cs="宋体"/>
                  <w:b/>
                  <w:bCs/>
                  <w:color w:val="000000"/>
                  <w:kern w:val="0"/>
                  <w:sz w:val="24"/>
                  <w:szCs w:val="24"/>
                </w:rPr>
              </m:ctrlPr>
            </m:fPr>
            <m:num>
              <m:nary>
                <m:naryPr>
                  <m:chr m:val="∑"/>
                  <m:supHide m:val="1"/>
                  <m:ctrlPr>
                    <w:rPr>
                      <w:rFonts w:ascii="Cambria Math" w:hAnsi="Cambria Math" w:eastAsia="宋体" w:cs="宋体"/>
                      <w:b/>
                      <w:bCs/>
                      <w:color w:val="000000"/>
                      <w:kern w:val="0"/>
                      <w:sz w:val="24"/>
                      <w:szCs w:val="24"/>
                    </w:rPr>
                  </m:ctrlPr>
                </m:naryPr>
                <m:sub>
                  <m:r>
                    <m:rPr>
                      <m:sty m:val="b"/>
                    </m:rPr>
                    <w:rPr>
                      <w:rFonts w:ascii="Cambria Math" w:hAnsi="Cambria Math" w:eastAsia="宋体" w:cs="宋体"/>
                      <w:color w:val="000000"/>
                      <w:kern w:val="0"/>
                      <w:sz w:val="24"/>
                      <w:szCs w:val="24"/>
                    </w:rPr>
                    <m:t>q∈Q</m:t>
                  </m:r>
                  <m:ctrlPr>
                    <w:rPr>
                      <w:rFonts w:ascii="Cambria Math" w:hAnsi="Cambria Math" w:eastAsia="宋体" w:cs="宋体"/>
                      <w:b/>
                      <w:bCs/>
                      <w:color w:val="000000"/>
                      <w:kern w:val="0"/>
                      <w:sz w:val="24"/>
                      <w:szCs w:val="24"/>
                    </w:rPr>
                  </m:ctrlPr>
                </m:sub>
                <m:sup>
                  <m:ctrlPr>
                    <w:rPr>
                      <w:rFonts w:ascii="Cambria Math" w:hAnsi="Cambria Math" w:eastAsia="宋体" w:cs="宋体"/>
                      <w:b/>
                      <w:bCs/>
                      <w:color w:val="000000"/>
                      <w:kern w:val="0"/>
                      <w:sz w:val="24"/>
                      <w:szCs w:val="24"/>
                    </w:rPr>
                  </m:ctrlPr>
                </m:sup>
                <m:e>
                  <m:r>
                    <m:rPr>
                      <m:sty m:val="b"/>
                    </m:rPr>
                    <w:rPr>
                      <w:rFonts w:ascii="Cambria Math" w:hAnsi="Cambria Math" w:eastAsia="宋体" w:cs="宋体"/>
                      <w:color w:val="000000"/>
                      <w:kern w:val="0"/>
                      <w:sz w:val="24"/>
                      <w:szCs w:val="24"/>
                    </w:rPr>
                    <m:t>|</m:t>
                  </m:r>
                  <m:sSub>
                    <m:sSubPr>
                      <m:ctrlPr>
                        <w:rPr>
                          <w:rFonts w:ascii="Cambria Math" w:hAnsi="Cambria Math" w:eastAsia="宋体" w:cs="宋体"/>
                          <w:b/>
                          <w:bCs/>
                          <w:color w:val="000000"/>
                          <w:kern w:val="0"/>
                          <w:sz w:val="24"/>
                          <w:szCs w:val="24"/>
                        </w:rPr>
                      </m:ctrlPr>
                    </m:sSubPr>
                    <m:e>
                      <m:r>
                        <m:rPr>
                          <m:sty m:val="b"/>
                        </m:rPr>
                        <w:rPr>
                          <w:rFonts w:ascii="Cambria Math" w:hAnsi="Cambria Math" w:eastAsia="宋体" w:cs="宋体"/>
                          <w:color w:val="000000"/>
                          <w:kern w:val="0"/>
                          <w:sz w:val="24"/>
                          <w:szCs w:val="24"/>
                        </w:rPr>
                        <m:t>ME</m:t>
                      </m:r>
                      <m:ctrlPr>
                        <w:rPr>
                          <w:rFonts w:ascii="Cambria Math" w:hAnsi="Cambria Math" w:eastAsia="宋体" w:cs="宋体"/>
                          <w:b/>
                          <w:bCs/>
                          <w:color w:val="000000"/>
                          <w:kern w:val="0"/>
                          <w:sz w:val="24"/>
                          <w:szCs w:val="24"/>
                        </w:rPr>
                      </m:ctrlPr>
                    </m:e>
                    <m:sub>
                      <m:r>
                        <m:rPr>
                          <m:sty m:val="b"/>
                        </m:rPr>
                        <w:rPr>
                          <w:rFonts w:ascii="Cambria Math" w:hAnsi="Cambria Math" w:eastAsia="宋体" w:cs="宋体"/>
                          <w:color w:val="000000"/>
                          <w:kern w:val="0"/>
                          <w:sz w:val="24"/>
                          <w:szCs w:val="24"/>
                        </w:rPr>
                        <m:t>Q</m:t>
                      </m:r>
                      <m:ctrlPr>
                        <w:rPr>
                          <w:rFonts w:ascii="Cambria Math" w:hAnsi="Cambria Math" w:eastAsia="宋体" w:cs="宋体"/>
                          <w:b/>
                          <w:bCs/>
                          <w:color w:val="000000"/>
                          <w:kern w:val="0"/>
                          <w:sz w:val="24"/>
                          <w:szCs w:val="24"/>
                        </w:rPr>
                      </m:ctrlPr>
                    </m:sub>
                  </m:sSub>
                  <m:r>
                    <m:rPr>
                      <m:sty m:val="b"/>
                    </m:rPr>
                    <w:rPr>
                      <w:rFonts w:ascii="Cambria Math" w:hAnsi="Cambria Math" w:eastAsia="宋体" w:cs="宋体"/>
                      <w:color w:val="000000"/>
                      <w:kern w:val="0"/>
                      <w:sz w:val="24"/>
                      <w:szCs w:val="24"/>
                    </w:rPr>
                    <m:t xml:space="preserve"> ⋂ </m:t>
                  </m:r>
                  <m:sSubSup>
                    <m:sSubSupPr>
                      <m:ctrlPr>
                        <w:rPr>
                          <w:rFonts w:ascii="Cambria Math" w:hAnsi="Cambria Math" w:eastAsia="宋体" w:cs="宋体"/>
                          <w:b/>
                          <w:bCs/>
                          <w:color w:val="000000"/>
                          <w:kern w:val="0"/>
                          <w:sz w:val="24"/>
                          <w:szCs w:val="24"/>
                        </w:rPr>
                      </m:ctrlPr>
                    </m:sSubSupPr>
                    <m:e>
                      <m:r>
                        <m:rPr>
                          <m:sty m:val="b"/>
                        </m:rPr>
                        <w:rPr>
                          <w:rFonts w:ascii="Cambria Math" w:hAnsi="Cambria Math" w:eastAsia="宋体" w:cs="宋体"/>
                          <w:color w:val="000000"/>
                          <w:kern w:val="0"/>
                          <w:sz w:val="24"/>
                          <w:szCs w:val="24"/>
                        </w:rPr>
                        <m:t>ME</m:t>
                      </m:r>
                      <m:ctrlPr>
                        <w:rPr>
                          <w:rFonts w:ascii="Cambria Math" w:hAnsi="Cambria Math" w:eastAsia="宋体" w:cs="宋体"/>
                          <w:b/>
                          <w:bCs/>
                          <w:color w:val="000000"/>
                          <w:kern w:val="0"/>
                          <w:sz w:val="24"/>
                          <w:szCs w:val="24"/>
                        </w:rPr>
                      </m:ctrlPr>
                    </m:e>
                    <m:sub>
                      <m:r>
                        <m:rPr>
                          <m:sty m:val="b"/>
                        </m:rPr>
                        <w:rPr>
                          <w:rFonts w:ascii="Cambria Math" w:hAnsi="Cambria Math" w:eastAsia="宋体" w:cs="宋体"/>
                          <w:color w:val="000000"/>
                          <w:kern w:val="0"/>
                          <w:sz w:val="24"/>
                          <w:szCs w:val="24"/>
                        </w:rPr>
                        <m:t>Q</m:t>
                      </m:r>
                      <m:ctrlPr>
                        <w:rPr>
                          <w:rFonts w:ascii="Cambria Math" w:hAnsi="Cambria Math" w:eastAsia="宋体" w:cs="宋体"/>
                          <w:b/>
                          <w:bCs/>
                          <w:color w:val="000000"/>
                          <w:kern w:val="0"/>
                          <w:sz w:val="24"/>
                          <w:szCs w:val="24"/>
                        </w:rPr>
                      </m:ctrlPr>
                    </m:sub>
                    <m:sup>
                      <m:r>
                        <m:rPr>
                          <m:sty m:val="b"/>
                        </m:rPr>
                        <w:rPr>
                          <w:rFonts w:ascii="Cambria Math" w:hAnsi="Cambria Math" w:eastAsia="宋体" w:cs="宋体"/>
                          <w:color w:val="000000"/>
                          <w:kern w:val="0"/>
                          <w:sz w:val="24"/>
                          <w:szCs w:val="24"/>
                        </w:rPr>
                        <m:t>'</m:t>
                      </m:r>
                      <m:ctrlPr>
                        <w:rPr>
                          <w:rFonts w:ascii="Cambria Math" w:hAnsi="Cambria Math" w:eastAsia="宋体" w:cs="宋体"/>
                          <w:b/>
                          <w:bCs/>
                          <w:color w:val="000000"/>
                          <w:kern w:val="0"/>
                          <w:sz w:val="24"/>
                          <w:szCs w:val="24"/>
                        </w:rPr>
                      </m:ctrlPr>
                    </m:sup>
                  </m:sSubSup>
                  <m:r>
                    <m:rPr>
                      <m:sty m:val="b"/>
                    </m:rPr>
                    <w:rPr>
                      <w:rFonts w:ascii="Cambria Math" w:hAnsi="Cambria Math" w:eastAsia="宋体" w:cs="宋体"/>
                      <w:color w:val="000000"/>
                      <w:kern w:val="0"/>
                      <w:sz w:val="24"/>
                      <w:szCs w:val="24"/>
                    </w:rPr>
                    <m:t>|</m:t>
                  </m:r>
                  <m:ctrlPr>
                    <w:rPr>
                      <w:rFonts w:ascii="Cambria Math" w:hAnsi="Cambria Math" w:eastAsia="宋体" w:cs="宋体"/>
                      <w:b/>
                      <w:bCs/>
                      <w:color w:val="000000"/>
                      <w:kern w:val="0"/>
                      <w:sz w:val="24"/>
                      <w:szCs w:val="24"/>
                    </w:rPr>
                  </m:ctrlPr>
                </m:e>
              </m:nary>
              <m:ctrlPr>
                <w:rPr>
                  <w:rFonts w:ascii="Cambria Math" w:hAnsi="Cambria Math" w:eastAsia="宋体" w:cs="宋体"/>
                  <w:b/>
                  <w:bCs/>
                  <w:color w:val="000000"/>
                  <w:kern w:val="0"/>
                  <w:sz w:val="24"/>
                  <w:szCs w:val="24"/>
                </w:rPr>
              </m:ctrlPr>
            </m:num>
            <m:den>
              <m:nary>
                <m:naryPr>
                  <m:chr m:val="∑"/>
                  <m:supHide m:val="1"/>
                  <m:ctrlPr>
                    <w:rPr>
                      <w:rFonts w:ascii="Cambria Math" w:hAnsi="Cambria Math" w:eastAsia="宋体" w:cs="宋体"/>
                      <w:b/>
                      <w:bCs/>
                      <w:color w:val="000000"/>
                      <w:kern w:val="0"/>
                      <w:sz w:val="24"/>
                      <w:szCs w:val="24"/>
                    </w:rPr>
                  </m:ctrlPr>
                </m:naryPr>
                <m:sub>
                  <m:r>
                    <m:rPr>
                      <m:sty m:val="b"/>
                    </m:rPr>
                    <w:rPr>
                      <w:rFonts w:ascii="Cambria Math" w:hAnsi="Cambria Math" w:eastAsia="宋体" w:cs="宋体"/>
                      <w:color w:val="000000"/>
                      <w:kern w:val="0"/>
                      <w:sz w:val="24"/>
                      <w:szCs w:val="24"/>
                    </w:rPr>
                    <m:t>q∈Q</m:t>
                  </m:r>
                  <m:ctrlPr>
                    <w:rPr>
                      <w:rFonts w:ascii="Cambria Math" w:hAnsi="Cambria Math" w:eastAsia="宋体" w:cs="宋体"/>
                      <w:b/>
                      <w:bCs/>
                      <w:color w:val="000000"/>
                      <w:kern w:val="0"/>
                      <w:sz w:val="24"/>
                      <w:szCs w:val="24"/>
                    </w:rPr>
                  </m:ctrlPr>
                </m:sub>
                <m:sup>
                  <m:ctrlPr>
                    <w:rPr>
                      <w:rFonts w:ascii="Cambria Math" w:hAnsi="Cambria Math" w:eastAsia="宋体" w:cs="宋体"/>
                      <w:b/>
                      <w:bCs/>
                      <w:color w:val="000000"/>
                      <w:kern w:val="0"/>
                      <w:sz w:val="24"/>
                      <w:szCs w:val="24"/>
                    </w:rPr>
                  </m:ctrlPr>
                </m:sup>
                <m:e>
                  <m:r>
                    <m:rPr>
                      <m:sty m:val="b"/>
                    </m:rPr>
                    <w:rPr>
                      <w:rFonts w:ascii="Cambria Math" w:hAnsi="Cambria Math" w:eastAsia="宋体" w:cs="宋体"/>
                      <w:color w:val="000000"/>
                      <w:kern w:val="0"/>
                      <w:sz w:val="24"/>
                      <w:szCs w:val="24"/>
                    </w:rPr>
                    <m:t>|</m:t>
                  </m:r>
                  <m:sSubSup>
                    <m:sSubSupPr>
                      <m:ctrlPr>
                        <w:rPr>
                          <w:rFonts w:ascii="Cambria Math" w:hAnsi="Cambria Math" w:eastAsia="宋体" w:cs="宋体"/>
                          <w:b/>
                          <w:bCs/>
                          <w:color w:val="000000"/>
                          <w:kern w:val="0"/>
                          <w:sz w:val="24"/>
                          <w:szCs w:val="24"/>
                        </w:rPr>
                      </m:ctrlPr>
                    </m:sSubSupPr>
                    <m:e>
                      <m:r>
                        <m:rPr>
                          <m:sty m:val="b"/>
                        </m:rPr>
                        <w:rPr>
                          <w:rFonts w:ascii="Cambria Math" w:hAnsi="Cambria Math" w:eastAsia="宋体" w:cs="宋体"/>
                          <w:color w:val="000000"/>
                          <w:kern w:val="0"/>
                          <w:sz w:val="24"/>
                          <w:szCs w:val="24"/>
                        </w:rPr>
                        <m:t>ME</m:t>
                      </m:r>
                      <m:ctrlPr>
                        <w:rPr>
                          <w:rFonts w:ascii="Cambria Math" w:hAnsi="Cambria Math" w:eastAsia="宋体" w:cs="宋体"/>
                          <w:b/>
                          <w:bCs/>
                          <w:color w:val="000000"/>
                          <w:kern w:val="0"/>
                          <w:sz w:val="24"/>
                          <w:szCs w:val="24"/>
                        </w:rPr>
                      </m:ctrlPr>
                    </m:e>
                    <m:sub>
                      <m:r>
                        <m:rPr>
                          <m:sty m:val="b"/>
                        </m:rPr>
                        <w:rPr>
                          <w:rFonts w:ascii="Cambria Math" w:hAnsi="Cambria Math" w:eastAsia="宋体" w:cs="宋体"/>
                          <w:color w:val="000000"/>
                          <w:kern w:val="0"/>
                          <w:sz w:val="24"/>
                          <w:szCs w:val="24"/>
                        </w:rPr>
                        <m:t>Q</m:t>
                      </m:r>
                      <m:ctrlPr>
                        <w:rPr>
                          <w:rFonts w:ascii="Cambria Math" w:hAnsi="Cambria Math" w:eastAsia="宋体" w:cs="宋体"/>
                          <w:b/>
                          <w:bCs/>
                          <w:color w:val="000000"/>
                          <w:kern w:val="0"/>
                          <w:sz w:val="24"/>
                          <w:szCs w:val="24"/>
                        </w:rPr>
                      </m:ctrlPr>
                    </m:sub>
                    <m:sup>
                      <m:r>
                        <m:rPr>
                          <m:sty m:val="b"/>
                        </m:rPr>
                        <w:rPr>
                          <w:rFonts w:ascii="Cambria Math" w:hAnsi="Cambria Math" w:eastAsia="宋体" w:cs="宋体"/>
                          <w:color w:val="000000"/>
                          <w:kern w:val="0"/>
                          <w:sz w:val="24"/>
                          <w:szCs w:val="24"/>
                        </w:rPr>
                        <m:t>'</m:t>
                      </m:r>
                      <m:ctrlPr>
                        <w:rPr>
                          <w:rFonts w:ascii="Cambria Math" w:hAnsi="Cambria Math" w:eastAsia="宋体" w:cs="宋体"/>
                          <w:b/>
                          <w:bCs/>
                          <w:color w:val="000000"/>
                          <w:kern w:val="0"/>
                          <w:sz w:val="24"/>
                          <w:szCs w:val="24"/>
                        </w:rPr>
                      </m:ctrlPr>
                    </m:sup>
                  </m:sSubSup>
                  <m:r>
                    <m:rPr>
                      <m:sty m:val="b"/>
                    </m:rPr>
                    <w:rPr>
                      <w:rFonts w:ascii="Cambria Math" w:hAnsi="Cambria Math" w:eastAsia="宋体" w:cs="宋体"/>
                      <w:color w:val="000000"/>
                      <w:kern w:val="0"/>
                      <w:sz w:val="24"/>
                      <w:szCs w:val="24"/>
                    </w:rPr>
                    <m:t>|</m:t>
                  </m:r>
                  <m:ctrlPr>
                    <w:rPr>
                      <w:rFonts w:ascii="Cambria Math" w:hAnsi="Cambria Math" w:eastAsia="宋体" w:cs="宋体"/>
                      <w:b/>
                      <w:bCs/>
                      <w:color w:val="000000"/>
                      <w:kern w:val="0"/>
                      <w:sz w:val="24"/>
                      <w:szCs w:val="24"/>
                    </w:rPr>
                  </m:ctrlPr>
                </m:e>
              </m:nary>
              <m:ctrlPr>
                <w:rPr>
                  <w:rFonts w:ascii="Cambria Math" w:hAnsi="Cambria Math" w:eastAsia="宋体" w:cs="宋体"/>
                  <w:b/>
                  <w:bCs/>
                  <w:color w:val="000000"/>
                  <w:kern w:val="0"/>
                  <w:sz w:val="24"/>
                  <w:szCs w:val="24"/>
                </w:rPr>
              </m:ctrlPr>
            </m:den>
          </m:f>
          <m:r>
            <m:rPr>
              <m:sty m:val="b"/>
            </m:rPr>
            <w:rPr>
              <w:rFonts w:ascii="Cambria Math" w:hAnsi="Cambria Math" w:eastAsia="宋体" w:cs="宋体"/>
              <w:color w:val="000000"/>
              <w:kern w:val="0"/>
              <w:sz w:val="24"/>
              <w:szCs w:val="24"/>
            </w:rPr>
            <m:t>,</m:t>
          </m:r>
        </m:oMath>
      </m:oMathPara>
    </w:p>
    <w:p>
      <w:pPr>
        <w:spacing w:line="360" w:lineRule="auto"/>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召回率：</w:t>
      </w:r>
    </w:p>
    <w:p>
      <w:pPr>
        <w:spacing w:line="360" w:lineRule="auto"/>
        <w:rPr>
          <w:rFonts w:ascii="宋体" w:hAnsi="宋体" w:eastAsia="宋体" w:cs="宋体"/>
          <w:b/>
          <w:bCs/>
          <w:color w:val="000000"/>
          <w:kern w:val="0"/>
          <w:sz w:val="24"/>
          <w:szCs w:val="24"/>
        </w:rPr>
      </w:pPr>
      <m:oMathPara>
        <m:oMath>
          <m:r>
            <m:rPr>
              <m:sty m:val="p"/>
            </m:rPr>
            <w:rPr>
              <w:rFonts w:ascii="Cambria Math" w:hAnsi="Cambria Math" w:eastAsia="宋体" w:cs="宋体"/>
              <w:color w:val="000000"/>
              <w:kern w:val="0"/>
              <w:sz w:val="24"/>
              <w:szCs w:val="24"/>
            </w:rPr>
            <m:t>R</m:t>
          </m:r>
          <m:r>
            <m:rPr>
              <m:sty m:val="b"/>
            </m:rPr>
            <w:rPr>
              <w:rFonts w:ascii="Cambria Math" w:hAnsi="Cambria Math" w:eastAsia="宋体" w:cs="宋体"/>
              <w:color w:val="000000"/>
              <w:kern w:val="0"/>
              <w:sz w:val="24"/>
              <w:szCs w:val="24"/>
            </w:rPr>
            <m:t>=</m:t>
          </m:r>
          <m:f>
            <m:fPr>
              <m:ctrlPr>
                <w:rPr>
                  <w:rFonts w:ascii="Cambria Math" w:hAnsi="Cambria Math" w:eastAsia="宋体" w:cs="宋体"/>
                  <w:b/>
                  <w:bCs/>
                  <w:color w:val="000000"/>
                  <w:kern w:val="0"/>
                  <w:sz w:val="24"/>
                  <w:szCs w:val="24"/>
                </w:rPr>
              </m:ctrlPr>
            </m:fPr>
            <m:num>
              <m:nary>
                <m:naryPr>
                  <m:chr m:val="∑"/>
                  <m:supHide m:val="1"/>
                  <m:ctrlPr>
                    <w:rPr>
                      <w:rFonts w:ascii="Cambria Math" w:hAnsi="Cambria Math" w:eastAsia="宋体" w:cs="宋体"/>
                      <w:b/>
                      <w:bCs/>
                      <w:color w:val="000000"/>
                      <w:kern w:val="0"/>
                      <w:sz w:val="24"/>
                      <w:szCs w:val="24"/>
                    </w:rPr>
                  </m:ctrlPr>
                </m:naryPr>
                <m:sub>
                  <m:r>
                    <m:rPr>
                      <m:sty m:val="b"/>
                    </m:rPr>
                    <w:rPr>
                      <w:rFonts w:ascii="Cambria Math" w:hAnsi="Cambria Math" w:eastAsia="宋体" w:cs="宋体"/>
                      <w:color w:val="000000"/>
                      <w:kern w:val="0"/>
                      <w:sz w:val="24"/>
                      <w:szCs w:val="24"/>
                    </w:rPr>
                    <m:t>q∈Q</m:t>
                  </m:r>
                  <m:ctrlPr>
                    <w:rPr>
                      <w:rFonts w:ascii="Cambria Math" w:hAnsi="Cambria Math" w:eastAsia="宋体" w:cs="宋体"/>
                      <w:b/>
                      <w:bCs/>
                      <w:color w:val="000000"/>
                      <w:kern w:val="0"/>
                      <w:sz w:val="24"/>
                      <w:szCs w:val="24"/>
                    </w:rPr>
                  </m:ctrlPr>
                </m:sub>
                <m:sup>
                  <m:ctrlPr>
                    <w:rPr>
                      <w:rFonts w:ascii="Cambria Math" w:hAnsi="Cambria Math" w:eastAsia="宋体" w:cs="宋体"/>
                      <w:b/>
                      <w:bCs/>
                      <w:color w:val="000000"/>
                      <w:kern w:val="0"/>
                      <w:sz w:val="24"/>
                      <w:szCs w:val="24"/>
                    </w:rPr>
                  </m:ctrlPr>
                </m:sup>
                <m:e>
                  <m:r>
                    <m:rPr>
                      <m:sty m:val="b"/>
                    </m:rPr>
                    <w:rPr>
                      <w:rFonts w:ascii="Cambria Math" w:hAnsi="Cambria Math" w:eastAsia="宋体" w:cs="宋体"/>
                      <w:color w:val="000000"/>
                      <w:kern w:val="0"/>
                      <w:sz w:val="24"/>
                      <w:szCs w:val="24"/>
                    </w:rPr>
                    <m:t>|</m:t>
                  </m:r>
                  <m:sSub>
                    <m:sSubPr>
                      <m:ctrlPr>
                        <w:rPr>
                          <w:rFonts w:ascii="Cambria Math" w:hAnsi="Cambria Math" w:eastAsia="宋体" w:cs="宋体"/>
                          <w:b/>
                          <w:bCs/>
                          <w:color w:val="000000"/>
                          <w:kern w:val="0"/>
                          <w:sz w:val="24"/>
                          <w:szCs w:val="24"/>
                        </w:rPr>
                      </m:ctrlPr>
                    </m:sSubPr>
                    <m:e>
                      <m:r>
                        <m:rPr>
                          <m:sty m:val="b"/>
                        </m:rPr>
                        <w:rPr>
                          <w:rFonts w:ascii="Cambria Math" w:hAnsi="Cambria Math" w:eastAsia="宋体" w:cs="宋体"/>
                          <w:color w:val="000000"/>
                          <w:kern w:val="0"/>
                          <w:sz w:val="24"/>
                          <w:szCs w:val="24"/>
                        </w:rPr>
                        <m:t>ME</m:t>
                      </m:r>
                      <m:ctrlPr>
                        <w:rPr>
                          <w:rFonts w:ascii="Cambria Math" w:hAnsi="Cambria Math" w:eastAsia="宋体" w:cs="宋体"/>
                          <w:b/>
                          <w:bCs/>
                          <w:color w:val="000000"/>
                          <w:kern w:val="0"/>
                          <w:sz w:val="24"/>
                          <w:szCs w:val="24"/>
                        </w:rPr>
                      </m:ctrlPr>
                    </m:e>
                    <m:sub>
                      <m:r>
                        <m:rPr>
                          <m:sty m:val="b"/>
                        </m:rPr>
                        <w:rPr>
                          <w:rFonts w:ascii="Cambria Math" w:hAnsi="Cambria Math" w:eastAsia="宋体" w:cs="宋体"/>
                          <w:color w:val="000000"/>
                          <w:kern w:val="0"/>
                          <w:sz w:val="24"/>
                          <w:szCs w:val="24"/>
                        </w:rPr>
                        <m:t>Q</m:t>
                      </m:r>
                      <m:ctrlPr>
                        <w:rPr>
                          <w:rFonts w:ascii="Cambria Math" w:hAnsi="Cambria Math" w:eastAsia="宋体" w:cs="宋体"/>
                          <w:b/>
                          <w:bCs/>
                          <w:color w:val="000000"/>
                          <w:kern w:val="0"/>
                          <w:sz w:val="24"/>
                          <w:szCs w:val="24"/>
                        </w:rPr>
                      </m:ctrlPr>
                    </m:sub>
                  </m:sSub>
                  <m:r>
                    <m:rPr>
                      <m:sty m:val="b"/>
                    </m:rPr>
                    <w:rPr>
                      <w:rFonts w:ascii="Cambria Math" w:hAnsi="Cambria Math" w:eastAsia="宋体" w:cs="宋体"/>
                      <w:color w:val="000000"/>
                      <w:kern w:val="0"/>
                      <w:sz w:val="24"/>
                      <w:szCs w:val="24"/>
                    </w:rPr>
                    <m:t xml:space="preserve"> ⋂ </m:t>
                  </m:r>
                  <m:sSubSup>
                    <m:sSubSupPr>
                      <m:ctrlPr>
                        <w:rPr>
                          <w:rFonts w:ascii="Cambria Math" w:hAnsi="Cambria Math" w:eastAsia="宋体" w:cs="宋体"/>
                          <w:b/>
                          <w:bCs/>
                          <w:color w:val="000000"/>
                          <w:kern w:val="0"/>
                          <w:sz w:val="24"/>
                          <w:szCs w:val="24"/>
                        </w:rPr>
                      </m:ctrlPr>
                    </m:sSubSupPr>
                    <m:e>
                      <m:r>
                        <m:rPr>
                          <m:sty m:val="b"/>
                        </m:rPr>
                        <w:rPr>
                          <w:rFonts w:ascii="Cambria Math" w:hAnsi="Cambria Math" w:eastAsia="宋体" w:cs="宋体"/>
                          <w:color w:val="000000"/>
                          <w:kern w:val="0"/>
                          <w:sz w:val="24"/>
                          <w:szCs w:val="24"/>
                        </w:rPr>
                        <m:t>ME</m:t>
                      </m:r>
                      <m:ctrlPr>
                        <w:rPr>
                          <w:rFonts w:ascii="Cambria Math" w:hAnsi="Cambria Math" w:eastAsia="宋体" w:cs="宋体"/>
                          <w:b/>
                          <w:bCs/>
                          <w:color w:val="000000"/>
                          <w:kern w:val="0"/>
                          <w:sz w:val="24"/>
                          <w:szCs w:val="24"/>
                        </w:rPr>
                      </m:ctrlPr>
                    </m:e>
                    <m:sub>
                      <m:r>
                        <m:rPr>
                          <m:sty m:val="b"/>
                        </m:rPr>
                        <w:rPr>
                          <w:rFonts w:ascii="Cambria Math" w:hAnsi="Cambria Math" w:eastAsia="宋体" w:cs="宋体"/>
                          <w:color w:val="000000"/>
                          <w:kern w:val="0"/>
                          <w:sz w:val="24"/>
                          <w:szCs w:val="24"/>
                        </w:rPr>
                        <m:t>Q</m:t>
                      </m:r>
                      <m:ctrlPr>
                        <w:rPr>
                          <w:rFonts w:ascii="Cambria Math" w:hAnsi="Cambria Math" w:eastAsia="宋体" w:cs="宋体"/>
                          <w:b/>
                          <w:bCs/>
                          <w:color w:val="000000"/>
                          <w:kern w:val="0"/>
                          <w:sz w:val="24"/>
                          <w:szCs w:val="24"/>
                        </w:rPr>
                      </m:ctrlPr>
                    </m:sub>
                    <m:sup>
                      <m:r>
                        <m:rPr>
                          <m:sty m:val="b"/>
                        </m:rPr>
                        <w:rPr>
                          <w:rFonts w:ascii="Cambria Math" w:hAnsi="Cambria Math" w:eastAsia="宋体" w:cs="宋体"/>
                          <w:color w:val="000000"/>
                          <w:kern w:val="0"/>
                          <w:sz w:val="24"/>
                          <w:szCs w:val="24"/>
                        </w:rPr>
                        <m:t>'</m:t>
                      </m:r>
                      <m:ctrlPr>
                        <w:rPr>
                          <w:rFonts w:ascii="Cambria Math" w:hAnsi="Cambria Math" w:eastAsia="宋体" w:cs="宋体"/>
                          <w:b/>
                          <w:bCs/>
                          <w:color w:val="000000"/>
                          <w:kern w:val="0"/>
                          <w:sz w:val="24"/>
                          <w:szCs w:val="24"/>
                        </w:rPr>
                      </m:ctrlPr>
                    </m:sup>
                  </m:sSubSup>
                  <m:r>
                    <m:rPr>
                      <m:sty m:val="b"/>
                    </m:rPr>
                    <w:rPr>
                      <w:rFonts w:ascii="Cambria Math" w:hAnsi="Cambria Math" w:eastAsia="宋体" w:cs="宋体"/>
                      <w:color w:val="000000"/>
                      <w:kern w:val="0"/>
                      <w:sz w:val="24"/>
                      <w:szCs w:val="24"/>
                    </w:rPr>
                    <m:t>|</m:t>
                  </m:r>
                  <m:ctrlPr>
                    <w:rPr>
                      <w:rFonts w:ascii="Cambria Math" w:hAnsi="Cambria Math" w:eastAsia="宋体" w:cs="宋体"/>
                      <w:b/>
                      <w:bCs/>
                      <w:color w:val="000000"/>
                      <w:kern w:val="0"/>
                      <w:sz w:val="24"/>
                      <w:szCs w:val="24"/>
                    </w:rPr>
                  </m:ctrlPr>
                </m:e>
              </m:nary>
              <m:ctrlPr>
                <w:rPr>
                  <w:rFonts w:ascii="Cambria Math" w:hAnsi="Cambria Math" w:eastAsia="宋体" w:cs="宋体"/>
                  <w:b/>
                  <w:bCs/>
                  <w:color w:val="000000"/>
                  <w:kern w:val="0"/>
                  <w:sz w:val="24"/>
                  <w:szCs w:val="24"/>
                </w:rPr>
              </m:ctrlPr>
            </m:num>
            <m:den>
              <m:nary>
                <m:naryPr>
                  <m:chr m:val="∑"/>
                  <m:supHide m:val="1"/>
                  <m:ctrlPr>
                    <w:rPr>
                      <w:rFonts w:ascii="Cambria Math" w:hAnsi="Cambria Math" w:eastAsia="宋体" w:cs="宋体"/>
                      <w:b/>
                      <w:bCs/>
                      <w:color w:val="000000"/>
                      <w:kern w:val="0"/>
                      <w:sz w:val="24"/>
                      <w:szCs w:val="24"/>
                    </w:rPr>
                  </m:ctrlPr>
                </m:naryPr>
                <m:sub>
                  <m:r>
                    <m:rPr>
                      <m:sty m:val="b"/>
                    </m:rPr>
                    <w:rPr>
                      <w:rFonts w:ascii="Cambria Math" w:hAnsi="Cambria Math" w:eastAsia="宋体" w:cs="宋体"/>
                      <w:color w:val="000000"/>
                      <w:kern w:val="0"/>
                      <w:sz w:val="24"/>
                      <w:szCs w:val="24"/>
                    </w:rPr>
                    <m:t>q∈Q</m:t>
                  </m:r>
                  <m:ctrlPr>
                    <w:rPr>
                      <w:rFonts w:ascii="Cambria Math" w:hAnsi="Cambria Math" w:eastAsia="宋体" w:cs="宋体"/>
                      <w:b/>
                      <w:bCs/>
                      <w:color w:val="000000"/>
                      <w:kern w:val="0"/>
                      <w:sz w:val="24"/>
                      <w:szCs w:val="24"/>
                    </w:rPr>
                  </m:ctrlPr>
                </m:sub>
                <m:sup>
                  <m:ctrlPr>
                    <w:rPr>
                      <w:rFonts w:ascii="Cambria Math" w:hAnsi="Cambria Math" w:eastAsia="宋体" w:cs="宋体"/>
                      <w:b/>
                      <w:bCs/>
                      <w:color w:val="000000"/>
                      <w:kern w:val="0"/>
                      <w:sz w:val="24"/>
                      <w:szCs w:val="24"/>
                    </w:rPr>
                  </m:ctrlPr>
                </m:sup>
                <m:e>
                  <m:r>
                    <m:rPr>
                      <m:sty m:val="b"/>
                    </m:rPr>
                    <w:rPr>
                      <w:rFonts w:ascii="Cambria Math" w:hAnsi="Cambria Math" w:eastAsia="宋体" w:cs="宋体"/>
                      <w:color w:val="000000"/>
                      <w:kern w:val="0"/>
                      <w:sz w:val="24"/>
                      <w:szCs w:val="24"/>
                    </w:rPr>
                    <m:t>|</m:t>
                  </m:r>
                  <m:sSub>
                    <m:sSubPr>
                      <m:ctrlPr>
                        <w:rPr>
                          <w:rFonts w:ascii="Cambria Math" w:hAnsi="Cambria Math" w:eastAsia="宋体" w:cs="宋体"/>
                          <w:b/>
                          <w:bCs/>
                          <w:color w:val="000000"/>
                          <w:kern w:val="0"/>
                          <w:sz w:val="24"/>
                          <w:szCs w:val="24"/>
                        </w:rPr>
                      </m:ctrlPr>
                    </m:sSubPr>
                    <m:e>
                      <m:r>
                        <m:rPr>
                          <m:sty m:val="b"/>
                        </m:rPr>
                        <w:rPr>
                          <w:rFonts w:ascii="Cambria Math" w:hAnsi="Cambria Math" w:eastAsia="宋体" w:cs="宋体"/>
                          <w:color w:val="000000"/>
                          <w:kern w:val="0"/>
                          <w:sz w:val="24"/>
                          <w:szCs w:val="24"/>
                        </w:rPr>
                        <m:t>ME</m:t>
                      </m:r>
                      <m:ctrlPr>
                        <w:rPr>
                          <w:rFonts w:ascii="Cambria Math" w:hAnsi="Cambria Math" w:eastAsia="宋体" w:cs="宋体"/>
                          <w:b/>
                          <w:bCs/>
                          <w:color w:val="000000"/>
                          <w:kern w:val="0"/>
                          <w:sz w:val="24"/>
                          <w:szCs w:val="24"/>
                        </w:rPr>
                      </m:ctrlPr>
                    </m:e>
                    <m:sub>
                      <m:r>
                        <m:rPr>
                          <m:sty m:val="b"/>
                        </m:rPr>
                        <w:rPr>
                          <w:rFonts w:ascii="Cambria Math" w:hAnsi="Cambria Math" w:eastAsia="宋体" w:cs="宋体"/>
                          <w:color w:val="000000"/>
                          <w:kern w:val="0"/>
                          <w:sz w:val="24"/>
                          <w:szCs w:val="24"/>
                        </w:rPr>
                        <m:t>Q</m:t>
                      </m:r>
                      <m:ctrlPr>
                        <w:rPr>
                          <w:rFonts w:ascii="Cambria Math" w:hAnsi="Cambria Math" w:eastAsia="宋体" w:cs="宋体"/>
                          <w:b/>
                          <w:bCs/>
                          <w:color w:val="000000"/>
                          <w:kern w:val="0"/>
                          <w:sz w:val="24"/>
                          <w:szCs w:val="24"/>
                        </w:rPr>
                      </m:ctrlPr>
                    </m:sub>
                  </m:sSub>
                  <m:r>
                    <m:rPr>
                      <m:sty m:val="b"/>
                    </m:rPr>
                    <w:rPr>
                      <w:rFonts w:ascii="Cambria Math" w:hAnsi="Cambria Math" w:eastAsia="宋体" w:cs="宋体"/>
                      <w:color w:val="000000"/>
                      <w:kern w:val="0"/>
                      <w:sz w:val="24"/>
                      <w:szCs w:val="24"/>
                    </w:rPr>
                    <m:t>|</m:t>
                  </m:r>
                  <m:ctrlPr>
                    <w:rPr>
                      <w:rFonts w:ascii="Cambria Math" w:hAnsi="Cambria Math" w:eastAsia="宋体" w:cs="宋体"/>
                      <w:b/>
                      <w:bCs/>
                      <w:color w:val="000000"/>
                      <w:kern w:val="0"/>
                      <w:sz w:val="24"/>
                      <w:szCs w:val="24"/>
                    </w:rPr>
                  </m:ctrlPr>
                </m:e>
              </m:nary>
              <m:ctrlPr>
                <w:rPr>
                  <w:rFonts w:ascii="Cambria Math" w:hAnsi="Cambria Math" w:eastAsia="宋体" w:cs="宋体"/>
                  <w:b/>
                  <w:bCs/>
                  <w:color w:val="000000"/>
                  <w:kern w:val="0"/>
                  <w:sz w:val="24"/>
                  <w:szCs w:val="24"/>
                </w:rPr>
              </m:ctrlPr>
            </m:den>
          </m:f>
          <m:r>
            <m:rPr>
              <m:sty m:val="b"/>
            </m:rPr>
            <w:rPr>
              <w:rFonts w:ascii="Cambria Math" w:hAnsi="Cambria Math" w:eastAsia="宋体" w:cs="宋体"/>
              <w:color w:val="000000"/>
              <w:kern w:val="0"/>
              <w:sz w:val="24"/>
              <w:szCs w:val="24"/>
            </w:rPr>
            <m:t>,</m:t>
          </m:r>
        </m:oMath>
      </m:oMathPara>
    </w:p>
    <w:p>
      <w:pPr>
        <w:spacing w:line="360" w:lineRule="auto"/>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F1值：</w:t>
      </w:r>
    </w:p>
    <w:p>
      <w:pPr>
        <w:spacing w:line="360" w:lineRule="auto"/>
        <w:rPr>
          <w:rFonts w:ascii="宋体" w:hAnsi="宋体" w:eastAsia="宋体" w:cs="宋体"/>
          <w:b/>
          <w:color w:val="000000"/>
          <w:kern w:val="0"/>
          <w:sz w:val="24"/>
          <w:szCs w:val="24"/>
        </w:rPr>
      </w:pPr>
      <m:oMathPara>
        <m:oMath>
          <m:r>
            <m:rPr>
              <m:sty m:val="p"/>
            </m:rPr>
            <w:rPr>
              <w:rFonts w:hint="eastAsia" w:ascii="Cambria Math" w:hAnsi="Cambria Math" w:eastAsia="宋体" w:cs="宋体"/>
              <w:color w:val="000000"/>
              <w:kern w:val="0"/>
              <w:sz w:val="24"/>
              <w:szCs w:val="24"/>
            </w:rPr>
            <m:t>F1</m:t>
          </m:r>
          <m:r>
            <m:rPr>
              <m:sty m:val="p"/>
            </m:rPr>
            <w:rPr>
              <w:rFonts w:ascii="Cambria Math" w:hAnsi="Cambria Math" w:eastAsia="宋体" w:cs="宋体"/>
              <w:color w:val="000000"/>
              <w:kern w:val="0"/>
              <w:sz w:val="24"/>
              <w:szCs w:val="24"/>
            </w:rPr>
            <m:t>=</m:t>
          </m:r>
          <m:f>
            <m:fPr>
              <m:ctrlPr>
                <w:rPr>
                  <w:rFonts w:ascii="Cambria Math" w:hAnsi="Cambria Math" w:eastAsia="宋体" w:cs="宋体"/>
                  <w:bCs/>
                  <w:color w:val="000000"/>
                  <w:kern w:val="0"/>
                  <w:sz w:val="24"/>
                  <w:szCs w:val="24"/>
                </w:rPr>
              </m:ctrlPr>
            </m:fPr>
            <m:num>
              <m:r>
                <m:rPr>
                  <m:sty m:val="p"/>
                </m:rPr>
                <w:rPr>
                  <w:rFonts w:ascii="Cambria Math" w:hAnsi="Cambria Math" w:eastAsia="宋体" w:cs="宋体"/>
                  <w:color w:val="000000"/>
                  <w:kern w:val="0"/>
                  <w:sz w:val="24"/>
                  <w:szCs w:val="24"/>
                </w:rPr>
                <m:t>2*P*R</m:t>
              </m:r>
              <m:ctrlPr>
                <w:rPr>
                  <w:rFonts w:ascii="Cambria Math" w:hAnsi="Cambria Math" w:eastAsia="宋体" w:cs="宋体"/>
                  <w:bCs/>
                  <w:color w:val="000000"/>
                  <w:kern w:val="0"/>
                  <w:sz w:val="24"/>
                  <w:szCs w:val="24"/>
                </w:rPr>
              </m:ctrlPr>
            </m:num>
            <m:den>
              <m:r>
                <m:rPr>
                  <m:sty m:val="p"/>
                </m:rPr>
                <w:rPr>
                  <w:rFonts w:ascii="Cambria Math" w:hAnsi="Cambria Math" w:eastAsia="宋体" w:cs="宋体"/>
                  <w:color w:val="000000"/>
                  <w:kern w:val="0"/>
                  <w:sz w:val="24"/>
                  <w:szCs w:val="24"/>
                </w:rPr>
                <m:t>P+R</m:t>
              </m:r>
              <m:ctrlPr>
                <w:rPr>
                  <w:rFonts w:ascii="Cambria Math" w:hAnsi="Cambria Math" w:eastAsia="宋体" w:cs="宋体"/>
                  <w:bCs/>
                  <w:color w:val="000000"/>
                  <w:kern w:val="0"/>
                  <w:sz w:val="24"/>
                  <w:szCs w:val="24"/>
                </w:rPr>
              </m:ctrlPr>
            </m:den>
          </m:f>
          <m:r>
            <m:rPr>
              <m:sty m:val="b"/>
            </m:rPr>
            <w:rPr>
              <w:rFonts w:ascii="Cambria Math" w:hAnsi="Cambria Math" w:eastAsia="宋体" w:cs="宋体"/>
              <w:color w:val="000000"/>
              <w:kern w:val="0"/>
              <w:sz w:val="24"/>
              <w:szCs w:val="24"/>
            </w:rPr>
            <m:t>.</m:t>
          </m:r>
        </m:oMath>
      </m:oMathPara>
    </w:p>
    <w:p>
      <w:pPr>
        <w:rPr>
          <w:rFonts w:ascii="宋体" w:hAnsi="宋体" w:eastAsia="宋体" w:cs="宋体"/>
          <w:b/>
          <w:color w:val="000000"/>
          <w:kern w:val="0"/>
          <w:sz w:val="24"/>
          <w:szCs w:val="24"/>
        </w:rPr>
      </w:pPr>
      <w:r>
        <w:rPr>
          <w:rFonts w:hint="eastAsia" w:ascii="宋体" w:hAnsi="宋体" w:eastAsia="宋体" w:cs="宋体"/>
          <w:b/>
          <w:color w:val="000000"/>
          <w:kern w:val="0"/>
          <w:sz w:val="24"/>
          <w:szCs w:val="24"/>
        </w:rPr>
        <w:t>最终解决方案评分划分</w:t>
      </w:r>
    </w:p>
    <w:tbl>
      <w:tblPr>
        <w:tblStyle w:val="20"/>
        <w:tblW w:w="8778"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015"/>
        <w:gridCol w:w="5644"/>
        <w:gridCol w:w="807"/>
        <w:gridCol w:w="131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67" w:hRule="atLeast"/>
          <w:jc w:val="center"/>
        </w:trPr>
        <w:tc>
          <w:tcPr>
            <w:tcW w:w="6659" w:type="dxa"/>
            <w:gridSpan w:val="2"/>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hint="eastAsia" w:ascii="仿宋" w:hAnsi="仿宋" w:eastAsia="仿宋" w:cs="仿宋"/>
                <w:b/>
                <w:bCs/>
                <w:kern w:val="0"/>
                <w:sz w:val="24"/>
                <w:szCs w:val="24"/>
                <w:lang w:val="zh-TW"/>
              </w:rPr>
              <w:t>参考评分表</w:t>
            </w:r>
          </w:p>
        </w:tc>
        <w:tc>
          <w:tcPr>
            <w:tcW w:w="807"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仿宋" w:hAnsi="仿宋" w:eastAsia="仿宋" w:cs="仿宋"/>
                <w:b/>
                <w:bCs/>
                <w:kern w:val="0"/>
                <w:sz w:val="24"/>
                <w:szCs w:val="24"/>
                <w:lang w:val="zh-TW" w:eastAsia="zh-TW"/>
              </w:rPr>
              <w:t>合计分值</w:t>
            </w:r>
          </w:p>
        </w:tc>
        <w:tc>
          <w:tcPr>
            <w:tcW w:w="1312" w:type="dxa"/>
            <w:tcBorders>
              <w:top w:val="single" w:color="000000" w:sz="4" w:space="0"/>
              <w:left w:val="single" w:color="000000" w:sz="4" w:space="0"/>
              <w:bottom w:val="single" w:color="000000" w:sz="4" w:space="0"/>
              <w:right w:val="single" w:color="000000" w:sz="4" w:space="0"/>
            </w:tcBorders>
            <w:shd w:val="clear" w:color="auto" w:fill="A6A6A6"/>
          </w:tcPr>
          <w:p>
            <w:pPr>
              <w:jc w:val="center"/>
              <w:rPr>
                <w:rFonts w:ascii="仿宋" w:hAnsi="仿宋" w:eastAsia="仿宋" w:cs="仿宋"/>
                <w:b/>
                <w:bCs/>
                <w:kern w:val="0"/>
                <w:sz w:val="24"/>
                <w:szCs w:val="24"/>
                <w:lang w:val="zh-TW"/>
              </w:rPr>
            </w:pPr>
            <w:r>
              <w:rPr>
                <w:rFonts w:hint="eastAsia" w:ascii="仿宋" w:hAnsi="仿宋" w:eastAsia="仿宋" w:cs="仿宋"/>
                <w:b/>
                <w:bCs/>
                <w:kern w:val="0"/>
                <w:sz w:val="24"/>
                <w:szCs w:val="24"/>
                <w:lang w:val="zh-TW"/>
              </w:rPr>
              <w:t>备注</w:t>
            </w:r>
          </w:p>
          <w:p>
            <w:pPr>
              <w:jc w:val="center"/>
              <w:rPr>
                <w:rFonts w:ascii="仿宋" w:hAnsi="仿宋" w:eastAsia="仿宋" w:cs="仿宋"/>
                <w:b/>
                <w:bCs/>
                <w:kern w:val="0"/>
                <w:sz w:val="24"/>
                <w:szCs w:val="24"/>
                <w:lang w:val="zh-TW"/>
              </w:rPr>
            </w:pPr>
            <w:r>
              <w:rPr>
                <w:rFonts w:hint="eastAsia" w:ascii="仿宋" w:hAnsi="仿宋" w:eastAsia="仿宋" w:cs="仿宋"/>
                <w:b/>
                <w:bCs/>
                <w:kern w:val="0"/>
                <w:sz w:val="24"/>
                <w:szCs w:val="24"/>
                <w:lang w:val="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187" w:hRule="atLeast"/>
          <w:jc w:val="center"/>
        </w:trPr>
        <w:tc>
          <w:tcPr>
            <w:tcW w:w="10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Times New Roman" w:hAnsi="Times New Roman" w:cs="Times New Roman"/>
                <w:kern w:val="0"/>
                <w:sz w:val="20"/>
                <w:szCs w:val="20"/>
              </w:rPr>
              <w:t>模型表现</w:t>
            </w:r>
          </w:p>
        </w:tc>
        <w:tc>
          <w:tcPr>
            <w:tcW w:w="56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Times New Roman" w:hAnsi="Times New Roman" w:cs="Times New Roman"/>
                <w:kern w:val="0"/>
                <w:sz w:val="20"/>
                <w:szCs w:val="20"/>
              </w:rPr>
              <w:t>F1值</w:t>
            </w:r>
          </w:p>
        </w:tc>
        <w:tc>
          <w:tcPr>
            <w:tcW w:w="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hint="eastAsia" w:ascii="仿宋" w:hAnsi="仿宋" w:eastAsia="仿宋" w:cs="仿宋"/>
                <w:kern w:val="0"/>
                <w:sz w:val="24"/>
                <w:szCs w:val="24"/>
              </w:rPr>
              <w:t>30</w:t>
            </w:r>
            <w:r>
              <w:rPr>
                <w:rStyle w:val="22"/>
                <w:kern w:val="0"/>
              </w:rPr>
              <w:t>分</w:t>
            </w:r>
          </w:p>
        </w:tc>
        <w:tc>
          <w:tcPr>
            <w:tcW w:w="1312" w:type="dxa"/>
            <w:tcBorders>
              <w:top w:val="single" w:color="000000" w:sz="4" w:space="0"/>
              <w:left w:val="single" w:color="000000" w:sz="4" w:space="0"/>
              <w:bottom w:val="single" w:color="000000" w:sz="4" w:space="0"/>
              <w:right w:val="single" w:color="000000" w:sz="4" w:space="0"/>
            </w:tcBorders>
            <w:shd w:val="clear" w:color="auto" w:fill="CED7E7"/>
          </w:tcPr>
          <w:p>
            <w:pPr>
              <w:jc w:val="center"/>
              <w:rPr>
                <w:rFonts w:ascii="仿宋" w:hAnsi="仿宋" w:eastAsia="仿宋" w:cs="仿宋"/>
                <w:kern w:val="0"/>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108" w:hRule="atLeast"/>
          <w:jc w:val="center"/>
        </w:trPr>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kern w:val="0"/>
                <w:sz w:val="20"/>
                <w:szCs w:val="20"/>
              </w:rPr>
            </w:pPr>
            <w:r>
              <w:rPr>
                <w:rFonts w:ascii="Times New Roman" w:hAnsi="Times New Roman" w:cs="Times New Roman"/>
                <w:kern w:val="0"/>
                <w:sz w:val="20"/>
                <w:szCs w:val="20"/>
              </w:rPr>
              <w:t>算法创新</w:t>
            </w:r>
          </w:p>
        </w:tc>
        <w:tc>
          <w:tcPr>
            <w:tcW w:w="56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Times New Roman" w:hAnsi="Times New Roman" w:cs="Times New Roman"/>
                <w:kern w:val="0"/>
                <w:sz w:val="20"/>
                <w:szCs w:val="20"/>
              </w:rPr>
              <w:t>算法独特、新颖，创新元素多，具有技术含量，可以有效地解决此类问题。</w:t>
            </w:r>
          </w:p>
        </w:tc>
        <w:tc>
          <w:tcPr>
            <w:tcW w:w="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hint="eastAsia" w:ascii="仿宋" w:hAnsi="仿宋" w:eastAsia="仿宋" w:cs="仿宋"/>
                <w:kern w:val="0"/>
                <w:sz w:val="24"/>
                <w:szCs w:val="24"/>
              </w:rPr>
              <w:t>30</w:t>
            </w:r>
            <w:r>
              <w:rPr>
                <w:rStyle w:val="22"/>
                <w:kern w:val="0"/>
              </w:rPr>
              <w:t>分</w:t>
            </w:r>
          </w:p>
        </w:tc>
        <w:tc>
          <w:tcPr>
            <w:tcW w:w="1312" w:type="dxa"/>
            <w:tcBorders>
              <w:top w:val="single" w:color="000000" w:sz="4" w:space="0"/>
              <w:left w:val="single" w:color="000000" w:sz="4" w:space="0"/>
              <w:bottom w:val="single" w:color="000000" w:sz="4" w:space="0"/>
              <w:right w:val="single" w:color="000000" w:sz="4" w:space="0"/>
            </w:tcBorders>
            <w:shd w:val="clear" w:color="auto" w:fill="CED7E7"/>
          </w:tcPr>
          <w:p>
            <w:pPr>
              <w:jc w:val="center"/>
              <w:rPr>
                <w:rFonts w:ascii="仿宋" w:hAnsi="仿宋" w:eastAsia="仿宋" w:cs="仿宋"/>
                <w:kern w:val="0"/>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381" w:hRule="atLeast"/>
          <w:jc w:val="center"/>
        </w:trPr>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仿宋" w:hAnsi="仿宋" w:eastAsia="仿宋" w:cs="仿宋"/>
                <w:kern w:val="0"/>
                <w:sz w:val="24"/>
                <w:szCs w:val="24"/>
              </w:rPr>
            </w:pPr>
            <w:r>
              <w:rPr>
                <w:rStyle w:val="21"/>
                <w:rFonts w:ascii="Times New Roman" w:hAnsi="Times New Roman" w:cs="Times New Roman"/>
                <w:kern w:val="0"/>
                <w:sz w:val="20"/>
                <w:szCs w:val="20"/>
              </w:rPr>
              <w:t>技术实现</w:t>
            </w:r>
          </w:p>
        </w:tc>
        <w:tc>
          <w:tcPr>
            <w:tcW w:w="56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Times New Roman" w:hAnsi="Times New Roman" w:cs="Times New Roman"/>
                <w:kern w:val="0"/>
                <w:sz w:val="20"/>
                <w:szCs w:val="20"/>
              </w:rPr>
              <w:t>技术路线清晰明确、技术工具成熟可靠；技术方案可行性高，项目完成度好；代码可读性强；技术资源及经济成本控制合理，与项目需求匹配恰当。</w:t>
            </w:r>
          </w:p>
        </w:tc>
        <w:tc>
          <w:tcPr>
            <w:tcW w:w="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Style w:val="22"/>
                <w:rFonts w:hint="eastAsia"/>
                <w:kern w:val="0"/>
              </w:rPr>
              <w:t>2</w:t>
            </w:r>
            <w:r>
              <w:rPr>
                <w:rStyle w:val="22"/>
                <w:kern w:val="0"/>
              </w:rPr>
              <w:t>0分</w:t>
            </w:r>
          </w:p>
        </w:tc>
        <w:tc>
          <w:tcPr>
            <w:tcW w:w="1312" w:type="dxa"/>
            <w:tcBorders>
              <w:top w:val="single" w:color="000000" w:sz="4" w:space="0"/>
              <w:left w:val="single" w:color="000000" w:sz="4" w:space="0"/>
              <w:bottom w:val="single" w:color="000000" w:sz="4" w:space="0"/>
              <w:right w:val="single" w:color="000000" w:sz="4" w:space="0"/>
            </w:tcBorders>
            <w:shd w:val="clear" w:color="auto" w:fill="CED7E7"/>
          </w:tcPr>
          <w:p>
            <w:pPr>
              <w:jc w:val="center"/>
              <w:rPr>
                <w:rStyle w:val="22"/>
                <w:kern w:val="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700" w:hRule="atLeast"/>
          <w:jc w:val="center"/>
        </w:trPr>
        <w:tc>
          <w:tcPr>
            <w:tcW w:w="101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imes New Roman" w:hAnsi="Times New Roman" w:cs="Times New Roman"/>
                <w:kern w:val="0"/>
                <w:sz w:val="20"/>
                <w:szCs w:val="20"/>
              </w:rPr>
            </w:pPr>
            <w:r>
              <w:rPr>
                <w:rStyle w:val="21"/>
                <w:rFonts w:ascii="Times New Roman" w:hAnsi="Times New Roman" w:cs="Times New Roman"/>
                <w:kern w:val="0"/>
                <w:sz w:val="20"/>
                <w:szCs w:val="20"/>
              </w:rPr>
              <w:t>项目展示</w:t>
            </w:r>
          </w:p>
        </w:tc>
        <w:tc>
          <w:tcPr>
            <w:tcW w:w="56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Times New Roman" w:hAnsi="Times New Roman" w:cs="Times New Roman"/>
                <w:kern w:val="0"/>
                <w:sz w:val="20"/>
                <w:szCs w:val="20"/>
              </w:rPr>
              <w:t>提交文档结构清晰合理、逻辑顺畅、文笔简练。</w:t>
            </w:r>
          </w:p>
        </w:tc>
        <w:tc>
          <w:tcPr>
            <w:tcW w:w="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hint="eastAsia" w:ascii="仿宋" w:hAnsi="仿宋" w:eastAsia="仿宋" w:cs="仿宋"/>
                <w:kern w:val="0"/>
                <w:sz w:val="24"/>
                <w:szCs w:val="24"/>
              </w:rPr>
              <w:t>20</w:t>
            </w:r>
            <w:r>
              <w:rPr>
                <w:rStyle w:val="22"/>
                <w:kern w:val="0"/>
              </w:rPr>
              <w:t>分</w:t>
            </w:r>
          </w:p>
        </w:tc>
        <w:tc>
          <w:tcPr>
            <w:tcW w:w="1312" w:type="dxa"/>
            <w:tcBorders>
              <w:top w:val="single" w:color="000000" w:sz="4" w:space="0"/>
              <w:left w:val="single" w:color="000000" w:sz="4" w:space="0"/>
              <w:bottom w:val="single" w:color="000000" w:sz="4" w:space="0"/>
              <w:right w:val="single" w:color="000000" w:sz="4" w:space="0"/>
            </w:tcBorders>
            <w:shd w:val="clear" w:color="auto" w:fill="CED7E7"/>
          </w:tcPr>
          <w:p>
            <w:pPr>
              <w:jc w:val="center"/>
              <w:rPr>
                <w:rFonts w:ascii="仿宋" w:hAnsi="仿宋" w:eastAsia="仿宋" w:cs="仿宋"/>
                <w:kern w:val="0"/>
                <w:sz w:val="24"/>
                <w:szCs w:val="24"/>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10" w:hRule="atLeast"/>
          <w:jc w:val="center"/>
        </w:trPr>
        <w:tc>
          <w:tcPr>
            <w:tcW w:w="665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Times New Roman" w:hAnsi="Times New Roman" w:cs="Times New Roman"/>
                <w:kern w:val="0"/>
                <w:sz w:val="20"/>
                <w:szCs w:val="20"/>
              </w:rPr>
              <w:t>总分</w:t>
            </w:r>
          </w:p>
        </w:tc>
        <w:tc>
          <w:tcPr>
            <w:tcW w:w="80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ascii="Times New Roman" w:hAnsi="Times New Roman" w:cs="Times New Roman"/>
                <w:kern w:val="0"/>
                <w:sz w:val="20"/>
                <w:szCs w:val="20"/>
              </w:rPr>
            </w:pPr>
            <w:r>
              <w:rPr>
                <w:rFonts w:ascii="仿宋" w:hAnsi="仿宋" w:eastAsia="仿宋" w:cs="仿宋"/>
                <w:b/>
                <w:bCs/>
                <w:kern w:val="0"/>
                <w:sz w:val="24"/>
                <w:szCs w:val="24"/>
              </w:rPr>
              <w:t>100</w:t>
            </w:r>
            <w:r>
              <w:rPr>
                <w:rFonts w:ascii="仿宋" w:hAnsi="仿宋" w:eastAsia="仿宋" w:cs="仿宋"/>
                <w:b/>
                <w:bCs/>
                <w:kern w:val="0"/>
                <w:sz w:val="24"/>
                <w:szCs w:val="24"/>
                <w:lang w:val="zh-TW" w:eastAsia="zh-TW"/>
              </w:rPr>
              <w:t>分</w:t>
            </w:r>
          </w:p>
        </w:tc>
        <w:tc>
          <w:tcPr>
            <w:tcW w:w="1312" w:type="dxa"/>
            <w:tcBorders>
              <w:top w:val="single" w:color="000000" w:sz="4" w:space="0"/>
              <w:left w:val="single" w:color="000000" w:sz="4" w:space="0"/>
              <w:bottom w:val="single" w:color="000000" w:sz="4" w:space="0"/>
              <w:right w:val="single" w:color="000000" w:sz="4" w:space="0"/>
            </w:tcBorders>
            <w:shd w:val="clear" w:color="auto" w:fill="CED7E7"/>
          </w:tcPr>
          <w:p>
            <w:pPr>
              <w:jc w:val="center"/>
              <w:rPr>
                <w:rFonts w:ascii="仿宋" w:hAnsi="仿宋" w:eastAsia="仿宋" w:cs="仿宋"/>
                <w:b/>
                <w:bCs/>
                <w:kern w:val="0"/>
                <w:sz w:val="24"/>
                <w:szCs w:val="24"/>
              </w:rPr>
            </w:pPr>
          </w:p>
        </w:tc>
      </w:tr>
    </w:tbl>
    <w:p>
      <w:pPr>
        <w:pStyle w:val="2"/>
      </w:pPr>
      <w:r>
        <w:rPr>
          <w:rFonts w:hint="eastAsia"/>
        </w:rPr>
        <w:t>任务提交</w:t>
      </w:r>
    </w:p>
    <w:p>
      <w:r>
        <w:rPr>
          <w:rFonts w:hint="eastAsia"/>
          <w:highlight w:val="yellow"/>
        </w:rPr>
        <w:t>待测试集（</w:t>
      </w:r>
      <w:r>
        <w:rPr>
          <w:rFonts w:hint="eastAsia"/>
          <w:color w:val="FF0000"/>
          <w:highlight w:val="yellow"/>
        </w:rPr>
        <w:t>未标注，只有句子及编号信息</w:t>
      </w:r>
      <w:r>
        <w:rPr>
          <w:rFonts w:hint="eastAsia"/>
          <w:highlight w:val="yellow"/>
        </w:rPr>
        <w:t>）发布之后，参赛队伍提交此数据的消歧结果，以result.json命名（UTF-8格式），系统会自动计算各队伍的评测结果</w:t>
      </w:r>
      <w:r>
        <w:rPr>
          <w:rFonts w:hint="eastAsia"/>
        </w:rPr>
        <w:t>。</w:t>
      </w:r>
    </w:p>
    <w:p/>
    <w:p>
      <w:r>
        <w:rPr>
          <w:rFonts w:hint="eastAsia"/>
        </w:rPr>
        <w:t>测试结果数据规范为：</w:t>
      </w:r>
    </w:p>
    <w:p>
      <w:pPr>
        <w:pStyle w:val="13"/>
        <w:numPr>
          <w:ilvl w:val="0"/>
          <w:numId w:val="1"/>
        </w:numPr>
        <w:ind w:firstLineChars="0"/>
      </w:pPr>
      <w:r>
        <w:rPr>
          <w:rFonts w:hint="eastAsia"/>
        </w:rPr>
        <w:t>数据返回为dict（字典形式）。</w:t>
      </w:r>
      <w:r>
        <w:t>team_name声明队伍名</w:t>
      </w:r>
      <w:r>
        <w:rPr>
          <w:rFonts w:hint="eastAsia"/>
        </w:rPr>
        <w:t>；submit_result为整个测试集对应结果的list串，每个元素对应一个测试集文本id的消歧结果</w:t>
      </w:r>
    </w:p>
    <w:p>
      <w:pPr>
        <w:pStyle w:val="13"/>
        <w:numPr>
          <w:ilvl w:val="0"/>
          <w:numId w:val="1"/>
        </w:numPr>
        <w:ind w:firstLineChars="0"/>
      </w:pPr>
      <w:r>
        <w:t>每个测试集文本id对应的测试结果同样用dict</w:t>
      </w:r>
      <w:r>
        <w:rPr>
          <w:rFonts w:hint="eastAsia"/>
        </w:rPr>
        <w:t>（字典）形式进行输出。包括，text_id表示测试集id；text是与text_id对应的文本；mention_result代表该测试文本的所有消歧结果构成list结构，可能有多个待消歧实体的消歧结果。</w:t>
      </w:r>
    </w:p>
    <w:p>
      <w:pPr>
        <w:pStyle w:val="13"/>
        <w:numPr>
          <w:ilvl w:val="0"/>
          <w:numId w:val="1"/>
        </w:numPr>
        <w:ind w:firstLineChars="0"/>
      </w:pPr>
      <w:r>
        <w:rPr>
          <w:rFonts w:hint="eastAsia"/>
        </w:rPr>
        <w:t>每个待消歧实体的消歧结果为一个dict（字典）。包括，</w:t>
      </w:r>
      <w:r>
        <w:t>mention</w:t>
      </w:r>
      <w:r>
        <w:rPr>
          <w:rFonts w:hint="eastAsia"/>
        </w:rPr>
        <w:t>：</w:t>
      </w:r>
      <w:r>
        <w:t>实体提及</w:t>
      </w:r>
      <w:r>
        <w:rPr>
          <w:rFonts w:hint="eastAsia"/>
        </w:rPr>
        <w:t>（文本中出现的待消歧实体）；o</w:t>
      </w:r>
      <w:r>
        <w:t>ffset</w:t>
      </w:r>
      <w:r>
        <w:rPr>
          <w:rFonts w:hint="eastAsia"/>
        </w:rPr>
        <w:t>：</w:t>
      </w:r>
      <w:r>
        <w:t>mention在句子中的起始位置</w:t>
      </w:r>
      <w:r>
        <w:rPr>
          <w:rFonts w:hint="eastAsia"/>
        </w:rPr>
        <w:t>（句首的位置为0）;</w:t>
      </w:r>
      <w:r>
        <w:t xml:space="preserve"> </w:t>
      </w:r>
      <w:r>
        <w:rPr>
          <w:rFonts w:hint="eastAsia"/>
        </w:rPr>
        <w:t>k</w:t>
      </w:r>
      <w:r>
        <w:t>b_id</w:t>
      </w:r>
      <w:r>
        <w:rPr>
          <w:rFonts w:hint="eastAsia"/>
        </w:rPr>
        <w:t>：</w:t>
      </w:r>
      <w:r>
        <w:t>消歧结果对应在实体表中的编号</w:t>
      </w:r>
      <w:r>
        <w:rPr>
          <w:rFonts w:hint="eastAsia"/>
        </w:rPr>
        <w:t>（</w:t>
      </w:r>
      <w:r>
        <w:rPr>
          <w:rFonts w:hint="eastAsia"/>
          <w:b/>
          <w:color w:val="FF0000"/>
          <w:highlight w:val="yellow"/>
        </w:rPr>
        <w:t>-1表示mention指向并非我们所关系的实体</w:t>
      </w:r>
      <w:r>
        <w:rPr>
          <w:rFonts w:hint="eastAsia"/>
        </w:rPr>
        <w:t>）;</w:t>
      </w:r>
      <w:r>
        <w:t xml:space="preserve"> </w:t>
      </w:r>
      <w:r>
        <w:rPr>
          <w:rFonts w:hint="eastAsia"/>
        </w:rPr>
        <w:t>c</w:t>
      </w:r>
      <w:r>
        <w:t>onfidence</w:t>
      </w:r>
      <w:r>
        <w:rPr>
          <w:rFonts w:hint="eastAsia"/>
        </w:rPr>
        <w:t>：</w:t>
      </w:r>
      <w:r>
        <w:t>置信度得分</w:t>
      </w:r>
      <w:r>
        <w:rPr>
          <w:rFonts w:hint="eastAsia"/>
        </w:rPr>
        <w:t>（不计入评分，只作为模型评测的辅助）</w:t>
      </w:r>
    </w:p>
    <w:p>
      <w:pPr>
        <w:pStyle w:val="13"/>
        <w:numPr>
          <w:ilvl w:val="0"/>
          <w:numId w:val="1"/>
        </w:numPr>
        <w:ind w:firstLineChars="0"/>
      </w:pPr>
      <w:r>
        <w:rPr>
          <w:rFonts w:hint="eastAsia"/>
          <w:highlight w:val="yellow"/>
        </w:rPr>
        <w:t>提交结果的形式须参照上述数据结构，否则无法开展评测</w:t>
      </w:r>
      <w:r>
        <w:rPr>
          <w:rFonts w:hint="eastAsia"/>
        </w:rPr>
        <w:t>。</w:t>
      </w:r>
    </w:p>
    <w:p/>
    <w:p>
      <w:r>
        <w:t>代码及方案文档需要打包成一个文件</w:t>
      </w:r>
      <w:r>
        <w:rPr>
          <w:rFonts w:hint="eastAsia"/>
        </w:rPr>
        <w:t>（tar，zip，gzip，rar等均可），用code.xxx命名，要求提交所有的程序代码及相关的配置说明，</w:t>
      </w:r>
      <w:r>
        <w:t>程序应当可以运行</w:t>
      </w:r>
      <w:r>
        <w:rPr>
          <w:rFonts w:hint="eastAsia"/>
        </w:rPr>
        <w:t>且所得结果与result.</w:t>
      </w:r>
      <w:r>
        <w:t>txt</w:t>
      </w:r>
      <w:r>
        <w:rPr>
          <w:rFonts w:hint="eastAsia"/>
        </w:rPr>
        <w:t>相符。如果方法使用了额外资源，要求说明并提供资源文件或地址。</w:t>
      </w:r>
    </w:p>
    <w:p/>
    <w:p>
      <w:r>
        <w:rPr>
          <w:rFonts w:hint="eastAsia"/>
        </w:rPr>
        <w:t>下面以两条测试数据为例，展示测试结果：</w:t>
      </w:r>
    </w:p>
    <w:p>
      <w:r>
        <w:rPr>
          <w:rFonts w:hint="eastAsia"/>
        </w:rPr>
        <w:t>0</w:t>
      </w:r>
      <w:r>
        <w:rPr>
          <w:rFonts w:hint="eastAsia"/>
        </w:rPr>
        <w:tab/>
      </w:r>
      <w:r>
        <w:rPr>
          <w:rFonts w:hint="eastAsia"/>
        </w:rPr>
        <w:t>太阳能上半年净利润同比增长3%；一块去获批挂牌新三板</w:t>
      </w:r>
    </w:p>
    <w:p>
      <w:r>
        <w:rPr>
          <w:rFonts w:hint="eastAsia"/>
        </w:rPr>
        <w:t>1</w:t>
      </w:r>
      <w:r>
        <w:rPr>
          <w:rFonts w:hint="eastAsia"/>
        </w:rPr>
        <w:tab/>
      </w:r>
      <w:r>
        <w:rPr>
          <w:rFonts w:hint="eastAsia"/>
        </w:rPr>
        <w:t>各领域营销的能人智士一块去探讨、探索，共同努力</w:t>
      </w:r>
    </w:p>
    <w:p>
      <w:pPr>
        <w:rPr>
          <w:rFonts w:ascii="宋体" w:hAnsi="宋体" w:eastAsia="宋体" w:cs="宋体"/>
          <w:bCs/>
          <w:color w:val="000000"/>
          <w:kern w:val="0"/>
          <w:sz w:val="24"/>
          <w:szCs w:val="24"/>
        </w:rPr>
      </w:pPr>
      <w:r>
        <w:drawing>
          <wp:inline distT="0" distB="0" distL="0" distR="0">
            <wp:extent cx="5019675" cy="5133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19675" cy="5133975"/>
                    </a:xfrm>
                    <a:prstGeom prst="rect">
                      <a:avLst/>
                    </a:prstGeom>
                  </pic:spPr>
                </pic:pic>
              </a:graphicData>
            </a:graphic>
          </wp:inline>
        </w:drawing>
      </w:r>
    </w:p>
    <w:p>
      <w:pPr>
        <w:rPr>
          <w:b/>
          <w:color w:val="FF0000"/>
        </w:rPr>
      </w:pPr>
      <w:r>
        <w:rPr>
          <w:rFonts w:hint="eastAsia"/>
          <w:b/>
          <w:color w:val="FF0000"/>
        </w:rPr>
        <w:t>注：提交的结果需包含该句中所有可能歧义子串的消歧结果（相同</w:t>
      </w:r>
      <w:r>
        <w:rPr>
          <w:b/>
          <w:color w:val="FF0000"/>
        </w:rPr>
        <w:t>子串，位置不同</w:t>
      </w:r>
      <w:r>
        <w:rPr>
          <w:rFonts w:hint="eastAsia"/>
          <w:b/>
          <w:color w:val="FF0000"/>
        </w:rPr>
        <w:t>，</w:t>
      </w:r>
      <w:r>
        <w:rPr>
          <w:b/>
          <w:color w:val="FF0000"/>
        </w:rPr>
        <w:t>需</w:t>
      </w:r>
      <w:r>
        <w:rPr>
          <w:rFonts w:hint="eastAsia"/>
          <w:b/>
          <w:color w:val="FF0000"/>
        </w:rPr>
        <w:t>分别给出</w:t>
      </w:r>
      <w:r>
        <w:rPr>
          <w:b/>
          <w:color w:val="FF0000"/>
        </w:rPr>
        <w:t>消歧</w:t>
      </w:r>
      <w:r>
        <w:rPr>
          <w:rFonts w:hint="eastAsia"/>
          <w:b/>
          <w:color w:val="FF0000"/>
        </w:rPr>
        <w:t>结果）。例如</w:t>
      </w:r>
      <w:r>
        <w:rPr>
          <w:b/>
          <w:color w:val="FF0000"/>
        </w:rPr>
        <w:t>，</w:t>
      </w:r>
    </w:p>
    <w:p>
      <w:pPr>
        <w:rPr>
          <w:rFonts w:hint="eastAsia"/>
          <w:b/>
          <w:color w:val="FF0000"/>
        </w:rPr>
      </w:pPr>
      <w:r>
        <w:drawing>
          <wp:inline distT="0" distB="0" distL="0" distR="0">
            <wp:extent cx="5274310" cy="2473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4739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6D45D4"/>
    <w:multiLevelType w:val="multilevel"/>
    <w:tmpl w:val="656D45D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B2"/>
    <w:rsid w:val="00001CDC"/>
    <w:rsid w:val="000036EC"/>
    <w:rsid w:val="00015F96"/>
    <w:rsid w:val="00021F29"/>
    <w:rsid w:val="00032E4F"/>
    <w:rsid w:val="000351E0"/>
    <w:rsid w:val="00035766"/>
    <w:rsid w:val="00040E8A"/>
    <w:rsid w:val="00051569"/>
    <w:rsid w:val="00051C40"/>
    <w:rsid w:val="0005259C"/>
    <w:rsid w:val="00052749"/>
    <w:rsid w:val="00057EDA"/>
    <w:rsid w:val="00060CD9"/>
    <w:rsid w:val="00061A08"/>
    <w:rsid w:val="00070A07"/>
    <w:rsid w:val="00077AD3"/>
    <w:rsid w:val="00081F16"/>
    <w:rsid w:val="00082967"/>
    <w:rsid w:val="00084E25"/>
    <w:rsid w:val="0008548A"/>
    <w:rsid w:val="00086D78"/>
    <w:rsid w:val="00087BA8"/>
    <w:rsid w:val="00093DC4"/>
    <w:rsid w:val="00096ED4"/>
    <w:rsid w:val="000A41D0"/>
    <w:rsid w:val="000A5FB0"/>
    <w:rsid w:val="000A61F3"/>
    <w:rsid w:val="000B3095"/>
    <w:rsid w:val="000B505A"/>
    <w:rsid w:val="000B55A3"/>
    <w:rsid w:val="000B62E0"/>
    <w:rsid w:val="000C4C4B"/>
    <w:rsid w:val="000C510F"/>
    <w:rsid w:val="000C55B8"/>
    <w:rsid w:val="000C6057"/>
    <w:rsid w:val="000D61E5"/>
    <w:rsid w:val="000D67BA"/>
    <w:rsid w:val="000D6B43"/>
    <w:rsid w:val="000E10D5"/>
    <w:rsid w:val="000E42ED"/>
    <w:rsid w:val="000E4951"/>
    <w:rsid w:val="000F01D0"/>
    <w:rsid w:val="000F138B"/>
    <w:rsid w:val="000F6508"/>
    <w:rsid w:val="000F70EA"/>
    <w:rsid w:val="00102FE8"/>
    <w:rsid w:val="001104CF"/>
    <w:rsid w:val="00111330"/>
    <w:rsid w:val="001141BC"/>
    <w:rsid w:val="00124CAB"/>
    <w:rsid w:val="00126628"/>
    <w:rsid w:val="0013440B"/>
    <w:rsid w:val="00144626"/>
    <w:rsid w:val="00155736"/>
    <w:rsid w:val="00156A51"/>
    <w:rsid w:val="001637E8"/>
    <w:rsid w:val="0016541C"/>
    <w:rsid w:val="001747E4"/>
    <w:rsid w:val="0018168F"/>
    <w:rsid w:val="00184882"/>
    <w:rsid w:val="00196EA4"/>
    <w:rsid w:val="001A0BF8"/>
    <w:rsid w:val="001A2D13"/>
    <w:rsid w:val="001A2E72"/>
    <w:rsid w:val="001B0B2C"/>
    <w:rsid w:val="001B10D1"/>
    <w:rsid w:val="001B40A7"/>
    <w:rsid w:val="001C505F"/>
    <w:rsid w:val="001D59A9"/>
    <w:rsid w:val="001D5B6B"/>
    <w:rsid w:val="001E6FD3"/>
    <w:rsid w:val="001F605B"/>
    <w:rsid w:val="001F6227"/>
    <w:rsid w:val="00202E1B"/>
    <w:rsid w:val="00203C08"/>
    <w:rsid w:val="00203C5D"/>
    <w:rsid w:val="00205E23"/>
    <w:rsid w:val="00206166"/>
    <w:rsid w:val="00212837"/>
    <w:rsid w:val="00215726"/>
    <w:rsid w:val="0022397C"/>
    <w:rsid w:val="00223E8C"/>
    <w:rsid w:val="00226492"/>
    <w:rsid w:val="0023171E"/>
    <w:rsid w:val="00234696"/>
    <w:rsid w:val="00235C4D"/>
    <w:rsid w:val="00241A8A"/>
    <w:rsid w:val="00244D1B"/>
    <w:rsid w:val="002463BA"/>
    <w:rsid w:val="0024725C"/>
    <w:rsid w:val="00247933"/>
    <w:rsid w:val="002532A0"/>
    <w:rsid w:val="002534B9"/>
    <w:rsid w:val="00256F9D"/>
    <w:rsid w:val="002572E8"/>
    <w:rsid w:val="00261D58"/>
    <w:rsid w:val="00271054"/>
    <w:rsid w:val="00275303"/>
    <w:rsid w:val="00281810"/>
    <w:rsid w:val="00284F1A"/>
    <w:rsid w:val="00287361"/>
    <w:rsid w:val="00291FFB"/>
    <w:rsid w:val="002975E7"/>
    <w:rsid w:val="002A0561"/>
    <w:rsid w:val="002B0CF7"/>
    <w:rsid w:val="002B2F69"/>
    <w:rsid w:val="002B4BE2"/>
    <w:rsid w:val="002B5EC1"/>
    <w:rsid w:val="002B6211"/>
    <w:rsid w:val="002C02C3"/>
    <w:rsid w:val="002C5D12"/>
    <w:rsid w:val="002C68D1"/>
    <w:rsid w:val="002D0224"/>
    <w:rsid w:val="002E6A86"/>
    <w:rsid w:val="002F0324"/>
    <w:rsid w:val="002F04B6"/>
    <w:rsid w:val="002F19E8"/>
    <w:rsid w:val="00305107"/>
    <w:rsid w:val="0031037B"/>
    <w:rsid w:val="003120D9"/>
    <w:rsid w:val="00314DB6"/>
    <w:rsid w:val="00315F4C"/>
    <w:rsid w:val="003232A3"/>
    <w:rsid w:val="00324EAD"/>
    <w:rsid w:val="00331F17"/>
    <w:rsid w:val="00333B36"/>
    <w:rsid w:val="00333E8C"/>
    <w:rsid w:val="0033635D"/>
    <w:rsid w:val="00337A9E"/>
    <w:rsid w:val="00341A9F"/>
    <w:rsid w:val="00343CB1"/>
    <w:rsid w:val="00351145"/>
    <w:rsid w:val="00364884"/>
    <w:rsid w:val="00370F08"/>
    <w:rsid w:val="00372D66"/>
    <w:rsid w:val="00376D22"/>
    <w:rsid w:val="00377315"/>
    <w:rsid w:val="00381E7E"/>
    <w:rsid w:val="003907E0"/>
    <w:rsid w:val="00392275"/>
    <w:rsid w:val="00394896"/>
    <w:rsid w:val="00397889"/>
    <w:rsid w:val="003A0D94"/>
    <w:rsid w:val="003A4292"/>
    <w:rsid w:val="003B096D"/>
    <w:rsid w:val="003B09FD"/>
    <w:rsid w:val="003B0E50"/>
    <w:rsid w:val="003B31F7"/>
    <w:rsid w:val="003B6AE6"/>
    <w:rsid w:val="003C6285"/>
    <w:rsid w:val="003C6492"/>
    <w:rsid w:val="003D42B7"/>
    <w:rsid w:val="003D7799"/>
    <w:rsid w:val="003E6ACA"/>
    <w:rsid w:val="003F61D5"/>
    <w:rsid w:val="0040388F"/>
    <w:rsid w:val="00404BD8"/>
    <w:rsid w:val="00411341"/>
    <w:rsid w:val="004129C6"/>
    <w:rsid w:val="00413B4C"/>
    <w:rsid w:val="00414F8F"/>
    <w:rsid w:val="004215FD"/>
    <w:rsid w:val="004308D4"/>
    <w:rsid w:val="004316BD"/>
    <w:rsid w:val="004378E0"/>
    <w:rsid w:val="00441868"/>
    <w:rsid w:val="00441BE6"/>
    <w:rsid w:val="00444489"/>
    <w:rsid w:val="0044597F"/>
    <w:rsid w:val="00447521"/>
    <w:rsid w:val="00447723"/>
    <w:rsid w:val="00447ABF"/>
    <w:rsid w:val="00447E32"/>
    <w:rsid w:val="00447F5B"/>
    <w:rsid w:val="004558EC"/>
    <w:rsid w:val="004564CD"/>
    <w:rsid w:val="00457B89"/>
    <w:rsid w:val="00457F02"/>
    <w:rsid w:val="0046063F"/>
    <w:rsid w:val="00461CEF"/>
    <w:rsid w:val="0046648A"/>
    <w:rsid w:val="00471DD3"/>
    <w:rsid w:val="00475495"/>
    <w:rsid w:val="0048183C"/>
    <w:rsid w:val="004857AD"/>
    <w:rsid w:val="00486843"/>
    <w:rsid w:val="00490538"/>
    <w:rsid w:val="00495D4F"/>
    <w:rsid w:val="004A1A59"/>
    <w:rsid w:val="004A1FF9"/>
    <w:rsid w:val="004A29C6"/>
    <w:rsid w:val="004A3E2E"/>
    <w:rsid w:val="004A4C6D"/>
    <w:rsid w:val="004A7101"/>
    <w:rsid w:val="004B5F79"/>
    <w:rsid w:val="004B66B4"/>
    <w:rsid w:val="004B6B2C"/>
    <w:rsid w:val="004B6DF3"/>
    <w:rsid w:val="004C24B0"/>
    <w:rsid w:val="004C5489"/>
    <w:rsid w:val="004C646D"/>
    <w:rsid w:val="004D1029"/>
    <w:rsid w:val="004D30AB"/>
    <w:rsid w:val="004D3F3B"/>
    <w:rsid w:val="004E1578"/>
    <w:rsid w:val="004E1579"/>
    <w:rsid w:val="004E25F2"/>
    <w:rsid w:val="004E34CE"/>
    <w:rsid w:val="004E4784"/>
    <w:rsid w:val="004E63A9"/>
    <w:rsid w:val="004E7F34"/>
    <w:rsid w:val="004F222F"/>
    <w:rsid w:val="004F2D01"/>
    <w:rsid w:val="00505A72"/>
    <w:rsid w:val="005076E5"/>
    <w:rsid w:val="00511C3B"/>
    <w:rsid w:val="0054785E"/>
    <w:rsid w:val="00550BEA"/>
    <w:rsid w:val="00553C7D"/>
    <w:rsid w:val="00555BCC"/>
    <w:rsid w:val="00571C62"/>
    <w:rsid w:val="00572307"/>
    <w:rsid w:val="00572619"/>
    <w:rsid w:val="00585DA6"/>
    <w:rsid w:val="00592EFC"/>
    <w:rsid w:val="00593962"/>
    <w:rsid w:val="005A15B7"/>
    <w:rsid w:val="005A6256"/>
    <w:rsid w:val="005A795F"/>
    <w:rsid w:val="005B2545"/>
    <w:rsid w:val="005B4380"/>
    <w:rsid w:val="005C28D9"/>
    <w:rsid w:val="005C3156"/>
    <w:rsid w:val="005C60E5"/>
    <w:rsid w:val="005C7B58"/>
    <w:rsid w:val="005D1AC8"/>
    <w:rsid w:val="005D1B62"/>
    <w:rsid w:val="005D2DA0"/>
    <w:rsid w:val="005E04D0"/>
    <w:rsid w:val="005E5C64"/>
    <w:rsid w:val="005E5ED8"/>
    <w:rsid w:val="005F2D5A"/>
    <w:rsid w:val="005F45ED"/>
    <w:rsid w:val="005F79DC"/>
    <w:rsid w:val="0060468F"/>
    <w:rsid w:val="00617CCB"/>
    <w:rsid w:val="0062052A"/>
    <w:rsid w:val="00620EF6"/>
    <w:rsid w:val="00621FDF"/>
    <w:rsid w:val="006263E4"/>
    <w:rsid w:val="00646D0F"/>
    <w:rsid w:val="00650F72"/>
    <w:rsid w:val="00651E1E"/>
    <w:rsid w:val="00652531"/>
    <w:rsid w:val="00652D89"/>
    <w:rsid w:val="0066145F"/>
    <w:rsid w:val="00661A57"/>
    <w:rsid w:val="006623C4"/>
    <w:rsid w:val="00663851"/>
    <w:rsid w:val="00666EFA"/>
    <w:rsid w:val="0067343D"/>
    <w:rsid w:val="00673F3E"/>
    <w:rsid w:val="00681F4B"/>
    <w:rsid w:val="006908C4"/>
    <w:rsid w:val="00690E92"/>
    <w:rsid w:val="006A145A"/>
    <w:rsid w:val="006B7A45"/>
    <w:rsid w:val="006C15E7"/>
    <w:rsid w:val="006C5474"/>
    <w:rsid w:val="006C7C60"/>
    <w:rsid w:val="006D4E92"/>
    <w:rsid w:val="006E07D8"/>
    <w:rsid w:val="006E104E"/>
    <w:rsid w:val="006E1C95"/>
    <w:rsid w:val="006E5075"/>
    <w:rsid w:val="006F0507"/>
    <w:rsid w:val="006F0DC4"/>
    <w:rsid w:val="006F3055"/>
    <w:rsid w:val="006F39C9"/>
    <w:rsid w:val="006F7A1E"/>
    <w:rsid w:val="0070151D"/>
    <w:rsid w:val="00705C4A"/>
    <w:rsid w:val="00710249"/>
    <w:rsid w:val="00712C4D"/>
    <w:rsid w:val="00713551"/>
    <w:rsid w:val="0071500B"/>
    <w:rsid w:val="00715611"/>
    <w:rsid w:val="0072285F"/>
    <w:rsid w:val="00723C1E"/>
    <w:rsid w:val="007242BF"/>
    <w:rsid w:val="00730544"/>
    <w:rsid w:val="00736D2E"/>
    <w:rsid w:val="00741CBF"/>
    <w:rsid w:val="00750467"/>
    <w:rsid w:val="007508F7"/>
    <w:rsid w:val="00751AC8"/>
    <w:rsid w:val="00753D7F"/>
    <w:rsid w:val="007569B2"/>
    <w:rsid w:val="00761DF2"/>
    <w:rsid w:val="00762D7D"/>
    <w:rsid w:val="00771134"/>
    <w:rsid w:val="00771937"/>
    <w:rsid w:val="00777C98"/>
    <w:rsid w:val="007802F8"/>
    <w:rsid w:val="007817E0"/>
    <w:rsid w:val="00785DAA"/>
    <w:rsid w:val="007865BE"/>
    <w:rsid w:val="0079412D"/>
    <w:rsid w:val="00794BAF"/>
    <w:rsid w:val="007A063E"/>
    <w:rsid w:val="007A08DA"/>
    <w:rsid w:val="007A7404"/>
    <w:rsid w:val="007B1113"/>
    <w:rsid w:val="007B2731"/>
    <w:rsid w:val="007B384F"/>
    <w:rsid w:val="007B3F14"/>
    <w:rsid w:val="007D05F4"/>
    <w:rsid w:val="007D3C0B"/>
    <w:rsid w:val="007D5A2A"/>
    <w:rsid w:val="007E4EA2"/>
    <w:rsid w:val="007E6526"/>
    <w:rsid w:val="007F158E"/>
    <w:rsid w:val="007F3B4D"/>
    <w:rsid w:val="007F3B79"/>
    <w:rsid w:val="00800830"/>
    <w:rsid w:val="00802382"/>
    <w:rsid w:val="00806EBC"/>
    <w:rsid w:val="0081304B"/>
    <w:rsid w:val="008200EA"/>
    <w:rsid w:val="00823C6F"/>
    <w:rsid w:val="00825A1B"/>
    <w:rsid w:val="00840864"/>
    <w:rsid w:val="00842DE0"/>
    <w:rsid w:val="008579FA"/>
    <w:rsid w:val="00860EA3"/>
    <w:rsid w:val="008721E7"/>
    <w:rsid w:val="008727FE"/>
    <w:rsid w:val="00882AB2"/>
    <w:rsid w:val="00886D70"/>
    <w:rsid w:val="008876ED"/>
    <w:rsid w:val="0089116A"/>
    <w:rsid w:val="00893694"/>
    <w:rsid w:val="00896E67"/>
    <w:rsid w:val="008A0F7C"/>
    <w:rsid w:val="008A1CB7"/>
    <w:rsid w:val="008A6B2A"/>
    <w:rsid w:val="008B00B6"/>
    <w:rsid w:val="008C39F2"/>
    <w:rsid w:val="008C4D30"/>
    <w:rsid w:val="008C5C49"/>
    <w:rsid w:val="008D1007"/>
    <w:rsid w:val="008D221E"/>
    <w:rsid w:val="008E0205"/>
    <w:rsid w:val="008E2DD3"/>
    <w:rsid w:val="008E6DB4"/>
    <w:rsid w:val="008F14F0"/>
    <w:rsid w:val="008F3C30"/>
    <w:rsid w:val="00910701"/>
    <w:rsid w:val="0091561C"/>
    <w:rsid w:val="00915FC0"/>
    <w:rsid w:val="0091671F"/>
    <w:rsid w:val="00917669"/>
    <w:rsid w:val="00923D31"/>
    <w:rsid w:val="009257AB"/>
    <w:rsid w:val="00935429"/>
    <w:rsid w:val="00935EB3"/>
    <w:rsid w:val="00937EE2"/>
    <w:rsid w:val="00940FD5"/>
    <w:rsid w:val="00943457"/>
    <w:rsid w:val="00944659"/>
    <w:rsid w:val="00946185"/>
    <w:rsid w:val="0095760B"/>
    <w:rsid w:val="009612CE"/>
    <w:rsid w:val="00961B2A"/>
    <w:rsid w:val="0096627F"/>
    <w:rsid w:val="00967BB9"/>
    <w:rsid w:val="00967C55"/>
    <w:rsid w:val="00970858"/>
    <w:rsid w:val="00970B04"/>
    <w:rsid w:val="00974B88"/>
    <w:rsid w:val="00975057"/>
    <w:rsid w:val="009850AF"/>
    <w:rsid w:val="00995641"/>
    <w:rsid w:val="0099737E"/>
    <w:rsid w:val="009A067E"/>
    <w:rsid w:val="009A109E"/>
    <w:rsid w:val="009A2BFB"/>
    <w:rsid w:val="009A314D"/>
    <w:rsid w:val="009A7D30"/>
    <w:rsid w:val="009A7D9C"/>
    <w:rsid w:val="009B42D4"/>
    <w:rsid w:val="009C3A66"/>
    <w:rsid w:val="009E4AEA"/>
    <w:rsid w:val="009E4D78"/>
    <w:rsid w:val="009E6E8B"/>
    <w:rsid w:val="009E7F45"/>
    <w:rsid w:val="009F0DEC"/>
    <w:rsid w:val="009F2527"/>
    <w:rsid w:val="009F389A"/>
    <w:rsid w:val="009F3ACA"/>
    <w:rsid w:val="00A00712"/>
    <w:rsid w:val="00A02491"/>
    <w:rsid w:val="00A15300"/>
    <w:rsid w:val="00A210A4"/>
    <w:rsid w:val="00A45C65"/>
    <w:rsid w:val="00A4784F"/>
    <w:rsid w:val="00A5447D"/>
    <w:rsid w:val="00A54C82"/>
    <w:rsid w:val="00A54EF5"/>
    <w:rsid w:val="00A55AE3"/>
    <w:rsid w:val="00A56D05"/>
    <w:rsid w:val="00A84E3F"/>
    <w:rsid w:val="00A90CE5"/>
    <w:rsid w:val="00A94599"/>
    <w:rsid w:val="00A94CC1"/>
    <w:rsid w:val="00AA2CD8"/>
    <w:rsid w:val="00AA2F68"/>
    <w:rsid w:val="00AA3139"/>
    <w:rsid w:val="00AB11A1"/>
    <w:rsid w:val="00AB39C9"/>
    <w:rsid w:val="00AC283B"/>
    <w:rsid w:val="00AC5A16"/>
    <w:rsid w:val="00AD0E3A"/>
    <w:rsid w:val="00AD2D38"/>
    <w:rsid w:val="00AD3A38"/>
    <w:rsid w:val="00AD5BAA"/>
    <w:rsid w:val="00AE6517"/>
    <w:rsid w:val="00AF1058"/>
    <w:rsid w:val="00AF4862"/>
    <w:rsid w:val="00B0119E"/>
    <w:rsid w:val="00B114A2"/>
    <w:rsid w:val="00B1174B"/>
    <w:rsid w:val="00B11BB2"/>
    <w:rsid w:val="00B13CF5"/>
    <w:rsid w:val="00B1449C"/>
    <w:rsid w:val="00B150B7"/>
    <w:rsid w:val="00B162D8"/>
    <w:rsid w:val="00B17443"/>
    <w:rsid w:val="00B2137E"/>
    <w:rsid w:val="00B225F7"/>
    <w:rsid w:val="00B22D9F"/>
    <w:rsid w:val="00B235C7"/>
    <w:rsid w:val="00B31ED8"/>
    <w:rsid w:val="00B36A2E"/>
    <w:rsid w:val="00B37798"/>
    <w:rsid w:val="00B410BB"/>
    <w:rsid w:val="00B427FF"/>
    <w:rsid w:val="00B43903"/>
    <w:rsid w:val="00B474D5"/>
    <w:rsid w:val="00B50E2A"/>
    <w:rsid w:val="00B51B7B"/>
    <w:rsid w:val="00B5559F"/>
    <w:rsid w:val="00B57DF5"/>
    <w:rsid w:val="00B635BA"/>
    <w:rsid w:val="00B637D3"/>
    <w:rsid w:val="00B66346"/>
    <w:rsid w:val="00B7154A"/>
    <w:rsid w:val="00B80180"/>
    <w:rsid w:val="00B80813"/>
    <w:rsid w:val="00B8086B"/>
    <w:rsid w:val="00B86C8F"/>
    <w:rsid w:val="00B86CB2"/>
    <w:rsid w:val="00B87CA2"/>
    <w:rsid w:val="00B907A3"/>
    <w:rsid w:val="00B911ED"/>
    <w:rsid w:val="00BA1A79"/>
    <w:rsid w:val="00BA221C"/>
    <w:rsid w:val="00BB1A49"/>
    <w:rsid w:val="00BB31AF"/>
    <w:rsid w:val="00BB34AC"/>
    <w:rsid w:val="00BB3F43"/>
    <w:rsid w:val="00BB639E"/>
    <w:rsid w:val="00BC058A"/>
    <w:rsid w:val="00BC1C63"/>
    <w:rsid w:val="00BC2A9A"/>
    <w:rsid w:val="00BC67E1"/>
    <w:rsid w:val="00BC7525"/>
    <w:rsid w:val="00BD0B13"/>
    <w:rsid w:val="00BD3682"/>
    <w:rsid w:val="00BE2C26"/>
    <w:rsid w:val="00BF0382"/>
    <w:rsid w:val="00BF1142"/>
    <w:rsid w:val="00BF5D8A"/>
    <w:rsid w:val="00C01B94"/>
    <w:rsid w:val="00C04F35"/>
    <w:rsid w:val="00C21F43"/>
    <w:rsid w:val="00C22F13"/>
    <w:rsid w:val="00C27536"/>
    <w:rsid w:val="00C322FA"/>
    <w:rsid w:val="00C3477E"/>
    <w:rsid w:val="00C40C77"/>
    <w:rsid w:val="00C42D64"/>
    <w:rsid w:val="00C4543E"/>
    <w:rsid w:val="00C52F7B"/>
    <w:rsid w:val="00C546EF"/>
    <w:rsid w:val="00C55F9B"/>
    <w:rsid w:val="00C61EDD"/>
    <w:rsid w:val="00C658BD"/>
    <w:rsid w:val="00C7635A"/>
    <w:rsid w:val="00C768D0"/>
    <w:rsid w:val="00C85D0D"/>
    <w:rsid w:val="00C86ED1"/>
    <w:rsid w:val="00C93CE5"/>
    <w:rsid w:val="00C95964"/>
    <w:rsid w:val="00C95EE8"/>
    <w:rsid w:val="00CA7D28"/>
    <w:rsid w:val="00CB02D3"/>
    <w:rsid w:val="00CB0C9F"/>
    <w:rsid w:val="00CB1629"/>
    <w:rsid w:val="00CB39D8"/>
    <w:rsid w:val="00CC0263"/>
    <w:rsid w:val="00CD69B7"/>
    <w:rsid w:val="00CD6FDA"/>
    <w:rsid w:val="00CE21DB"/>
    <w:rsid w:val="00CE2C28"/>
    <w:rsid w:val="00CE4089"/>
    <w:rsid w:val="00CE4458"/>
    <w:rsid w:val="00CF46D0"/>
    <w:rsid w:val="00D03510"/>
    <w:rsid w:val="00D10A41"/>
    <w:rsid w:val="00D1334C"/>
    <w:rsid w:val="00D17665"/>
    <w:rsid w:val="00D21B98"/>
    <w:rsid w:val="00D225F6"/>
    <w:rsid w:val="00D237C4"/>
    <w:rsid w:val="00D24A35"/>
    <w:rsid w:val="00D25BE1"/>
    <w:rsid w:val="00D26707"/>
    <w:rsid w:val="00D30FBD"/>
    <w:rsid w:val="00D31DD9"/>
    <w:rsid w:val="00D31F85"/>
    <w:rsid w:val="00D40DA4"/>
    <w:rsid w:val="00D47CC7"/>
    <w:rsid w:val="00D662C0"/>
    <w:rsid w:val="00D67235"/>
    <w:rsid w:val="00D735D3"/>
    <w:rsid w:val="00D86FD6"/>
    <w:rsid w:val="00D90F73"/>
    <w:rsid w:val="00D91B84"/>
    <w:rsid w:val="00D947B9"/>
    <w:rsid w:val="00D955B6"/>
    <w:rsid w:val="00D9590F"/>
    <w:rsid w:val="00D96620"/>
    <w:rsid w:val="00D9769C"/>
    <w:rsid w:val="00D97F3F"/>
    <w:rsid w:val="00DA2082"/>
    <w:rsid w:val="00DA4396"/>
    <w:rsid w:val="00DA58FA"/>
    <w:rsid w:val="00DA5A7F"/>
    <w:rsid w:val="00DC238E"/>
    <w:rsid w:val="00DD5FB9"/>
    <w:rsid w:val="00DD65F5"/>
    <w:rsid w:val="00DD735C"/>
    <w:rsid w:val="00DD7B34"/>
    <w:rsid w:val="00DE0788"/>
    <w:rsid w:val="00DF122C"/>
    <w:rsid w:val="00DF4765"/>
    <w:rsid w:val="00E006A4"/>
    <w:rsid w:val="00E00E1D"/>
    <w:rsid w:val="00E202A5"/>
    <w:rsid w:val="00E267CC"/>
    <w:rsid w:val="00E32B1E"/>
    <w:rsid w:val="00E43E4C"/>
    <w:rsid w:val="00E45753"/>
    <w:rsid w:val="00E4729B"/>
    <w:rsid w:val="00E47453"/>
    <w:rsid w:val="00E5192C"/>
    <w:rsid w:val="00E53D54"/>
    <w:rsid w:val="00E62635"/>
    <w:rsid w:val="00E65323"/>
    <w:rsid w:val="00E65EB6"/>
    <w:rsid w:val="00E6746D"/>
    <w:rsid w:val="00E7124A"/>
    <w:rsid w:val="00E72366"/>
    <w:rsid w:val="00E738DE"/>
    <w:rsid w:val="00E77ADD"/>
    <w:rsid w:val="00E86C9D"/>
    <w:rsid w:val="00E924ED"/>
    <w:rsid w:val="00E93E1F"/>
    <w:rsid w:val="00E95272"/>
    <w:rsid w:val="00EA7D29"/>
    <w:rsid w:val="00EC1FCC"/>
    <w:rsid w:val="00EC6614"/>
    <w:rsid w:val="00ED3EDC"/>
    <w:rsid w:val="00ED5BF5"/>
    <w:rsid w:val="00ED700C"/>
    <w:rsid w:val="00EE16E1"/>
    <w:rsid w:val="00EE78C4"/>
    <w:rsid w:val="00F0408B"/>
    <w:rsid w:val="00F043A5"/>
    <w:rsid w:val="00F04D29"/>
    <w:rsid w:val="00F0521F"/>
    <w:rsid w:val="00F071E5"/>
    <w:rsid w:val="00F07E0D"/>
    <w:rsid w:val="00F249D6"/>
    <w:rsid w:val="00F367B6"/>
    <w:rsid w:val="00F41799"/>
    <w:rsid w:val="00F42F45"/>
    <w:rsid w:val="00F50D2E"/>
    <w:rsid w:val="00F51E30"/>
    <w:rsid w:val="00F545E1"/>
    <w:rsid w:val="00F5497A"/>
    <w:rsid w:val="00F57EA9"/>
    <w:rsid w:val="00F610E0"/>
    <w:rsid w:val="00F7688F"/>
    <w:rsid w:val="00F82FD9"/>
    <w:rsid w:val="00F902FC"/>
    <w:rsid w:val="00F9559C"/>
    <w:rsid w:val="00F96E81"/>
    <w:rsid w:val="00FB372C"/>
    <w:rsid w:val="00FB65A3"/>
    <w:rsid w:val="00FC336C"/>
    <w:rsid w:val="00FC75D0"/>
    <w:rsid w:val="00FD09B8"/>
    <w:rsid w:val="00FD3876"/>
    <w:rsid w:val="00FD7064"/>
    <w:rsid w:val="00FE7C70"/>
    <w:rsid w:val="00FF1A7D"/>
    <w:rsid w:val="00FF370A"/>
    <w:rsid w:val="00FF763E"/>
    <w:rsid w:val="00FF7CB3"/>
    <w:rsid w:val="5A1B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customStyle="1" w:styleId="12">
    <w:name w:val="标题 3 字符"/>
    <w:basedOn w:val="10"/>
    <w:link w:val="3"/>
    <w:uiPriority w:val="9"/>
    <w:rPr>
      <w:rFonts w:ascii="宋体" w:hAnsi="宋体" w:eastAsia="宋体" w:cs="宋体"/>
      <w:b/>
      <w:bCs/>
      <w:kern w:val="0"/>
      <w:sz w:val="27"/>
      <w:szCs w:val="27"/>
    </w:rPr>
  </w:style>
  <w:style w:type="paragraph" w:styleId="13">
    <w:name w:val="List Paragraph"/>
    <w:basedOn w:val="1"/>
    <w:qFormat/>
    <w:uiPriority w:val="34"/>
    <w:pPr>
      <w:ind w:firstLine="420" w:firstLineChars="200"/>
    </w:pPr>
  </w:style>
  <w:style w:type="character" w:customStyle="1" w:styleId="14">
    <w:name w:val="批注框文本 字符"/>
    <w:basedOn w:val="10"/>
    <w:link w:val="4"/>
    <w:semiHidden/>
    <w:uiPriority w:val="99"/>
    <w:rPr>
      <w:sz w:val="18"/>
      <w:szCs w:val="18"/>
    </w:rPr>
  </w:style>
  <w:style w:type="character" w:customStyle="1" w:styleId="15">
    <w:name w:val="标题 2 字符"/>
    <w:basedOn w:val="10"/>
    <w:link w:val="2"/>
    <w:uiPriority w:val="9"/>
    <w:rPr>
      <w:rFonts w:asciiTheme="majorHAnsi" w:hAnsiTheme="majorHAnsi" w:eastAsiaTheme="majorEastAsia" w:cstheme="majorBidi"/>
      <w:b/>
      <w:bCs/>
      <w:sz w:val="32"/>
      <w:szCs w:val="32"/>
    </w:rPr>
  </w:style>
  <w:style w:type="character" w:customStyle="1" w:styleId="16">
    <w:name w:val="页眉 字符"/>
    <w:basedOn w:val="10"/>
    <w:link w:val="6"/>
    <w:uiPriority w:val="99"/>
    <w:rPr>
      <w:sz w:val="18"/>
      <w:szCs w:val="18"/>
    </w:rPr>
  </w:style>
  <w:style w:type="character" w:customStyle="1" w:styleId="17">
    <w:name w:val="页脚 字符"/>
    <w:basedOn w:val="10"/>
    <w:link w:val="5"/>
    <w:uiPriority w:val="99"/>
    <w:rPr>
      <w:sz w:val="18"/>
      <w:szCs w:val="18"/>
    </w:rPr>
  </w:style>
  <w:style w:type="character" w:styleId="18">
    <w:name w:val="Placeholder Text"/>
    <w:basedOn w:val="10"/>
    <w:semiHidden/>
    <w:uiPriority w:val="99"/>
    <w:rPr>
      <w:color w:val="808080"/>
    </w:rPr>
  </w:style>
  <w:style w:type="character" w:customStyle="1" w:styleId="19">
    <w:name w:val="HTML 预设格式 字符"/>
    <w:basedOn w:val="10"/>
    <w:link w:val="7"/>
    <w:semiHidden/>
    <w:uiPriority w:val="99"/>
    <w:rPr>
      <w:rFonts w:ascii="宋体" w:hAnsi="宋体" w:eastAsia="宋体" w:cs="宋体"/>
      <w:kern w:val="0"/>
      <w:sz w:val="24"/>
      <w:szCs w:val="24"/>
    </w:rPr>
  </w:style>
  <w:style w:type="table" w:customStyle="1" w:styleId="20">
    <w:name w:val="Table Normal"/>
    <w:qFormat/>
    <w:uiPriority w:val="0"/>
    <w:rPr>
      <w:rFonts w:ascii="Times New Roman" w:hAnsi="Times New Roman" w:cs="Times New Roman"/>
      <w:kern w:val="0"/>
      <w:sz w:val="20"/>
      <w:szCs w:val="20"/>
    </w:rPr>
    <w:tblPr>
      <w:tblCellMar>
        <w:top w:w="0" w:type="dxa"/>
        <w:left w:w="0" w:type="dxa"/>
        <w:bottom w:w="0" w:type="dxa"/>
        <w:right w:w="0" w:type="dxa"/>
      </w:tblCellMar>
    </w:tblPr>
  </w:style>
  <w:style w:type="character" w:customStyle="1" w:styleId="21">
    <w:name w:val="Hyperlink.2"/>
    <w:qFormat/>
    <w:uiPriority w:val="0"/>
    <w:rPr>
      <w:lang w:val="zh-TW" w:eastAsia="zh-TW"/>
    </w:rPr>
  </w:style>
  <w:style w:type="character" w:customStyle="1" w:styleId="22">
    <w:name w:val="Hyperlink.0"/>
    <w:qFormat/>
    <w:uiPriority w:val="0"/>
    <w:rPr>
      <w:rFonts w:ascii="仿宋" w:hAnsi="仿宋" w:eastAsia="仿宋" w:cs="仿宋"/>
      <w:sz w:val="24"/>
      <w:szCs w:val="24"/>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491</Words>
  <Characters>2803</Characters>
  <Lines>23</Lines>
  <Paragraphs>6</Paragraphs>
  <TotalTime>945</TotalTime>
  <ScaleCrop>false</ScaleCrop>
  <LinksUpToDate>false</LinksUpToDate>
  <CharactersWithSpaces>3288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2019-08-04T14:05:00Z</dcterms:created>
  <dc:creator>娄东方</dc:creator>
  <cp:lastModifiedBy>MONO</cp:lastModifiedBy>
  <dcterms:modified xsi:type="dcterms:W3CDTF">2020-01-20T12:50:46Z</dcterms:modified>
  <cp:revision>949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