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本学期我与张凯玥、张喜乐一组。以2020年服务外包比赛a14赛题为目标，进行相关项目的开发。题目及要求已上传到项目里。计划在五月下旬之前搭建好相关框架，提高算法效率。</w:t>
      </w:r>
      <w:bookmarkStart w:id="0" w:name="_GoBack"/>
      <w:r>
        <w:rPr>
          <w:rFonts w:hint="eastAsia"/>
          <w:lang w:val="en-US" w:eastAsia="zh-CN"/>
        </w:rPr>
        <w:t>然后视情况决定要不要进行前端的搭建和展示。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2020-02-27T11:12:54Z</dcterms:created>
  <dc:creator>45967</dc:creator>
  <cp:lastModifiedBy>MONO</cp:lastModifiedBy>
  <dcterms:modified xsi:type="dcterms:W3CDTF">2020-02-27T11:17:07Z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