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48"/>
          <w:szCs w:val="48"/>
        </w:rPr>
      </w:pPr>
    </w:p>
    <w:p>
      <w:pPr>
        <w:spacing w:line="360" w:lineRule="auto"/>
        <w:rPr>
          <w:rFonts w:hint="eastAsia"/>
          <w:sz w:val="48"/>
          <w:szCs w:val="48"/>
        </w:rPr>
      </w:pPr>
    </w:p>
    <w:p>
      <w:pPr>
        <w:spacing w:before="156" w:beforeLines="50" w:after="156" w:afterLines="50" w:line="480" w:lineRule="auto"/>
        <w:jc w:val="center"/>
        <w:rPr>
          <w:rFonts w:ascii="宋体" w:hAnsi="宋体" w:eastAsia="宋体"/>
          <w:b/>
          <w:bCs/>
          <w:sz w:val="48"/>
          <w:szCs w:val="48"/>
        </w:rPr>
      </w:pPr>
      <w:r>
        <w:rPr>
          <w:rFonts w:hint="eastAsia" w:ascii="宋体" w:hAnsi="宋体" w:eastAsia="宋体"/>
          <w:b/>
          <w:bCs/>
          <w:sz w:val="48"/>
          <w:szCs w:val="48"/>
        </w:rPr>
        <w:t>办公自动化系统技术方案</w:t>
      </w:r>
    </w:p>
    <w:p>
      <w:pPr>
        <w:widowControl/>
        <w:spacing w:line="360" w:lineRule="auto"/>
        <w:jc w:val="center"/>
        <w:rPr>
          <w:rFonts w:ascii="宋体" w:hAnsi="Arial" w:cs="Times New Roman"/>
          <w:color w:val="000000"/>
          <w:kern w:val="0"/>
          <w:sz w:val="32"/>
          <w:szCs w:val="32"/>
        </w:rPr>
      </w:pPr>
    </w:p>
    <w:p>
      <w:pPr>
        <w:widowControl/>
        <w:spacing w:line="360" w:lineRule="auto"/>
        <w:jc w:val="center"/>
        <w:rPr>
          <w:rFonts w:ascii="宋体" w:hAnsi="Arial" w:cs="Times New Roman"/>
          <w:color w:val="000000"/>
          <w:kern w:val="0"/>
          <w:sz w:val="32"/>
          <w:szCs w:val="32"/>
        </w:rPr>
      </w:pPr>
    </w:p>
    <w:p>
      <w:pPr>
        <w:pStyle w:val="57"/>
        <w:rPr>
          <w:sz w:val="32"/>
          <w:szCs w:val="32"/>
        </w:rPr>
      </w:pPr>
    </w:p>
    <w:p>
      <w:pPr>
        <w:pStyle w:val="55"/>
        <w:rPr>
          <w:sz w:val="32"/>
          <w:szCs w:val="32"/>
        </w:rPr>
      </w:pPr>
    </w:p>
    <w:p>
      <w:pPr>
        <w:pStyle w:val="55"/>
        <w:rPr>
          <w:sz w:val="32"/>
          <w:szCs w:val="32"/>
        </w:rPr>
      </w:pPr>
    </w:p>
    <w:p>
      <w:pPr>
        <w:pStyle w:val="55"/>
        <w:rPr>
          <w:rFonts w:hint="eastAsia"/>
          <w:sz w:val="32"/>
          <w:szCs w:val="32"/>
        </w:rPr>
      </w:pPr>
    </w:p>
    <w:p>
      <w:pPr>
        <w:pStyle w:val="58"/>
        <w:spacing w:line="360" w:lineRule="auto"/>
        <w:rPr>
          <w:sz w:val="32"/>
          <w:szCs w:val="32"/>
        </w:rPr>
      </w:pPr>
    </w:p>
    <w:p>
      <w:pPr>
        <w:pStyle w:val="55"/>
        <w:ind w:left="0"/>
        <w:rPr>
          <w:sz w:val="32"/>
          <w:szCs w:val="32"/>
        </w:rPr>
      </w:pPr>
    </w:p>
    <w:p>
      <w:pPr>
        <w:pStyle w:val="55"/>
        <w:rPr>
          <w:sz w:val="32"/>
          <w:szCs w:val="32"/>
        </w:rPr>
      </w:pPr>
    </w:p>
    <w:p>
      <w:pPr>
        <w:pStyle w:val="55"/>
        <w:rPr>
          <w:sz w:val="32"/>
          <w:szCs w:val="32"/>
        </w:rPr>
      </w:pPr>
    </w:p>
    <w:p>
      <w:pPr>
        <w:pStyle w:val="55"/>
        <w:rPr>
          <w:rFonts w:hint="eastAsia"/>
          <w:sz w:val="32"/>
          <w:szCs w:val="32"/>
        </w:rPr>
      </w:pPr>
    </w:p>
    <w:p>
      <w:pPr>
        <w:pStyle w:val="55"/>
        <w:rPr>
          <w:sz w:val="32"/>
          <w:szCs w:val="32"/>
        </w:rPr>
      </w:pPr>
      <w:bookmarkStart w:id="35" w:name="_GoBack"/>
      <w:bookmarkEnd w:id="35"/>
    </w:p>
    <w:p>
      <w:pPr>
        <w:pStyle w:val="55"/>
        <w:rPr>
          <w:sz w:val="32"/>
          <w:szCs w:val="32"/>
        </w:rPr>
      </w:pPr>
    </w:p>
    <w:p>
      <w:pPr>
        <w:pStyle w:val="55"/>
        <w:spacing w:line="240" w:lineRule="auto"/>
        <w:ind w:right="629"/>
        <w:rPr>
          <w:sz w:val="32"/>
          <w:szCs w:val="32"/>
        </w:rPr>
      </w:pPr>
      <w:r>
        <w:rPr>
          <w:rFonts w:hint="eastAsia"/>
          <w:sz w:val="32"/>
          <w:szCs w:val="32"/>
        </w:rPr>
        <w:t>江西省蓝源科技股份有限公司</w:t>
      </w:r>
    </w:p>
    <w:p>
      <w:pPr>
        <w:pStyle w:val="55"/>
        <w:spacing w:line="240" w:lineRule="auto"/>
        <w:ind w:right="629"/>
        <w:rPr>
          <w:sz w:val="32"/>
          <w:szCs w:val="32"/>
        </w:rPr>
      </w:pPr>
    </w:p>
    <w:p>
      <w:pPr>
        <w:pStyle w:val="55"/>
        <w:spacing w:line="240" w:lineRule="auto"/>
        <w:rPr>
          <w:sz w:val="32"/>
          <w:szCs w:val="32"/>
        </w:rPr>
      </w:pPr>
      <w:r>
        <w:rPr>
          <w:sz w:val="32"/>
          <w:szCs w:val="32"/>
        </w:rPr>
        <w:t>2022</w:t>
      </w:r>
      <w:r>
        <w:rPr>
          <w:rFonts w:hint="eastAsia"/>
          <w:sz w:val="32"/>
          <w:szCs w:val="32"/>
        </w:rPr>
        <w:t>年1</w:t>
      </w:r>
      <w:r>
        <w:rPr>
          <w:sz w:val="32"/>
          <w:szCs w:val="32"/>
        </w:rPr>
        <w:t>0</w:t>
      </w:r>
      <w:r>
        <w:rPr>
          <w:rFonts w:hint="eastAsia"/>
          <w:sz w:val="32"/>
          <w:szCs w:val="32"/>
        </w:rPr>
        <w:t>月</w:t>
      </w:r>
      <w:bookmarkStart w:id="0" w:name="OLE_LINK2"/>
    </w:p>
    <w:bookmarkEnd w:id="0"/>
    <w:p>
      <w:pPr>
        <w:autoSpaceDE w:val="0"/>
        <w:autoSpaceDN w:val="0"/>
        <w:adjustRightInd w:val="0"/>
        <w:rPr>
          <w:rFonts w:ascii="宋体,Italic" w:eastAsia="宋体,Italic" w:cs="宋体,Italic"/>
          <w:iCs/>
          <w:sz w:val="20"/>
        </w:rPr>
      </w:pPr>
    </w:p>
    <w:p>
      <w:pPr>
        <w:ind w:firstLine="883"/>
        <w:jc w:val="center"/>
        <w:rPr>
          <w:rFonts w:ascii="宋体" w:hAnsi="宋体"/>
          <w:b/>
          <w:bCs/>
          <w:sz w:val="44"/>
          <w:szCs w:val="44"/>
        </w:rPr>
        <w:sectPr>
          <w:pgSz w:w="11906" w:h="16838"/>
          <w:pgMar w:top="1440" w:right="1797" w:bottom="1440" w:left="1797" w:header="851" w:footer="992" w:gutter="0"/>
          <w:cols w:space="425" w:num="1"/>
          <w:titlePg/>
          <w:docGrid w:type="lines" w:linePitch="312" w:charSpace="0"/>
        </w:sectPr>
      </w:pPr>
    </w:p>
    <w:p>
      <w:pPr>
        <w:ind w:firstLine="883"/>
        <w:jc w:val="center"/>
        <w:rPr>
          <w:rFonts w:ascii="宋体" w:hAnsi="宋体"/>
          <w:b/>
          <w:bCs/>
          <w:sz w:val="44"/>
          <w:szCs w:val="44"/>
        </w:rPr>
      </w:pPr>
      <w:r>
        <w:rPr>
          <w:rFonts w:hint="eastAsia" w:ascii="宋体" w:hAnsi="宋体"/>
          <w:b/>
          <w:bCs/>
          <w:sz w:val="44"/>
          <w:szCs w:val="44"/>
        </w:rPr>
        <w:t xml:space="preserve">目 </w:t>
      </w:r>
      <w:r>
        <w:rPr>
          <w:rFonts w:ascii="宋体" w:hAnsi="宋体"/>
          <w:b/>
          <w:bCs/>
          <w:sz w:val="44"/>
          <w:szCs w:val="44"/>
        </w:rPr>
        <w:t xml:space="preserve"> </w:t>
      </w:r>
      <w:r>
        <w:rPr>
          <w:rFonts w:hint="eastAsia" w:ascii="宋体" w:hAnsi="宋体"/>
          <w:b/>
          <w:bCs/>
          <w:sz w:val="44"/>
          <w:szCs w:val="44"/>
        </w:rPr>
        <w:t>录</w:t>
      </w:r>
    </w:p>
    <w:p>
      <w:pPr>
        <w:pStyle w:val="28"/>
        <w:tabs>
          <w:tab w:val="right" w:leader="dot" w:pos="8306"/>
        </w:tabs>
      </w:pPr>
      <w:r>
        <w:rPr>
          <w:rFonts w:ascii="宋体" w:hAnsi="宋体" w:cs="Times New Roman"/>
          <w:sz w:val="32"/>
          <w:szCs w:val="32"/>
        </w:rPr>
        <w:fldChar w:fldCharType="begin"/>
      </w:r>
      <w:r>
        <w:rPr>
          <w:rFonts w:ascii="宋体" w:hAnsi="宋体" w:cs="Times New Roman"/>
          <w:sz w:val="32"/>
          <w:szCs w:val="32"/>
        </w:rPr>
        <w:instrText xml:space="preserve"> TOC \o "1-3" \h \z \u </w:instrText>
      </w:r>
      <w:r>
        <w:rPr>
          <w:rFonts w:ascii="宋体" w:hAnsi="宋体" w:cs="Times New Roman"/>
          <w:sz w:val="32"/>
          <w:szCs w:val="32"/>
        </w:rPr>
        <w:fldChar w:fldCharType="separate"/>
      </w:r>
      <w:r>
        <w:rPr>
          <w:rFonts w:ascii="宋体" w:hAnsi="宋体" w:cs="Times New Roman"/>
          <w:szCs w:val="32"/>
        </w:rPr>
        <w:fldChar w:fldCharType="begin"/>
      </w:r>
      <w:r>
        <w:rPr>
          <w:rFonts w:ascii="宋体" w:hAnsi="宋体" w:cs="Times New Roman"/>
          <w:szCs w:val="32"/>
        </w:rPr>
        <w:instrText xml:space="preserve"> HYPERLINK \l _Toc22748 </w:instrText>
      </w:r>
      <w:r>
        <w:rPr>
          <w:rFonts w:ascii="宋体" w:hAnsi="宋体" w:cs="Times New Roman"/>
          <w:szCs w:val="32"/>
        </w:rPr>
        <w:fldChar w:fldCharType="separate"/>
      </w:r>
      <w:r>
        <w:t>第一章</w:t>
      </w:r>
      <w:r>
        <w:rPr>
          <w:rFonts w:hint="eastAsia"/>
        </w:rPr>
        <w:t xml:space="preserve"> </w:t>
      </w:r>
      <w:r>
        <w:t>项目概述</w:t>
      </w:r>
      <w:r>
        <w:tab/>
      </w:r>
      <w:r>
        <w:fldChar w:fldCharType="begin"/>
      </w:r>
      <w:r>
        <w:instrText xml:space="preserve"> PAGEREF _Toc22748 \h </w:instrText>
      </w:r>
      <w:r>
        <w:fldChar w:fldCharType="separate"/>
      </w:r>
      <w:r>
        <w:t>1</w:t>
      </w:r>
      <w:r>
        <w:fldChar w:fldCharType="end"/>
      </w:r>
      <w:r>
        <w:rPr>
          <w:rFonts w:ascii="宋体" w:hAnsi="宋体" w:cs="Times New Roman"/>
          <w:szCs w:val="32"/>
        </w:rPr>
        <w:fldChar w:fldCharType="end"/>
      </w:r>
    </w:p>
    <w:p>
      <w:pPr>
        <w:pStyle w:val="3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_Toc9664 </w:instrText>
      </w:r>
      <w:r>
        <w:rPr>
          <w:rFonts w:ascii="宋体" w:hAnsi="宋体" w:cs="Times New Roman"/>
          <w:szCs w:val="32"/>
        </w:rPr>
        <w:fldChar w:fldCharType="separate"/>
      </w:r>
      <w:r>
        <w:rPr>
          <w:rFonts w:hint="eastAsia"/>
        </w:rPr>
        <w:t>1.1 项目背景</w:t>
      </w:r>
      <w:r>
        <w:tab/>
      </w:r>
      <w:r>
        <w:fldChar w:fldCharType="begin"/>
      </w:r>
      <w:r>
        <w:instrText xml:space="preserve"> PAGEREF _Toc9664 \h </w:instrText>
      </w:r>
      <w:r>
        <w:fldChar w:fldCharType="separate"/>
      </w:r>
      <w:r>
        <w:t>1</w:t>
      </w:r>
      <w:r>
        <w:fldChar w:fldCharType="end"/>
      </w:r>
      <w:r>
        <w:rPr>
          <w:rFonts w:ascii="宋体" w:hAnsi="宋体" w:cs="Times New Roman"/>
          <w:szCs w:val="32"/>
        </w:rPr>
        <w:fldChar w:fldCharType="end"/>
      </w:r>
    </w:p>
    <w:p>
      <w:pPr>
        <w:pStyle w:val="3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_Toc13707 </w:instrText>
      </w:r>
      <w:r>
        <w:rPr>
          <w:rFonts w:ascii="宋体" w:hAnsi="宋体" w:cs="Times New Roman"/>
          <w:szCs w:val="32"/>
        </w:rPr>
        <w:fldChar w:fldCharType="separate"/>
      </w:r>
      <w:r>
        <w:rPr>
          <w:rFonts w:hint="eastAsia"/>
        </w:rPr>
        <w:t>1.2 编写目的</w:t>
      </w:r>
      <w:r>
        <w:tab/>
      </w:r>
      <w:r>
        <w:fldChar w:fldCharType="begin"/>
      </w:r>
      <w:r>
        <w:instrText xml:space="preserve"> PAGEREF _Toc13707 \h </w:instrText>
      </w:r>
      <w:r>
        <w:fldChar w:fldCharType="separate"/>
      </w:r>
      <w:r>
        <w:t>2</w:t>
      </w:r>
      <w:r>
        <w:fldChar w:fldCharType="end"/>
      </w:r>
      <w:r>
        <w:rPr>
          <w:rFonts w:ascii="宋体" w:hAnsi="宋体" w:cs="Times New Roman"/>
          <w:szCs w:val="32"/>
        </w:rPr>
        <w:fldChar w:fldCharType="end"/>
      </w:r>
    </w:p>
    <w:p>
      <w:pPr>
        <w:pStyle w:val="3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_Toc10738 </w:instrText>
      </w:r>
      <w:r>
        <w:rPr>
          <w:rFonts w:ascii="宋体" w:hAnsi="宋体" w:cs="Times New Roman"/>
          <w:szCs w:val="32"/>
        </w:rPr>
        <w:fldChar w:fldCharType="separate"/>
      </w:r>
      <w:r>
        <w:rPr>
          <w:rFonts w:hint="eastAsia"/>
        </w:rPr>
        <w:t>1.3 编写原则</w:t>
      </w:r>
      <w:r>
        <w:tab/>
      </w:r>
      <w:r>
        <w:fldChar w:fldCharType="begin"/>
      </w:r>
      <w:r>
        <w:instrText xml:space="preserve"> PAGEREF _Toc10738 \h </w:instrText>
      </w:r>
      <w:r>
        <w:fldChar w:fldCharType="separate"/>
      </w:r>
      <w:r>
        <w:t>2</w:t>
      </w:r>
      <w:r>
        <w:fldChar w:fldCharType="end"/>
      </w:r>
      <w:r>
        <w:rPr>
          <w:rFonts w:ascii="宋体" w:hAnsi="宋体" w:cs="Times New Roman"/>
          <w:szCs w:val="32"/>
        </w:rPr>
        <w:fldChar w:fldCharType="end"/>
      </w:r>
    </w:p>
    <w:p>
      <w:pPr>
        <w:pStyle w:val="28"/>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_Toc3031 </w:instrText>
      </w:r>
      <w:r>
        <w:rPr>
          <w:rFonts w:ascii="宋体" w:hAnsi="宋体" w:cs="Times New Roman"/>
          <w:szCs w:val="32"/>
        </w:rPr>
        <w:fldChar w:fldCharType="separate"/>
      </w:r>
      <w:r>
        <w:t xml:space="preserve">第二章 </w:t>
      </w:r>
      <w:r>
        <w:rPr>
          <w:rFonts w:hint="eastAsia"/>
        </w:rPr>
        <w:t>总体设计原则</w:t>
      </w:r>
      <w:r>
        <w:tab/>
      </w:r>
      <w:r>
        <w:fldChar w:fldCharType="begin"/>
      </w:r>
      <w:r>
        <w:instrText xml:space="preserve"> PAGEREF _Toc3031 \h </w:instrText>
      </w:r>
      <w:r>
        <w:fldChar w:fldCharType="separate"/>
      </w:r>
      <w:r>
        <w:t>3</w:t>
      </w:r>
      <w:r>
        <w:fldChar w:fldCharType="end"/>
      </w:r>
      <w:r>
        <w:rPr>
          <w:rFonts w:ascii="宋体" w:hAnsi="宋体" w:cs="Times New Roman"/>
          <w:szCs w:val="32"/>
        </w:rPr>
        <w:fldChar w:fldCharType="end"/>
      </w:r>
    </w:p>
    <w:p>
      <w:pPr>
        <w:pStyle w:val="3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_Toc27021 </w:instrText>
      </w:r>
      <w:r>
        <w:rPr>
          <w:rFonts w:ascii="宋体" w:hAnsi="宋体" w:cs="Times New Roman"/>
          <w:szCs w:val="32"/>
        </w:rPr>
        <w:fldChar w:fldCharType="separate"/>
      </w:r>
      <w:r>
        <w:rPr>
          <w:rFonts w:hint="eastAsia"/>
        </w:rPr>
        <w:t>2.1 系统设计目标</w:t>
      </w:r>
      <w:r>
        <w:tab/>
      </w:r>
      <w:r>
        <w:fldChar w:fldCharType="begin"/>
      </w:r>
      <w:r>
        <w:instrText xml:space="preserve"> PAGEREF _Toc27021 \h </w:instrText>
      </w:r>
      <w:r>
        <w:fldChar w:fldCharType="separate"/>
      </w:r>
      <w:r>
        <w:t>3</w:t>
      </w:r>
      <w:r>
        <w:fldChar w:fldCharType="end"/>
      </w:r>
      <w:r>
        <w:rPr>
          <w:rFonts w:ascii="宋体" w:hAnsi="宋体" w:cs="Times New Roman"/>
          <w:szCs w:val="32"/>
        </w:rPr>
        <w:fldChar w:fldCharType="end"/>
      </w:r>
    </w:p>
    <w:p>
      <w:pPr>
        <w:pStyle w:val="3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_Toc17449 </w:instrText>
      </w:r>
      <w:r>
        <w:rPr>
          <w:rFonts w:ascii="宋体" w:hAnsi="宋体" w:cs="Times New Roman"/>
          <w:szCs w:val="32"/>
        </w:rPr>
        <w:fldChar w:fldCharType="separate"/>
      </w:r>
      <w:r>
        <w:rPr>
          <w:rFonts w:hint="eastAsia"/>
        </w:rPr>
        <w:t>2.2 设计原理</w:t>
      </w:r>
      <w:r>
        <w:tab/>
      </w:r>
      <w:r>
        <w:fldChar w:fldCharType="begin"/>
      </w:r>
      <w:r>
        <w:instrText xml:space="preserve"> PAGEREF _Toc17449 \h </w:instrText>
      </w:r>
      <w:r>
        <w:fldChar w:fldCharType="separate"/>
      </w:r>
      <w:r>
        <w:t>4</w:t>
      </w:r>
      <w:r>
        <w:fldChar w:fldCharType="end"/>
      </w:r>
      <w:r>
        <w:rPr>
          <w:rFonts w:ascii="宋体" w:hAnsi="宋体" w:cs="Times New Roman"/>
          <w:szCs w:val="32"/>
        </w:rPr>
        <w:fldChar w:fldCharType="end"/>
      </w:r>
    </w:p>
    <w:p>
      <w:pPr>
        <w:pStyle w:val="28"/>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_Toc8017 </w:instrText>
      </w:r>
      <w:r>
        <w:rPr>
          <w:rFonts w:ascii="宋体" w:hAnsi="宋体" w:cs="Times New Roman"/>
          <w:szCs w:val="32"/>
        </w:rPr>
        <w:fldChar w:fldCharType="separate"/>
      </w:r>
      <w:r>
        <w:t>第三章 需求分析</w:t>
      </w:r>
      <w:r>
        <w:tab/>
      </w:r>
      <w:r>
        <w:fldChar w:fldCharType="begin"/>
      </w:r>
      <w:r>
        <w:instrText xml:space="preserve"> PAGEREF _Toc8017 \h </w:instrText>
      </w:r>
      <w:r>
        <w:fldChar w:fldCharType="separate"/>
      </w:r>
      <w:r>
        <w:t>5</w:t>
      </w:r>
      <w:r>
        <w:fldChar w:fldCharType="end"/>
      </w:r>
      <w:r>
        <w:rPr>
          <w:rFonts w:ascii="宋体" w:hAnsi="宋体" w:cs="Times New Roman"/>
          <w:szCs w:val="32"/>
        </w:rPr>
        <w:fldChar w:fldCharType="end"/>
      </w:r>
    </w:p>
    <w:p>
      <w:pPr>
        <w:pStyle w:val="3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_Toc14930 </w:instrText>
      </w:r>
      <w:r>
        <w:rPr>
          <w:rFonts w:ascii="宋体" w:hAnsi="宋体" w:cs="Times New Roman"/>
          <w:szCs w:val="32"/>
        </w:rPr>
        <w:fldChar w:fldCharType="separate"/>
      </w:r>
      <w:r>
        <w:rPr>
          <w:rFonts w:hint="eastAsia"/>
        </w:rPr>
        <w:t xml:space="preserve">3.1 </w:t>
      </w:r>
      <w:r>
        <w:t>功能</w:t>
      </w:r>
      <w:r>
        <w:rPr>
          <w:rFonts w:hint="eastAsia"/>
        </w:rPr>
        <w:t>需求</w:t>
      </w:r>
      <w:r>
        <w:tab/>
      </w:r>
      <w:r>
        <w:fldChar w:fldCharType="begin"/>
      </w:r>
      <w:r>
        <w:instrText xml:space="preserve"> PAGEREF _Toc14930 \h </w:instrText>
      </w:r>
      <w:r>
        <w:fldChar w:fldCharType="separate"/>
      </w:r>
      <w:r>
        <w:t>5</w:t>
      </w:r>
      <w:r>
        <w:fldChar w:fldCharType="end"/>
      </w:r>
      <w:r>
        <w:rPr>
          <w:rFonts w:ascii="宋体" w:hAnsi="宋体" w:cs="Times New Roman"/>
          <w:szCs w:val="32"/>
        </w:rPr>
        <w:fldChar w:fldCharType="end"/>
      </w:r>
    </w:p>
    <w:p>
      <w:pPr>
        <w:pStyle w:val="3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_Toc23442 </w:instrText>
      </w:r>
      <w:r>
        <w:rPr>
          <w:rFonts w:ascii="宋体" w:hAnsi="宋体" w:cs="Times New Roman"/>
          <w:szCs w:val="32"/>
        </w:rPr>
        <w:fldChar w:fldCharType="separate"/>
      </w:r>
      <w:r>
        <w:rPr>
          <w:rFonts w:hint="eastAsia"/>
        </w:rPr>
        <w:t>3.2 平台</w:t>
      </w:r>
      <w:r>
        <w:t>性能</w:t>
      </w:r>
      <w:r>
        <w:rPr>
          <w:rFonts w:hint="eastAsia"/>
        </w:rPr>
        <w:t>需求</w:t>
      </w:r>
      <w:r>
        <w:tab/>
      </w:r>
      <w:r>
        <w:fldChar w:fldCharType="begin"/>
      </w:r>
      <w:r>
        <w:instrText xml:space="preserve"> PAGEREF _Toc23442 \h </w:instrText>
      </w:r>
      <w:r>
        <w:fldChar w:fldCharType="separate"/>
      </w:r>
      <w:r>
        <w:t>5</w:t>
      </w:r>
      <w:r>
        <w:fldChar w:fldCharType="end"/>
      </w:r>
      <w:r>
        <w:rPr>
          <w:rFonts w:ascii="宋体" w:hAnsi="宋体" w:cs="Times New Roman"/>
          <w:szCs w:val="32"/>
        </w:rPr>
        <w:fldChar w:fldCharType="end"/>
      </w:r>
    </w:p>
    <w:p>
      <w:pPr>
        <w:pStyle w:val="2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_Toc31228 </w:instrText>
      </w:r>
      <w:r>
        <w:rPr>
          <w:rFonts w:ascii="宋体" w:hAnsi="宋体" w:cs="Times New Roman"/>
          <w:szCs w:val="32"/>
        </w:rPr>
        <w:fldChar w:fldCharType="separate"/>
      </w:r>
      <w:r>
        <w:rPr>
          <w:rFonts w:hint="eastAsia"/>
        </w:rPr>
        <w:t>3.2.1 系统可扩展性</w:t>
      </w:r>
      <w:r>
        <w:tab/>
      </w:r>
      <w:r>
        <w:fldChar w:fldCharType="begin"/>
      </w:r>
      <w:r>
        <w:instrText xml:space="preserve"> PAGEREF _Toc31228 \h </w:instrText>
      </w:r>
      <w:r>
        <w:fldChar w:fldCharType="separate"/>
      </w:r>
      <w:r>
        <w:t>5</w:t>
      </w:r>
      <w:r>
        <w:fldChar w:fldCharType="end"/>
      </w:r>
      <w:r>
        <w:rPr>
          <w:rFonts w:ascii="宋体" w:hAnsi="宋体" w:cs="Times New Roman"/>
          <w:szCs w:val="32"/>
        </w:rPr>
        <w:fldChar w:fldCharType="end"/>
      </w:r>
    </w:p>
    <w:p>
      <w:pPr>
        <w:pStyle w:val="2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_Toc19820 </w:instrText>
      </w:r>
      <w:r>
        <w:rPr>
          <w:rFonts w:ascii="宋体" w:hAnsi="宋体" w:cs="Times New Roman"/>
          <w:szCs w:val="32"/>
        </w:rPr>
        <w:fldChar w:fldCharType="separate"/>
      </w:r>
      <w:r>
        <w:rPr>
          <w:rFonts w:hint="eastAsia"/>
        </w:rPr>
        <w:t>3.2.2 系统</w:t>
      </w:r>
      <w:r>
        <w:t>可用性</w:t>
      </w:r>
      <w:r>
        <w:tab/>
      </w:r>
      <w:r>
        <w:fldChar w:fldCharType="begin"/>
      </w:r>
      <w:r>
        <w:instrText xml:space="preserve"> PAGEREF _Toc19820 \h </w:instrText>
      </w:r>
      <w:r>
        <w:fldChar w:fldCharType="separate"/>
      </w:r>
      <w:r>
        <w:t>5</w:t>
      </w:r>
      <w:r>
        <w:fldChar w:fldCharType="end"/>
      </w:r>
      <w:r>
        <w:rPr>
          <w:rFonts w:ascii="宋体" w:hAnsi="宋体" w:cs="Times New Roman"/>
          <w:szCs w:val="32"/>
        </w:rPr>
        <w:fldChar w:fldCharType="end"/>
      </w:r>
    </w:p>
    <w:p>
      <w:pPr>
        <w:pStyle w:val="2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_Toc26499 </w:instrText>
      </w:r>
      <w:r>
        <w:rPr>
          <w:rFonts w:ascii="宋体" w:hAnsi="宋体" w:cs="Times New Roman"/>
          <w:szCs w:val="32"/>
        </w:rPr>
        <w:fldChar w:fldCharType="separate"/>
      </w:r>
      <w:r>
        <w:rPr>
          <w:rFonts w:hint="eastAsia"/>
        </w:rPr>
        <w:t xml:space="preserve">3.2.3 </w:t>
      </w:r>
      <w:r>
        <w:t>数据处理能力</w:t>
      </w:r>
      <w:r>
        <w:tab/>
      </w:r>
      <w:r>
        <w:fldChar w:fldCharType="begin"/>
      </w:r>
      <w:r>
        <w:instrText xml:space="preserve"> PAGEREF _Toc26499 \h </w:instrText>
      </w:r>
      <w:r>
        <w:fldChar w:fldCharType="separate"/>
      </w:r>
      <w:r>
        <w:t>6</w:t>
      </w:r>
      <w:r>
        <w:fldChar w:fldCharType="end"/>
      </w:r>
      <w:r>
        <w:rPr>
          <w:rFonts w:ascii="宋体" w:hAnsi="宋体" w:cs="Times New Roman"/>
          <w:szCs w:val="32"/>
        </w:rPr>
        <w:fldChar w:fldCharType="end"/>
      </w:r>
    </w:p>
    <w:p>
      <w:pPr>
        <w:pStyle w:val="2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_Toc15030 </w:instrText>
      </w:r>
      <w:r>
        <w:rPr>
          <w:rFonts w:ascii="宋体" w:hAnsi="宋体" w:cs="Times New Roman"/>
          <w:szCs w:val="32"/>
        </w:rPr>
        <w:fldChar w:fldCharType="separate"/>
      </w:r>
      <w:r>
        <w:rPr>
          <w:rFonts w:hint="eastAsia"/>
        </w:rPr>
        <w:t>3.2.4 系统</w:t>
      </w:r>
      <w:r>
        <w:t>兼容性</w:t>
      </w:r>
      <w:r>
        <w:tab/>
      </w:r>
      <w:r>
        <w:fldChar w:fldCharType="begin"/>
      </w:r>
      <w:r>
        <w:instrText xml:space="preserve"> PAGEREF _Toc15030 \h </w:instrText>
      </w:r>
      <w:r>
        <w:fldChar w:fldCharType="separate"/>
      </w:r>
      <w:r>
        <w:t>6</w:t>
      </w:r>
      <w:r>
        <w:fldChar w:fldCharType="end"/>
      </w:r>
      <w:r>
        <w:rPr>
          <w:rFonts w:ascii="宋体" w:hAnsi="宋体" w:cs="Times New Roman"/>
          <w:szCs w:val="32"/>
        </w:rPr>
        <w:fldChar w:fldCharType="end"/>
      </w:r>
    </w:p>
    <w:p>
      <w:pPr>
        <w:pStyle w:val="28"/>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_Toc165 </w:instrText>
      </w:r>
      <w:r>
        <w:rPr>
          <w:rFonts w:ascii="宋体" w:hAnsi="宋体" w:cs="Times New Roman"/>
          <w:szCs w:val="32"/>
        </w:rPr>
        <w:fldChar w:fldCharType="separate"/>
      </w:r>
      <w:r>
        <w:t>第</w:t>
      </w:r>
      <w:r>
        <w:rPr>
          <w:rFonts w:hint="eastAsia"/>
        </w:rPr>
        <w:t>四</w:t>
      </w:r>
      <w:r>
        <w:t>章 系统设计</w:t>
      </w:r>
      <w:r>
        <w:tab/>
      </w:r>
      <w:r>
        <w:fldChar w:fldCharType="begin"/>
      </w:r>
      <w:r>
        <w:instrText xml:space="preserve"> PAGEREF _Toc165 \h </w:instrText>
      </w:r>
      <w:r>
        <w:fldChar w:fldCharType="separate"/>
      </w:r>
      <w:r>
        <w:t>7</w:t>
      </w:r>
      <w:r>
        <w:fldChar w:fldCharType="end"/>
      </w:r>
      <w:r>
        <w:rPr>
          <w:rFonts w:ascii="宋体" w:hAnsi="宋体" w:cs="Times New Roman"/>
          <w:szCs w:val="32"/>
        </w:rPr>
        <w:fldChar w:fldCharType="end"/>
      </w:r>
    </w:p>
    <w:p>
      <w:pPr>
        <w:pStyle w:val="2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_Toc17522 </w:instrText>
      </w:r>
      <w:r>
        <w:rPr>
          <w:rFonts w:ascii="宋体" w:hAnsi="宋体" w:cs="Times New Roman"/>
          <w:szCs w:val="32"/>
        </w:rPr>
        <w:fldChar w:fldCharType="separate"/>
      </w:r>
      <w:r>
        <w:rPr>
          <w:rFonts w:ascii="宋体" w:hAnsi="宋体" w:cs="Times New Roman"/>
          <w:kern w:val="0"/>
          <w:szCs w:val="24"/>
        </w:rPr>
        <w:t>4.1日报管理</w:t>
      </w:r>
      <w:r>
        <w:tab/>
      </w:r>
      <w:r>
        <w:fldChar w:fldCharType="begin"/>
      </w:r>
      <w:r>
        <w:instrText xml:space="preserve"> PAGEREF _Toc17522 \h </w:instrText>
      </w:r>
      <w:r>
        <w:fldChar w:fldCharType="separate"/>
      </w:r>
      <w:r>
        <w:t>7</w:t>
      </w:r>
      <w:r>
        <w:fldChar w:fldCharType="end"/>
      </w:r>
      <w:r>
        <w:rPr>
          <w:rFonts w:ascii="宋体" w:hAnsi="宋体" w:cs="Times New Roman"/>
          <w:szCs w:val="32"/>
        </w:rPr>
        <w:fldChar w:fldCharType="end"/>
      </w:r>
    </w:p>
    <w:p>
      <w:pPr>
        <w:pStyle w:val="2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_Toc31661 </w:instrText>
      </w:r>
      <w:r>
        <w:rPr>
          <w:rFonts w:ascii="宋体" w:hAnsi="宋体" w:cs="Times New Roman"/>
          <w:szCs w:val="32"/>
        </w:rPr>
        <w:fldChar w:fldCharType="separate"/>
      </w:r>
      <w:r>
        <w:rPr>
          <w:rFonts w:ascii="宋体" w:hAnsi="宋体" w:cs="Times New Roman"/>
          <w:kern w:val="0"/>
          <w:szCs w:val="24"/>
        </w:rPr>
        <w:t>4.2</w:t>
      </w:r>
      <w:r>
        <w:rPr>
          <w:rFonts w:hint="eastAsia" w:ascii="宋体" w:hAnsi="宋体" w:cs="Times New Roman"/>
          <w:kern w:val="0"/>
          <w:szCs w:val="24"/>
        </w:rPr>
        <w:t>人事管理</w:t>
      </w:r>
      <w:r>
        <w:tab/>
      </w:r>
      <w:r>
        <w:fldChar w:fldCharType="begin"/>
      </w:r>
      <w:r>
        <w:instrText xml:space="preserve"> PAGEREF _Toc31661 \h </w:instrText>
      </w:r>
      <w:r>
        <w:fldChar w:fldCharType="separate"/>
      </w:r>
      <w:r>
        <w:t>7</w:t>
      </w:r>
      <w:r>
        <w:fldChar w:fldCharType="end"/>
      </w:r>
      <w:r>
        <w:rPr>
          <w:rFonts w:ascii="宋体" w:hAnsi="宋体" w:cs="Times New Roman"/>
          <w:szCs w:val="32"/>
        </w:rPr>
        <w:fldChar w:fldCharType="end"/>
      </w:r>
    </w:p>
    <w:p>
      <w:pPr>
        <w:pStyle w:val="2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_Toc17352 </w:instrText>
      </w:r>
      <w:r>
        <w:rPr>
          <w:rFonts w:ascii="宋体" w:hAnsi="宋体" w:cs="Times New Roman"/>
          <w:szCs w:val="32"/>
        </w:rPr>
        <w:fldChar w:fldCharType="separate"/>
      </w:r>
      <w:r>
        <w:rPr>
          <w:rFonts w:ascii="宋体" w:hAnsi="宋体" w:cs="Times New Roman"/>
          <w:kern w:val="0"/>
          <w:szCs w:val="24"/>
        </w:rPr>
        <w:t>4.3</w:t>
      </w:r>
      <w:r>
        <w:rPr>
          <w:rFonts w:hint="eastAsia" w:ascii="宋体" w:hAnsi="宋体" w:cs="Times New Roman"/>
          <w:kern w:val="0"/>
          <w:szCs w:val="24"/>
        </w:rPr>
        <w:t>项目管理</w:t>
      </w:r>
      <w:r>
        <w:tab/>
      </w:r>
      <w:r>
        <w:fldChar w:fldCharType="begin"/>
      </w:r>
      <w:r>
        <w:instrText xml:space="preserve"> PAGEREF _Toc17352 \h </w:instrText>
      </w:r>
      <w:r>
        <w:fldChar w:fldCharType="separate"/>
      </w:r>
      <w:r>
        <w:t>8</w:t>
      </w:r>
      <w:r>
        <w:fldChar w:fldCharType="end"/>
      </w:r>
      <w:r>
        <w:rPr>
          <w:rFonts w:ascii="宋体" w:hAnsi="宋体" w:cs="Times New Roman"/>
          <w:szCs w:val="32"/>
        </w:rPr>
        <w:fldChar w:fldCharType="end"/>
      </w:r>
    </w:p>
    <w:p>
      <w:pPr>
        <w:pStyle w:val="2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_Toc262 </w:instrText>
      </w:r>
      <w:r>
        <w:rPr>
          <w:rFonts w:ascii="宋体" w:hAnsi="宋体" w:cs="Times New Roman"/>
          <w:szCs w:val="32"/>
        </w:rPr>
        <w:fldChar w:fldCharType="separate"/>
      </w:r>
      <w:r>
        <w:rPr>
          <w:rFonts w:ascii="宋体" w:hAnsi="宋体" w:cs="Times New Roman"/>
          <w:kern w:val="0"/>
          <w:szCs w:val="24"/>
        </w:rPr>
        <w:t>4.4</w:t>
      </w:r>
      <w:r>
        <w:rPr>
          <w:rFonts w:hint="eastAsia" w:ascii="宋体" w:hAnsi="宋体" w:cs="Times New Roman"/>
          <w:kern w:val="0"/>
          <w:szCs w:val="24"/>
        </w:rPr>
        <w:t>消息管理</w:t>
      </w:r>
      <w:r>
        <w:tab/>
      </w:r>
      <w:r>
        <w:fldChar w:fldCharType="begin"/>
      </w:r>
      <w:r>
        <w:instrText xml:space="preserve"> PAGEREF _Toc262 \h </w:instrText>
      </w:r>
      <w:r>
        <w:fldChar w:fldCharType="separate"/>
      </w:r>
      <w:r>
        <w:t>8</w:t>
      </w:r>
      <w:r>
        <w:fldChar w:fldCharType="end"/>
      </w:r>
      <w:r>
        <w:rPr>
          <w:rFonts w:ascii="宋体" w:hAnsi="宋体" w:cs="Times New Roman"/>
          <w:szCs w:val="32"/>
        </w:rPr>
        <w:fldChar w:fldCharType="end"/>
      </w:r>
    </w:p>
    <w:p>
      <w:pPr>
        <w:pStyle w:val="2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_Toc11215 </w:instrText>
      </w:r>
      <w:r>
        <w:rPr>
          <w:rFonts w:ascii="宋体" w:hAnsi="宋体" w:cs="Times New Roman"/>
          <w:szCs w:val="32"/>
        </w:rPr>
        <w:fldChar w:fldCharType="separate"/>
      </w:r>
      <w:r>
        <w:rPr>
          <w:rFonts w:ascii="宋体" w:hAnsi="宋体" w:cs="Times New Roman"/>
          <w:kern w:val="0"/>
          <w:szCs w:val="24"/>
        </w:rPr>
        <w:t>4.5</w:t>
      </w:r>
      <w:r>
        <w:rPr>
          <w:rFonts w:hint="eastAsia" w:ascii="宋体" w:hAnsi="宋体" w:cs="Times New Roman"/>
          <w:kern w:val="0"/>
          <w:szCs w:val="24"/>
        </w:rPr>
        <w:t>日常事务</w:t>
      </w:r>
      <w:r>
        <w:tab/>
      </w:r>
      <w:r>
        <w:fldChar w:fldCharType="begin"/>
      </w:r>
      <w:r>
        <w:instrText xml:space="preserve"> PAGEREF _Toc11215 \h </w:instrText>
      </w:r>
      <w:r>
        <w:fldChar w:fldCharType="separate"/>
      </w:r>
      <w:r>
        <w:t>8</w:t>
      </w:r>
      <w:r>
        <w:fldChar w:fldCharType="end"/>
      </w:r>
      <w:r>
        <w:rPr>
          <w:rFonts w:ascii="宋体" w:hAnsi="宋体" w:cs="Times New Roman"/>
          <w:szCs w:val="32"/>
        </w:rPr>
        <w:fldChar w:fldCharType="end"/>
      </w:r>
    </w:p>
    <w:p>
      <w:pPr>
        <w:pStyle w:val="28"/>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_Toc23129 </w:instrText>
      </w:r>
      <w:r>
        <w:rPr>
          <w:rFonts w:ascii="宋体" w:hAnsi="宋体" w:cs="Times New Roman"/>
          <w:szCs w:val="32"/>
        </w:rPr>
        <w:fldChar w:fldCharType="separate"/>
      </w:r>
      <w:r>
        <w:t>第</w:t>
      </w:r>
      <w:r>
        <w:rPr>
          <w:rFonts w:hint="eastAsia"/>
        </w:rPr>
        <w:t>五</w:t>
      </w:r>
      <w:r>
        <w:t xml:space="preserve">章 </w:t>
      </w:r>
      <w:r>
        <w:rPr>
          <w:rFonts w:hint="eastAsia"/>
        </w:rPr>
        <w:t>主机存储方案设计</w:t>
      </w:r>
      <w:r>
        <w:tab/>
      </w:r>
      <w:r>
        <w:fldChar w:fldCharType="begin"/>
      </w:r>
      <w:r>
        <w:instrText xml:space="preserve"> PAGEREF _Toc23129 \h </w:instrText>
      </w:r>
      <w:r>
        <w:fldChar w:fldCharType="separate"/>
      </w:r>
      <w:r>
        <w:t>9</w:t>
      </w:r>
      <w:r>
        <w:fldChar w:fldCharType="end"/>
      </w:r>
      <w:r>
        <w:rPr>
          <w:rFonts w:ascii="宋体" w:hAnsi="宋体" w:cs="Times New Roman"/>
          <w:szCs w:val="32"/>
        </w:rPr>
        <w:fldChar w:fldCharType="end"/>
      </w:r>
    </w:p>
    <w:p>
      <w:pPr>
        <w:pStyle w:val="3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_Toc32437 </w:instrText>
      </w:r>
      <w:r>
        <w:rPr>
          <w:rFonts w:ascii="宋体" w:hAnsi="宋体" w:cs="Times New Roman"/>
          <w:szCs w:val="32"/>
        </w:rPr>
        <w:fldChar w:fldCharType="separate"/>
      </w:r>
      <w:r>
        <w:rPr>
          <w:rFonts w:hint="eastAsia"/>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5.1 </w:t>
      </w:r>
      <w:r>
        <w:t>自建服务平台</w:t>
      </w:r>
      <w:r>
        <w:tab/>
      </w:r>
      <w:r>
        <w:fldChar w:fldCharType="begin"/>
      </w:r>
      <w:r>
        <w:instrText xml:space="preserve"> PAGEREF _Toc32437 \h </w:instrText>
      </w:r>
      <w:r>
        <w:fldChar w:fldCharType="separate"/>
      </w:r>
      <w:r>
        <w:t>9</w:t>
      </w:r>
      <w:r>
        <w:fldChar w:fldCharType="end"/>
      </w:r>
      <w:r>
        <w:rPr>
          <w:rFonts w:ascii="宋体" w:hAnsi="宋体" w:cs="Times New Roman"/>
          <w:szCs w:val="32"/>
        </w:rPr>
        <w:fldChar w:fldCharType="end"/>
      </w:r>
    </w:p>
    <w:p>
      <w:pPr>
        <w:pStyle w:val="3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_Toc2980 </w:instrText>
      </w:r>
      <w:r>
        <w:rPr>
          <w:rFonts w:ascii="宋体" w:hAnsi="宋体" w:cs="Times New Roman"/>
          <w:szCs w:val="32"/>
        </w:rPr>
        <w:fldChar w:fldCharType="separate"/>
      </w:r>
      <w:r>
        <w:rPr>
          <w:rFonts w:hint="eastAsia"/>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5.2 </w:t>
      </w:r>
      <w:r>
        <w:t>配置方案</w:t>
      </w:r>
      <w:r>
        <w:tab/>
      </w:r>
      <w:r>
        <w:fldChar w:fldCharType="begin"/>
      </w:r>
      <w:r>
        <w:instrText xml:space="preserve"> PAGEREF _Toc2980 \h </w:instrText>
      </w:r>
      <w:r>
        <w:fldChar w:fldCharType="separate"/>
      </w:r>
      <w:r>
        <w:t>9</w:t>
      </w:r>
      <w:r>
        <w:fldChar w:fldCharType="end"/>
      </w:r>
      <w:r>
        <w:rPr>
          <w:rFonts w:ascii="宋体" w:hAnsi="宋体" w:cs="Times New Roman"/>
          <w:szCs w:val="32"/>
        </w:rPr>
        <w:fldChar w:fldCharType="end"/>
      </w:r>
    </w:p>
    <w:p>
      <w:pPr>
        <w:pStyle w:val="28"/>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_Toc6400 </w:instrText>
      </w:r>
      <w:r>
        <w:rPr>
          <w:rFonts w:ascii="宋体" w:hAnsi="宋体" w:cs="Times New Roman"/>
          <w:szCs w:val="32"/>
        </w:rPr>
        <w:fldChar w:fldCharType="separate"/>
      </w:r>
      <w:r>
        <w:t>第</w:t>
      </w:r>
      <w:r>
        <w:rPr>
          <w:rFonts w:hint="eastAsia"/>
        </w:rPr>
        <w:t>六</w:t>
      </w:r>
      <w:r>
        <w:t>章 网络建设方案</w:t>
      </w:r>
      <w:r>
        <w:tab/>
      </w:r>
      <w:r>
        <w:fldChar w:fldCharType="begin"/>
      </w:r>
      <w:r>
        <w:instrText xml:space="preserve"> PAGEREF _Toc6400 \h </w:instrText>
      </w:r>
      <w:r>
        <w:fldChar w:fldCharType="separate"/>
      </w:r>
      <w:r>
        <w:t>11</w:t>
      </w:r>
      <w:r>
        <w:fldChar w:fldCharType="end"/>
      </w:r>
      <w:r>
        <w:rPr>
          <w:rFonts w:ascii="宋体" w:hAnsi="宋体" w:cs="Times New Roman"/>
          <w:szCs w:val="32"/>
        </w:rPr>
        <w:fldChar w:fldCharType="end"/>
      </w:r>
    </w:p>
    <w:p>
      <w:pPr>
        <w:pStyle w:val="3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_Toc11747 </w:instrText>
      </w:r>
      <w:r>
        <w:rPr>
          <w:rFonts w:ascii="宋体" w:hAnsi="宋体" w:cs="Times New Roman"/>
          <w:szCs w:val="32"/>
        </w:rPr>
        <w:fldChar w:fldCharType="separate"/>
      </w:r>
      <w:r>
        <w:rPr>
          <w:rFonts w:hint="eastAsia"/>
        </w:rPr>
        <w:t>6.1 服务器网络</w:t>
      </w:r>
      <w:r>
        <w:tab/>
      </w:r>
      <w:r>
        <w:fldChar w:fldCharType="begin"/>
      </w:r>
      <w:r>
        <w:instrText xml:space="preserve"> PAGEREF _Toc11747 \h </w:instrText>
      </w:r>
      <w:r>
        <w:fldChar w:fldCharType="separate"/>
      </w:r>
      <w:r>
        <w:t>11</w:t>
      </w:r>
      <w:r>
        <w:fldChar w:fldCharType="end"/>
      </w:r>
      <w:r>
        <w:rPr>
          <w:rFonts w:ascii="宋体" w:hAnsi="宋体" w:cs="Times New Roman"/>
          <w:szCs w:val="32"/>
        </w:rPr>
        <w:fldChar w:fldCharType="end"/>
      </w:r>
    </w:p>
    <w:p>
      <w:pPr>
        <w:pStyle w:val="3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_Toc27647 </w:instrText>
      </w:r>
      <w:r>
        <w:rPr>
          <w:rFonts w:ascii="宋体" w:hAnsi="宋体" w:cs="Times New Roman"/>
          <w:szCs w:val="32"/>
        </w:rPr>
        <w:fldChar w:fldCharType="separate"/>
      </w:r>
      <w:r>
        <w:rPr>
          <w:rFonts w:hint="eastAsia"/>
        </w:rPr>
        <w:t>6.2 终端网络</w:t>
      </w:r>
      <w:r>
        <w:tab/>
      </w:r>
      <w:r>
        <w:fldChar w:fldCharType="begin"/>
      </w:r>
      <w:r>
        <w:instrText xml:space="preserve"> PAGEREF _Toc27647 \h </w:instrText>
      </w:r>
      <w:r>
        <w:fldChar w:fldCharType="separate"/>
      </w:r>
      <w:r>
        <w:t>11</w:t>
      </w:r>
      <w:r>
        <w:fldChar w:fldCharType="end"/>
      </w:r>
      <w:r>
        <w:rPr>
          <w:rFonts w:ascii="宋体" w:hAnsi="宋体" w:cs="Times New Roman"/>
          <w:szCs w:val="32"/>
        </w:rPr>
        <w:fldChar w:fldCharType="end"/>
      </w:r>
    </w:p>
    <w:p>
      <w:pPr>
        <w:pStyle w:val="2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_Toc24655 </w:instrText>
      </w:r>
      <w:r>
        <w:rPr>
          <w:rFonts w:ascii="宋体" w:hAnsi="宋体" w:cs="Times New Roman"/>
          <w:szCs w:val="32"/>
        </w:rPr>
        <w:fldChar w:fldCharType="separate"/>
      </w:r>
      <w:r>
        <w:rPr>
          <w:rFonts w:hint="eastAsia"/>
        </w:rPr>
        <w:t>6.2.1 移动终端</w:t>
      </w:r>
      <w:r>
        <w:tab/>
      </w:r>
      <w:r>
        <w:fldChar w:fldCharType="begin"/>
      </w:r>
      <w:r>
        <w:instrText xml:space="preserve"> PAGEREF _Toc24655 \h </w:instrText>
      </w:r>
      <w:r>
        <w:fldChar w:fldCharType="separate"/>
      </w:r>
      <w:r>
        <w:t>11</w:t>
      </w:r>
      <w:r>
        <w:fldChar w:fldCharType="end"/>
      </w:r>
      <w:r>
        <w:rPr>
          <w:rFonts w:ascii="宋体" w:hAnsi="宋体" w:cs="Times New Roman"/>
          <w:szCs w:val="32"/>
        </w:rPr>
        <w:fldChar w:fldCharType="end"/>
      </w:r>
    </w:p>
    <w:p>
      <w:pPr>
        <w:pStyle w:val="2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_Toc18598 </w:instrText>
      </w:r>
      <w:r>
        <w:rPr>
          <w:rFonts w:ascii="宋体" w:hAnsi="宋体" w:cs="Times New Roman"/>
          <w:szCs w:val="32"/>
        </w:rPr>
        <w:fldChar w:fldCharType="separate"/>
      </w:r>
      <w:r>
        <w:rPr>
          <w:rFonts w:hint="eastAsia"/>
        </w:rPr>
        <w:t>6.2.2 PC终端</w:t>
      </w:r>
      <w:r>
        <w:tab/>
      </w:r>
      <w:r>
        <w:fldChar w:fldCharType="begin"/>
      </w:r>
      <w:r>
        <w:instrText xml:space="preserve"> PAGEREF _Toc18598 \h </w:instrText>
      </w:r>
      <w:r>
        <w:fldChar w:fldCharType="separate"/>
      </w:r>
      <w:r>
        <w:t>11</w:t>
      </w:r>
      <w:r>
        <w:fldChar w:fldCharType="end"/>
      </w:r>
      <w:r>
        <w:rPr>
          <w:rFonts w:ascii="宋体" w:hAnsi="宋体" w:cs="Times New Roman"/>
          <w:szCs w:val="32"/>
        </w:rPr>
        <w:fldChar w:fldCharType="end"/>
      </w:r>
    </w:p>
    <w:p>
      <w:pPr>
        <w:pStyle w:val="28"/>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_Toc3129 </w:instrText>
      </w:r>
      <w:r>
        <w:rPr>
          <w:rFonts w:ascii="宋体" w:hAnsi="宋体" w:cs="Times New Roman"/>
          <w:szCs w:val="32"/>
        </w:rPr>
        <w:fldChar w:fldCharType="separate"/>
      </w:r>
      <w:r>
        <w:t>第</w:t>
      </w:r>
      <w:r>
        <w:rPr>
          <w:rFonts w:hint="eastAsia"/>
        </w:rPr>
        <w:t>七</w:t>
      </w:r>
      <w:r>
        <w:t xml:space="preserve">章 </w:t>
      </w:r>
      <w:r>
        <w:rPr>
          <w:rFonts w:hint="eastAsia"/>
        </w:rPr>
        <w:t>系统</w:t>
      </w:r>
      <w:r>
        <w:t>安全方案</w:t>
      </w:r>
      <w:r>
        <w:tab/>
      </w:r>
      <w:r>
        <w:fldChar w:fldCharType="begin"/>
      </w:r>
      <w:r>
        <w:instrText xml:space="preserve"> PAGEREF _Toc3129 \h </w:instrText>
      </w:r>
      <w:r>
        <w:fldChar w:fldCharType="separate"/>
      </w:r>
      <w:r>
        <w:t>12</w:t>
      </w:r>
      <w:r>
        <w:fldChar w:fldCharType="end"/>
      </w:r>
      <w:r>
        <w:rPr>
          <w:rFonts w:ascii="宋体" w:hAnsi="宋体" w:cs="Times New Roman"/>
          <w:szCs w:val="32"/>
        </w:rPr>
        <w:fldChar w:fldCharType="end"/>
      </w:r>
    </w:p>
    <w:p>
      <w:pPr>
        <w:pStyle w:val="3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_Toc9834 </w:instrText>
      </w:r>
      <w:r>
        <w:rPr>
          <w:rFonts w:ascii="宋体" w:hAnsi="宋体" w:cs="Times New Roman"/>
          <w:szCs w:val="32"/>
        </w:rPr>
        <w:fldChar w:fldCharType="separate"/>
      </w:r>
      <w:r>
        <w:rPr>
          <w:rFonts w:hint="eastAsia"/>
        </w:rPr>
        <w:t>7</w:t>
      </w:r>
      <w:r>
        <w:t>.1</w:t>
      </w:r>
      <w:r>
        <w:rPr>
          <w:rFonts w:hint="eastAsia"/>
        </w:rPr>
        <w:t>安全风险隐患分析</w:t>
      </w:r>
      <w:r>
        <w:tab/>
      </w:r>
      <w:r>
        <w:fldChar w:fldCharType="begin"/>
      </w:r>
      <w:r>
        <w:instrText xml:space="preserve"> PAGEREF _Toc9834 \h </w:instrText>
      </w:r>
      <w:r>
        <w:fldChar w:fldCharType="separate"/>
      </w:r>
      <w:r>
        <w:t>12</w:t>
      </w:r>
      <w:r>
        <w:fldChar w:fldCharType="end"/>
      </w:r>
      <w:r>
        <w:rPr>
          <w:rFonts w:ascii="宋体" w:hAnsi="宋体" w:cs="Times New Roman"/>
          <w:szCs w:val="32"/>
        </w:rPr>
        <w:fldChar w:fldCharType="end"/>
      </w:r>
    </w:p>
    <w:p>
      <w:pPr>
        <w:pStyle w:val="3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_Toc22790 </w:instrText>
      </w:r>
      <w:r>
        <w:rPr>
          <w:rFonts w:ascii="宋体" w:hAnsi="宋体" w:cs="Times New Roman"/>
          <w:szCs w:val="32"/>
        </w:rPr>
        <w:fldChar w:fldCharType="separate"/>
      </w:r>
      <w:r>
        <w:rPr>
          <w:rFonts w:hint="eastAsia"/>
        </w:rPr>
        <w:t>7</w:t>
      </w:r>
      <w:r>
        <w:t>.2</w:t>
      </w:r>
      <w:r>
        <w:rPr>
          <w:rFonts w:hint="eastAsia"/>
        </w:rPr>
        <w:t>安全建设方案</w:t>
      </w:r>
      <w:r>
        <w:tab/>
      </w:r>
      <w:r>
        <w:fldChar w:fldCharType="begin"/>
      </w:r>
      <w:r>
        <w:instrText xml:space="preserve"> PAGEREF _Toc22790 \h </w:instrText>
      </w:r>
      <w:r>
        <w:fldChar w:fldCharType="separate"/>
      </w:r>
      <w:r>
        <w:t>13</w:t>
      </w:r>
      <w:r>
        <w:fldChar w:fldCharType="end"/>
      </w:r>
      <w:r>
        <w:rPr>
          <w:rFonts w:ascii="宋体" w:hAnsi="宋体" w:cs="Times New Roman"/>
          <w:szCs w:val="32"/>
        </w:rPr>
        <w:fldChar w:fldCharType="end"/>
      </w:r>
    </w:p>
    <w:p>
      <w:pPr>
        <w:pStyle w:val="2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_Toc28121 </w:instrText>
      </w:r>
      <w:r>
        <w:rPr>
          <w:rFonts w:ascii="宋体" w:hAnsi="宋体" w:cs="Times New Roman"/>
          <w:szCs w:val="32"/>
        </w:rPr>
        <w:fldChar w:fldCharType="separate"/>
      </w:r>
      <w:r>
        <w:rPr>
          <w:rFonts w:hint="eastAsia" w:ascii="宋体" w:hAnsi="宋体"/>
        </w:rPr>
        <w:t>7.2.1 Web应用防火墙</w:t>
      </w:r>
      <w:r>
        <w:tab/>
      </w:r>
      <w:r>
        <w:fldChar w:fldCharType="begin"/>
      </w:r>
      <w:r>
        <w:instrText xml:space="preserve"> PAGEREF _Toc28121 \h </w:instrText>
      </w:r>
      <w:r>
        <w:fldChar w:fldCharType="separate"/>
      </w:r>
      <w:r>
        <w:t>13</w:t>
      </w:r>
      <w:r>
        <w:fldChar w:fldCharType="end"/>
      </w:r>
      <w:r>
        <w:rPr>
          <w:rFonts w:ascii="宋体" w:hAnsi="宋体" w:cs="Times New Roman"/>
          <w:szCs w:val="32"/>
        </w:rPr>
        <w:fldChar w:fldCharType="end"/>
      </w:r>
    </w:p>
    <w:p>
      <w:pPr>
        <w:pStyle w:val="21"/>
        <w:tabs>
          <w:tab w:val="right" w:leader="dot" w:pos="8306"/>
        </w:tabs>
      </w:pPr>
      <w:r>
        <w:rPr>
          <w:rFonts w:ascii="宋体" w:hAnsi="宋体" w:cs="Times New Roman"/>
          <w:szCs w:val="32"/>
        </w:rPr>
        <w:fldChar w:fldCharType="begin"/>
      </w:r>
      <w:r>
        <w:rPr>
          <w:rFonts w:ascii="宋体" w:hAnsi="宋体" w:cs="Times New Roman"/>
          <w:szCs w:val="32"/>
        </w:rPr>
        <w:instrText xml:space="preserve"> HYPERLINK \l _Toc22752 </w:instrText>
      </w:r>
      <w:r>
        <w:rPr>
          <w:rFonts w:ascii="宋体" w:hAnsi="宋体" w:cs="Times New Roman"/>
          <w:szCs w:val="32"/>
        </w:rPr>
        <w:fldChar w:fldCharType="separate"/>
      </w:r>
      <w:r>
        <w:rPr>
          <w:rFonts w:hint="eastAsia" w:ascii="宋体" w:hAnsi="宋体"/>
        </w:rPr>
        <w:t>7.2.2 数据备份</w:t>
      </w:r>
      <w:r>
        <w:tab/>
      </w:r>
      <w:r>
        <w:fldChar w:fldCharType="begin"/>
      </w:r>
      <w:r>
        <w:instrText xml:space="preserve"> PAGEREF _Toc22752 \h </w:instrText>
      </w:r>
      <w:r>
        <w:fldChar w:fldCharType="separate"/>
      </w:r>
      <w:r>
        <w:t>13</w:t>
      </w:r>
      <w:r>
        <w:fldChar w:fldCharType="end"/>
      </w:r>
      <w:r>
        <w:rPr>
          <w:rFonts w:ascii="宋体" w:hAnsi="宋体" w:cs="Times New Roman"/>
          <w:szCs w:val="32"/>
        </w:rPr>
        <w:fldChar w:fldCharType="end"/>
      </w:r>
    </w:p>
    <w:p>
      <w:pPr>
        <w:spacing w:line="312" w:lineRule="auto"/>
        <w:ind w:firstLine="480" w:firstLineChars="200"/>
        <w:jc w:val="left"/>
        <w:rPr>
          <w:rFonts w:ascii="Times New Roman" w:hAnsi="Times New Roman" w:cs="Times New Roman"/>
          <w:sz w:val="32"/>
          <w:szCs w:val="32"/>
        </w:rPr>
        <w:sectPr>
          <w:pgSz w:w="11906" w:h="16838"/>
          <w:pgMar w:top="1440" w:right="1800" w:bottom="1440" w:left="1800" w:header="851" w:footer="992" w:gutter="0"/>
          <w:cols w:space="425" w:num="1"/>
          <w:docGrid w:type="lines" w:linePitch="312" w:charSpace="0"/>
        </w:sectPr>
      </w:pPr>
      <w:r>
        <w:rPr>
          <w:rFonts w:ascii="宋体" w:hAnsi="宋体" w:cs="Times New Roman"/>
          <w:szCs w:val="32"/>
        </w:rPr>
        <w:fldChar w:fldCharType="end"/>
      </w:r>
    </w:p>
    <w:p>
      <w:pPr>
        <w:pStyle w:val="2"/>
        <w:ind w:firstLine="723"/>
      </w:pPr>
      <w:bookmarkStart w:id="1" w:name="_Toc22748"/>
      <w:r>
        <w:t>第一章</w:t>
      </w:r>
      <w:r>
        <w:rPr>
          <w:rFonts w:hint="eastAsia"/>
        </w:rPr>
        <w:t xml:space="preserve"> </w:t>
      </w:r>
      <w:r>
        <w:t>项目概述</w:t>
      </w:r>
      <w:bookmarkEnd w:id="1"/>
    </w:p>
    <w:p>
      <w:pPr>
        <w:pStyle w:val="3"/>
        <w:numPr>
          <w:ilvl w:val="0"/>
          <w:numId w:val="9"/>
        </w:numPr>
      </w:pPr>
      <w:bookmarkStart w:id="2" w:name="_Toc9664"/>
      <w:r>
        <w:rPr>
          <w:rFonts w:hint="eastAsia"/>
        </w:rPr>
        <w:t>项目背景</w:t>
      </w:r>
      <w:bookmarkEnd w:id="2"/>
    </w:p>
    <w:p>
      <w:pPr>
        <w:widowControl/>
        <w:adjustRightInd w:val="0"/>
        <w:snapToGrid w:val="0"/>
        <w:spacing w:line="360" w:lineRule="auto"/>
        <w:ind w:firstLine="480" w:firstLineChars="200"/>
        <w:textAlignment w:val="top"/>
        <w:rPr>
          <w:rFonts w:ascii="宋体" w:hAnsi="宋体" w:cs="Times New Roman"/>
          <w:color w:val="000000"/>
          <w:kern w:val="0"/>
          <w:szCs w:val="24"/>
        </w:rPr>
      </w:pPr>
      <w:bookmarkStart w:id="3" w:name="_Toc238453982"/>
      <w:r>
        <w:rPr>
          <w:rFonts w:hint="eastAsia" w:ascii="宋体" w:hAnsi="宋体" w:cs="Times New Roman"/>
          <w:color w:val="000000"/>
          <w:kern w:val="0"/>
          <w:szCs w:val="24"/>
        </w:rPr>
        <w:t>早在</w:t>
      </w:r>
      <w:r>
        <w:rPr>
          <w:rFonts w:ascii="宋体" w:hAnsi="宋体" w:cs="Times New Roman"/>
          <w:color w:val="000000"/>
          <w:kern w:val="0"/>
          <w:szCs w:val="24"/>
        </w:rPr>
        <w:t xml:space="preserve"> 20 世纪 40 年代，美国的部分企业就开始使用机器来处理办公业务，当时将这种手段称为办公室自动化。随着经济和技术，特别是信息技术的飞速发展，办公自动化早就超出了狭窄的办公室范围，迅速渗透到管理的范畴。人们将其统称为办公自动化 (Office Automation简称 0A)</w:t>
      </w:r>
      <w:r>
        <w:rPr>
          <w:rFonts w:hint="eastAsia" w:ascii="宋体" w:hAnsi="宋体" w:cs="Times New Roman"/>
          <w:color w:val="000000"/>
          <w:kern w:val="0"/>
          <w:szCs w:val="24"/>
        </w:rPr>
        <w:t>。</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办公自动化是利用先进的科学技术，不断使人们的一部分办公业务活动物化到人以外的各种现代的办公设备中，并由这些设备与办公人员构成，服务于某种目的的人机信息处理系统。</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其中提高效率和改进质量是</w:t>
      </w:r>
      <w:r>
        <w:rPr>
          <w:rFonts w:ascii="宋体" w:hAnsi="宋体" w:cs="Times New Roman"/>
          <w:color w:val="000000"/>
          <w:kern w:val="0"/>
          <w:szCs w:val="24"/>
        </w:rPr>
        <w:t xml:space="preserve"> 0A 的目的。通过实现办公自动化，或者说实现数字化办公，可以优化现有的管理组织结构，调整管理体制，在提高效率的基础上，增加协同办公</w:t>
      </w:r>
      <w:r>
        <w:rPr>
          <w:rFonts w:hint="eastAsia" w:ascii="宋体" w:hAnsi="宋体" w:cs="Times New Roman"/>
          <w:color w:val="000000"/>
          <w:kern w:val="0"/>
          <w:szCs w:val="24"/>
        </w:rPr>
        <w:t>能力，强化决策的一致性，最后实现提高决策效能的目的。</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办公自动化主要是面向办公室人员的办公效率和质量，它着重解决人与办公设备的人机接口问题，它是以现代化的办公设备为前提的，是一个由硬件和软件组成的系统。一个较完整的办公自动化系统是人员、办公设备和信息资源三者密切联系的一个整体。</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一般来说，一个较完整的办公自动化系统，应当包括信息采集、信息加工、信息转输、信息保存四个环节。</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办公自动化系统从功能上可以化分为三个层次，他们是事务处理</w:t>
      </w:r>
      <w:r>
        <w:rPr>
          <w:rFonts w:ascii="宋体" w:hAnsi="宋体" w:cs="Times New Roman"/>
          <w:color w:val="000000"/>
          <w:kern w:val="0"/>
          <w:szCs w:val="24"/>
        </w:rPr>
        <w:t>(事物型)、信息管理(管理型)和决策支持(决策型)。</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在上述三个层次中，事务处理处于最基础的层次，包括文字处理、个人日程管理、行文管理、邮件处理、人事管理、资源管理，以及其他有关机关行政事务处理等等</w:t>
      </w:r>
      <w:r>
        <w:rPr>
          <w:rFonts w:ascii="宋体" w:hAnsi="宋体" w:cs="Times New Roman"/>
          <w:color w:val="000000"/>
          <w:kern w:val="0"/>
          <w:szCs w:val="24"/>
        </w:rPr>
        <w:t>:信息管理是第二层次，它包含事务处理，管理型系统是支持各种办公事务处理活动的办公系统与支持管理控制活动的管理信息系统相结合的办公系统:而决策支持则处于最高层次，它以事务型和管理型办公系统的大量数据为基础，同时又以其自有的决策模型为支持，决策层办公系统是上述系统的再结合，具有决策或辅助决策功能的最高级系统。它们之间相互依存和相互联系。决策支持依赖于信息管理层提供的信息</w:t>
      </w:r>
      <w:r>
        <w:rPr>
          <w:rFonts w:hint="eastAsia" w:ascii="宋体" w:hAnsi="宋体" w:cs="Times New Roman"/>
          <w:color w:val="000000"/>
          <w:kern w:val="0"/>
          <w:szCs w:val="24"/>
        </w:rPr>
        <w:t>，信息管理层又依赖于事务处理层对信息的采集、处理和筛选。三个层次之间的联系可以由计算机的数据和程序的调用来实现。</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目前，国内事务处理级的办公自动化系统最为普遍，并且仍处在逐步发展和完善的阶段。</w:t>
      </w:r>
    </w:p>
    <w:bookmarkEnd w:id="3"/>
    <w:p>
      <w:pPr>
        <w:pStyle w:val="3"/>
        <w:numPr>
          <w:ilvl w:val="0"/>
          <w:numId w:val="9"/>
        </w:numPr>
      </w:pPr>
      <w:bookmarkStart w:id="4" w:name="_Toc13707"/>
      <w:r>
        <w:rPr>
          <w:rFonts w:hint="eastAsia"/>
        </w:rPr>
        <w:t>编写目的</w:t>
      </w:r>
      <w:bookmarkEnd w:id="4"/>
    </w:p>
    <w:p>
      <w:pPr>
        <w:pStyle w:val="50"/>
        <w:widowControl/>
        <w:numPr>
          <w:ilvl w:val="0"/>
          <w:numId w:val="10"/>
        </w:numPr>
        <w:adjustRightInd w:val="0"/>
        <w:snapToGrid w:val="0"/>
        <w:spacing w:line="360" w:lineRule="auto"/>
        <w:ind w:firstLineChars="0"/>
        <w:textAlignment w:val="top"/>
        <w:rPr>
          <w:rFonts w:ascii="宋体" w:hAnsi="宋体" w:cs="Times New Roman"/>
          <w:color w:val="000000"/>
          <w:kern w:val="0"/>
          <w:szCs w:val="24"/>
        </w:rPr>
      </w:pPr>
      <w:r>
        <w:rPr>
          <w:rFonts w:hint="eastAsia" w:ascii="宋体" w:hAnsi="宋体" w:cs="Times New Roman"/>
          <w:color w:val="000000"/>
          <w:kern w:val="0"/>
          <w:szCs w:val="24"/>
        </w:rPr>
        <w:t>通过办公自动化系统提高企业办公效率；</w:t>
      </w:r>
    </w:p>
    <w:p>
      <w:pPr>
        <w:pStyle w:val="50"/>
        <w:widowControl/>
        <w:numPr>
          <w:ilvl w:val="0"/>
          <w:numId w:val="10"/>
        </w:numPr>
        <w:adjustRightInd w:val="0"/>
        <w:snapToGrid w:val="0"/>
        <w:spacing w:line="360" w:lineRule="auto"/>
        <w:ind w:firstLineChars="0"/>
        <w:textAlignment w:val="top"/>
        <w:rPr>
          <w:rFonts w:ascii="宋体" w:hAnsi="宋体" w:cs="Times New Roman"/>
          <w:color w:val="000000"/>
          <w:kern w:val="0"/>
          <w:szCs w:val="24"/>
        </w:rPr>
      </w:pPr>
      <w:r>
        <w:rPr>
          <w:rFonts w:hint="eastAsia" w:ascii="宋体" w:hAnsi="宋体" w:cs="Times New Roman"/>
          <w:color w:val="000000"/>
          <w:kern w:val="0"/>
          <w:szCs w:val="24"/>
        </w:rPr>
        <w:t>建立办公室流程管理系统，对办公室日常工作进行管理；</w:t>
      </w:r>
    </w:p>
    <w:p>
      <w:pPr>
        <w:pStyle w:val="50"/>
        <w:widowControl/>
        <w:numPr>
          <w:ilvl w:val="0"/>
          <w:numId w:val="10"/>
        </w:numPr>
        <w:adjustRightInd w:val="0"/>
        <w:snapToGrid w:val="0"/>
        <w:spacing w:line="360" w:lineRule="auto"/>
        <w:ind w:firstLineChars="0"/>
        <w:textAlignment w:val="top"/>
        <w:rPr>
          <w:rFonts w:ascii="宋体" w:hAnsi="宋体" w:cs="Times New Roman"/>
          <w:color w:val="000000"/>
          <w:kern w:val="0"/>
          <w:szCs w:val="24"/>
        </w:rPr>
      </w:pPr>
      <w:r>
        <w:rPr>
          <w:rFonts w:hint="eastAsia" w:ascii="宋体" w:hAnsi="宋体" w:cs="Times New Roman"/>
          <w:color w:val="000000"/>
          <w:kern w:val="0"/>
          <w:szCs w:val="24"/>
        </w:rPr>
        <w:t>实现企业邮件通讯、信息共享、信息交流、内部审核工作流管理。</w:t>
      </w:r>
    </w:p>
    <w:p>
      <w:pPr>
        <w:pStyle w:val="3"/>
        <w:numPr>
          <w:ilvl w:val="0"/>
          <w:numId w:val="9"/>
        </w:numPr>
        <w:rPr>
          <w:rFonts w:hint="eastAsia"/>
        </w:rPr>
      </w:pPr>
      <w:bookmarkStart w:id="5" w:name="_Toc10738"/>
      <w:r>
        <w:rPr>
          <w:rFonts w:hint="eastAsia"/>
        </w:rPr>
        <w:t>编写原则</w:t>
      </w:r>
      <w:bookmarkEnd w:id="5"/>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本方案将根据实际需求量身定做。在比较高的性价比的同时，紧跟技术潮流，实现整个系统的高效率运作。而且，系统不因为硬件的升级或更换硬件而要修改系统，因此具有很高的稳定性，和与硬件无关的特性，使用时间长久。针对安全问题，将在源代码中过滤掉特殊的字符，做到源代码本身安全</w:t>
      </w:r>
      <w:r>
        <w:rPr>
          <w:rFonts w:ascii="宋体" w:hAnsi="宋体" w:cs="Times New Roman"/>
          <w:color w:val="000000"/>
          <w:kern w:val="0"/>
          <w:szCs w:val="24"/>
        </w:rPr>
        <w:t>;对数据库进行加密和备份</w:t>
      </w:r>
      <w:r>
        <w:rPr>
          <w:rFonts w:hint="eastAsia" w:ascii="宋体" w:hAnsi="宋体" w:cs="Times New Roman"/>
          <w:color w:val="000000"/>
          <w:kern w:val="0"/>
          <w:szCs w:val="24"/>
        </w:rPr>
        <w:t>；</w:t>
      </w:r>
      <w:r>
        <w:rPr>
          <w:rFonts w:ascii="宋体" w:hAnsi="宋体" w:cs="Times New Roman"/>
          <w:color w:val="000000"/>
          <w:kern w:val="0"/>
          <w:szCs w:val="24"/>
        </w:rPr>
        <w:t>严格审核权限</w:t>
      </w:r>
      <w:r>
        <w:rPr>
          <w:rFonts w:hint="eastAsia" w:ascii="宋体" w:hAnsi="宋体" w:cs="Times New Roman"/>
          <w:color w:val="000000"/>
          <w:kern w:val="0"/>
          <w:szCs w:val="24"/>
        </w:rPr>
        <w:t>；</w:t>
      </w:r>
      <w:r>
        <w:rPr>
          <w:rFonts w:ascii="宋体" w:hAnsi="宋体" w:cs="Times New Roman"/>
          <w:color w:val="000000"/>
          <w:kern w:val="0"/>
          <w:szCs w:val="24"/>
        </w:rPr>
        <w:t>同时建议网管做好 IIS 安全配置等安全工作。考虑到今后的人事或机构或其他变动等一些不可预知的情况，系统预留扩展接口。如有变动，不需要重写系统，只要对增加的部分写代码，与预留的接口连接即可。力为东</w:t>
      </w:r>
      <w:r>
        <w:rPr>
          <w:rFonts w:hint="eastAsia" w:ascii="宋体" w:hAnsi="宋体" w:cs="Times New Roman"/>
          <w:color w:val="000000"/>
          <w:kern w:val="0"/>
          <w:szCs w:val="24"/>
        </w:rPr>
        <w:t>台法院的办公办案提供一套稳定，高效，经济，易用，可扩展，安全的</w:t>
      </w:r>
      <w:r>
        <w:rPr>
          <w:rFonts w:ascii="宋体" w:hAnsi="宋体" w:cs="Times New Roman"/>
          <w:color w:val="000000"/>
          <w:kern w:val="0"/>
          <w:szCs w:val="24"/>
        </w:rPr>
        <w:t xml:space="preserve"> OA 系统。</w:t>
      </w:r>
    </w:p>
    <w:p>
      <w:pPr>
        <w:pStyle w:val="2"/>
        <w:pageBreakBefore/>
        <w:ind w:firstLine="723"/>
        <w:rPr>
          <w:rFonts w:hint="eastAsia"/>
        </w:rPr>
      </w:pPr>
      <w:bookmarkStart w:id="6" w:name="_Toc3031"/>
      <w:r>
        <w:t xml:space="preserve">第二章 </w:t>
      </w:r>
      <w:r>
        <w:rPr>
          <w:rFonts w:hint="eastAsia"/>
        </w:rPr>
        <w:t>总体设计原则</w:t>
      </w:r>
      <w:bookmarkEnd w:id="6"/>
    </w:p>
    <w:p>
      <w:pPr>
        <w:pStyle w:val="3"/>
      </w:pPr>
      <w:bookmarkStart w:id="7" w:name="_Toc27021"/>
      <w:r>
        <w:rPr>
          <w:rFonts w:hint="eastAsia"/>
        </w:rPr>
        <w:t>系统设计目标</w:t>
      </w:r>
      <w:bookmarkEnd w:id="7"/>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对于高层领导而言，OA</w:t>
      </w:r>
      <w:r>
        <w:rPr>
          <w:rFonts w:ascii="宋体" w:hAnsi="宋体" w:cs="Times New Roman"/>
          <w:color w:val="000000"/>
          <w:kern w:val="0"/>
          <w:szCs w:val="24"/>
        </w:rPr>
        <w:t>是决策支持系统(DSS)</w:t>
      </w:r>
      <w:r>
        <w:rPr>
          <w:rFonts w:hint="eastAsia" w:ascii="宋体" w:hAnsi="宋体" w:cs="Times New Roman"/>
          <w:color w:val="000000"/>
          <w:kern w:val="0"/>
          <w:szCs w:val="24"/>
        </w:rPr>
        <w:t>。OA</w:t>
      </w:r>
      <w:r>
        <w:rPr>
          <w:rFonts w:ascii="宋体" w:hAnsi="宋体" w:cs="Times New Roman"/>
          <w:color w:val="000000"/>
          <w:kern w:val="0"/>
          <w:szCs w:val="24"/>
        </w:rPr>
        <w:t>运用科学的数学模型，结合内部/外部的信息为条件，为领导提供决策参考和依据</w:t>
      </w:r>
      <w:r>
        <w:rPr>
          <w:rFonts w:hint="eastAsia" w:ascii="宋体" w:hAnsi="宋体" w:cs="Times New Roman"/>
          <w:color w:val="000000"/>
          <w:kern w:val="0"/>
          <w:szCs w:val="24"/>
        </w:rPr>
        <w:t>。</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对于中层干部而言，OA</w:t>
      </w:r>
      <w:r>
        <w:rPr>
          <w:rFonts w:ascii="宋体" w:hAnsi="宋体" w:cs="Times New Roman"/>
          <w:color w:val="000000"/>
          <w:kern w:val="0"/>
          <w:szCs w:val="24"/>
        </w:rPr>
        <w:t>是信息管理系统(IMS)</w:t>
      </w:r>
      <w:r>
        <w:rPr>
          <w:rFonts w:hint="eastAsia" w:ascii="宋体" w:hAnsi="宋体" w:cs="Times New Roman"/>
          <w:color w:val="000000"/>
          <w:kern w:val="0"/>
          <w:szCs w:val="24"/>
        </w:rPr>
        <w:t>。OA</w:t>
      </w:r>
      <w:r>
        <w:rPr>
          <w:rFonts w:ascii="宋体" w:hAnsi="宋体" w:cs="Times New Roman"/>
          <w:color w:val="000000"/>
          <w:kern w:val="0"/>
          <w:szCs w:val="24"/>
        </w:rPr>
        <w:t>利用业务各环节提供的基础“数据”，提炼出有用的管理“信息”，把握业务进程，提高办公效率</w:t>
      </w:r>
      <w:r>
        <w:rPr>
          <w:rFonts w:hint="eastAsia" w:ascii="宋体" w:hAnsi="宋体" w:cs="Times New Roman"/>
          <w:color w:val="000000"/>
          <w:kern w:val="0"/>
          <w:szCs w:val="24"/>
        </w:rPr>
        <w:t>。</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对于每个职员而言</w:t>
      </w:r>
      <w:r>
        <w:rPr>
          <w:rFonts w:ascii="宋体" w:hAnsi="宋体" w:cs="Times New Roman"/>
          <w:color w:val="000000"/>
          <w:kern w:val="0"/>
          <w:szCs w:val="24"/>
        </w:rPr>
        <w:t xml:space="preserve">: </w:t>
      </w:r>
      <w:r>
        <w:rPr>
          <w:rFonts w:hint="eastAsia" w:ascii="宋体" w:hAnsi="宋体" w:cs="Times New Roman"/>
          <w:color w:val="000000"/>
          <w:kern w:val="0"/>
          <w:szCs w:val="24"/>
        </w:rPr>
        <w:t>OA</w:t>
      </w:r>
      <w:r>
        <w:rPr>
          <w:rFonts w:ascii="宋体" w:hAnsi="宋体" w:cs="Times New Roman"/>
          <w:color w:val="000000"/>
          <w:kern w:val="0"/>
          <w:szCs w:val="24"/>
        </w:rPr>
        <w:t>是事务/业务处理系统。</w:t>
      </w:r>
      <w:r>
        <w:rPr>
          <w:rFonts w:hint="eastAsia" w:ascii="宋体" w:hAnsi="宋体" w:cs="Times New Roman"/>
          <w:color w:val="000000"/>
          <w:kern w:val="0"/>
          <w:szCs w:val="24"/>
        </w:rPr>
        <w:t>OA</w:t>
      </w:r>
      <w:r>
        <w:rPr>
          <w:rFonts w:ascii="宋体" w:hAnsi="宋体" w:cs="Times New Roman"/>
          <w:color w:val="000000"/>
          <w:kern w:val="0"/>
          <w:szCs w:val="24"/>
        </w:rPr>
        <w:t>为</w:t>
      </w:r>
      <w:r>
        <w:rPr>
          <w:rFonts w:hint="eastAsia" w:ascii="宋体" w:hAnsi="宋体" w:cs="Times New Roman"/>
          <w:color w:val="000000"/>
          <w:kern w:val="0"/>
          <w:szCs w:val="24"/>
        </w:rPr>
        <w:t>使用者</w:t>
      </w:r>
      <w:r>
        <w:rPr>
          <w:rFonts w:ascii="宋体" w:hAnsi="宋体" w:cs="Times New Roman"/>
          <w:color w:val="000000"/>
          <w:kern w:val="0"/>
          <w:szCs w:val="24"/>
        </w:rPr>
        <w:t>提供良好的办公手段和环境，使之准确、高效，愉快地工作。</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因此，我们认为一个完善、成熟的自动化办公系统应具有：</w:t>
      </w:r>
    </w:p>
    <w:p>
      <w:pPr>
        <w:pStyle w:val="50"/>
        <w:widowControl/>
        <w:numPr>
          <w:ilvl w:val="0"/>
          <w:numId w:val="11"/>
        </w:numPr>
        <w:adjustRightInd w:val="0"/>
        <w:snapToGrid w:val="0"/>
        <w:spacing w:line="360" w:lineRule="auto"/>
        <w:ind w:firstLineChars="0"/>
        <w:textAlignment w:val="top"/>
        <w:rPr>
          <w:rFonts w:ascii="宋体" w:hAnsi="宋体" w:cs="Times New Roman"/>
          <w:color w:val="000000"/>
          <w:kern w:val="0"/>
          <w:szCs w:val="24"/>
        </w:rPr>
      </w:pPr>
      <w:r>
        <w:rPr>
          <w:rFonts w:hint="eastAsia" w:ascii="宋体" w:hAnsi="宋体" w:cs="Times New Roman"/>
          <w:color w:val="000000"/>
          <w:kern w:val="0"/>
          <w:szCs w:val="24"/>
        </w:rPr>
        <w:t>沟通</w:t>
      </w:r>
      <w:r>
        <w:rPr>
          <w:rFonts w:ascii="宋体" w:hAnsi="宋体" w:cs="Times New Roman"/>
          <w:color w:val="000000"/>
          <w:kern w:val="0"/>
          <w:szCs w:val="24"/>
        </w:rPr>
        <w:t>(Communication)</w:t>
      </w:r>
      <w:r>
        <w:rPr>
          <w:rFonts w:hint="eastAsia" w:ascii="宋体" w:hAnsi="宋体" w:cs="Times New Roman"/>
          <w:color w:val="000000"/>
          <w:kern w:val="0"/>
          <w:szCs w:val="24"/>
        </w:rPr>
        <w:t>：</w:t>
      </w:r>
      <w:r>
        <w:rPr>
          <w:rFonts w:ascii="宋体" w:hAnsi="宋体" w:cs="Times New Roman"/>
          <w:color w:val="000000"/>
          <w:kern w:val="0"/>
          <w:szCs w:val="24"/>
        </w:rPr>
        <w:t>沟通是员工之间协同工作的基础，良好的交流环境和灵活的交流手段可以使员工之间方便的进行交流和问题讨论。</w:t>
      </w:r>
    </w:p>
    <w:p>
      <w:pPr>
        <w:pStyle w:val="50"/>
        <w:widowControl/>
        <w:numPr>
          <w:ilvl w:val="0"/>
          <w:numId w:val="11"/>
        </w:numPr>
        <w:adjustRightInd w:val="0"/>
        <w:snapToGrid w:val="0"/>
        <w:spacing w:line="360" w:lineRule="auto"/>
        <w:ind w:firstLineChars="0"/>
        <w:textAlignment w:val="top"/>
        <w:rPr>
          <w:rFonts w:ascii="宋体" w:hAnsi="宋体" w:cs="Times New Roman"/>
          <w:color w:val="000000"/>
          <w:kern w:val="0"/>
          <w:szCs w:val="24"/>
        </w:rPr>
      </w:pPr>
      <w:r>
        <w:rPr>
          <w:rFonts w:hint="eastAsia" w:ascii="宋体" w:hAnsi="宋体" w:cs="Times New Roman"/>
          <w:color w:val="000000"/>
          <w:kern w:val="0"/>
          <w:szCs w:val="24"/>
        </w:rPr>
        <w:t>协调</w:t>
      </w:r>
      <w:r>
        <w:rPr>
          <w:rFonts w:ascii="宋体" w:hAnsi="宋体" w:cs="Times New Roman"/>
          <w:color w:val="000000"/>
          <w:kern w:val="0"/>
          <w:szCs w:val="24"/>
        </w:rPr>
        <w:t>(Coordination): 协调是保证工作顺利进展的前提，当一项工作由多人完成时，相互之间的协调变得至关重要，良好的协调手段可以保证多人之间的协同工作能够步调一致，顺利进行。</w:t>
      </w:r>
    </w:p>
    <w:p>
      <w:pPr>
        <w:pStyle w:val="50"/>
        <w:widowControl/>
        <w:numPr>
          <w:ilvl w:val="0"/>
          <w:numId w:val="11"/>
        </w:numPr>
        <w:adjustRightInd w:val="0"/>
        <w:snapToGrid w:val="0"/>
        <w:spacing w:line="360" w:lineRule="auto"/>
        <w:ind w:firstLineChars="0"/>
        <w:textAlignment w:val="top"/>
        <w:rPr>
          <w:rFonts w:hint="eastAsia" w:ascii="宋体" w:hAnsi="宋体" w:cs="Times New Roman"/>
          <w:color w:val="000000"/>
          <w:kern w:val="0"/>
          <w:szCs w:val="24"/>
        </w:rPr>
      </w:pPr>
      <w:r>
        <w:rPr>
          <w:rFonts w:hint="eastAsia" w:ascii="宋体" w:hAnsi="宋体" w:cs="Times New Roman"/>
          <w:color w:val="000000"/>
          <w:kern w:val="0"/>
          <w:szCs w:val="24"/>
        </w:rPr>
        <w:t>控制</w:t>
      </w:r>
      <w:r>
        <w:rPr>
          <w:rFonts w:ascii="宋体" w:hAnsi="宋体" w:cs="Times New Roman"/>
          <w:color w:val="000000"/>
          <w:kern w:val="0"/>
          <w:szCs w:val="24"/>
        </w:rPr>
        <w:t xml:space="preserve"> (Control)</w:t>
      </w:r>
      <w:r>
        <w:rPr>
          <w:rFonts w:hint="eastAsia" w:ascii="宋体" w:hAnsi="宋体" w:cs="Times New Roman"/>
          <w:color w:val="000000"/>
          <w:kern w:val="0"/>
          <w:szCs w:val="24"/>
        </w:rPr>
        <w:t>：控制是工作圆满完成的指导和保证，完善的监督控制手段可以使领导能够全面了解各项工作的进展情况，控制各项工作的进度和质量，保证工作圆满完成。</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具体要实现以下功能：</w:t>
      </w:r>
    </w:p>
    <w:p>
      <w:pPr>
        <w:pStyle w:val="50"/>
        <w:widowControl/>
        <w:numPr>
          <w:ilvl w:val="0"/>
          <w:numId w:val="12"/>
        </w:numPr>
        <w:adjustRightInd w:val="0"/>
        <w:snapToGrid w:val="0"/>
        <w:spacing w:line="360" w:lineRule="auto"/>
        <w:ind w:firstLineChars="0"/>
        <w:textAlignment w:val="top"/>
        <w:rPr>
          <w:rFonts w:ascii="宋体" w:hAnsi="宋体" w:cs="Times New Roman"/>
          <w:color w:val="000000"/>
          <w:kern w:val="0"/>
          <w:szCs w:val="24"/>
        </w:rPr>
      </w:pPr>
      <w:r>
        <w:rPr>
          <w:rFonts w:hint="eastAsia" w:ascii="宋体" w:hAnsi="宋体" w:cs="Times New Roman"/>
          <w:color w:val="000000"/>
          <w:kern w:val="0"/>
          <w:szCs w:val="24"/>
        </w:rPr>
        <w:t>日报管理：包括但不限于我的日报、日报管理、员工日报、日报统计、项目-员工用时统计等。</w:t>
      </w:r>
    </w:p>
    <w:p>
      <w:pPr>
        <w:pStyle w:val="50"/>
        <w:widowControl/>
        <w:numPr>
          <w:ilvl w:val="0"/>
          <w:numId w:val="12"/>
        </w:numPr>
        <w:adjustRightInd w:val="0"/>
        <w:snapToGrid w:val="0"/>
        <w:spacing w:line="360" w:lineRule="auto"/>
        <w:ind w:firstLineChars="0"/>
        <w:textAlignment w:val="top"/>
        <w:rPr>
          <w:rFonts w:ascii="宋体" w:hAnsi="宋体" w:cs="Times New Roman"/>
          <w:color w:val="000000"/>
          <w:kern w:val="0"/>
          <w:szCs w:val="24"/>
        </w:rPr>
      </w:pPr>
      <w:r>
        <w:rPr>
          <w:rFonts w:hint="eastAsia" w:ascii="宋体" w:hAnsi="宋体" w:cs="Times New Roman"/>
          <w:color w:val="000000"/>
          <w:kern w:val="0"/>
          <w:szCs w:val="24"/>
        </w:rPr>
        <w:t>人事管理：包括但不限于部门管理、员工列表、角色管理等。</w:t>
      </w:r>
    </w:p>
    <w:p>
      <w:pPr>
        <w:pStyle w:val="50"/>
        <w:widowControl/>
        <w:numPr>
          <w:ilvl w:val="0"/>
          <w:numId w:val="12"/>
        </w:numPr>
        <w:adjustRightInd w:val="0"/>
        <w:snapToGrid w:val="0"/>
        <w:spacing w:line="360" w:lineRule="auto"/>
        <w:ind w:firstLineChars="0"/>
        <w:textAlignment w:val="top"/>
        <w:rPr>
          <w:rFonts w:ascii="宋体" w:hAnsi="宋体" w:cs="Times New Roman"/>
          <w:color w:val="000000"/>
          <w:kern w:val="0"/>
          <w:szCs w:val="24"/>
        </w:rPr>
      </w:pPr>
      <w:r>
        <w:rPr>
          <w:rFonts w:hint="eastAsia" w:ascii="宋体" w:hAnsi="宋体" w:cs="Times New Roman"/>
          <w:color w:val="000000"/>
          <w:kern w:val="0"/>
          <w:szCs w:val="24"/>
        </w:rPr>
        <w:t>项目管理：包括但不限于项目列表、项目阶段、项目任务等。</w:t>
      </w:r>
    </w:p>
    <w:p>
      <w:pPr>
        <w:pStyle w:val="50"/>
        <w:widowControl/>
        <w:numPr>
          <w:ilvl w:val="0"/>
          <w:numId w:val="12"/>
        </w:numPr>
        <w:adjustRightInd w:val="0"/>
        <w:snapToGrid w:val="0"/>
        <w:spacing w:line="360" w:lineRule="auto"/>
        <w:ind w:firstLineChars="0"/>
        <w:textAlignment w:val="top"/>
        <w:rPr>
          <w:rFonts w:ascii="宋体" w:hAnsi="宋体" w:cs="Times New Roman"/>
          <w:color w:val="000000"/>
          <w:kern w:val="0"/>
          <w:szCs w:val="24"/>
        </w:rPr>
      </w:pPr>
      <w:r>
        <w:rPr>
          <w:rFonts w:hint="eastAsia" w:ascii="宋体" w:hAnsi="宋体" w:cs="Times New Roman"/>
          <w:color w:val="000000"/>
          <w:kern w:val="0"/>
          <w:szCs w:val="24"/>
        </w:rPr>
        <w:t>消息管理：包括但不限于站内信等。</w:t>
      </w:r>
    </w:p>
    <w:p>
      <w:pPr>
        <w:pStyle w:val="50"/>
        <w:widowControl/>
        <w:numPr>
          <w:ilvl w:val="0"/>
          <w:numId w:val="12"/>
        </w:numPr>
        <w:adjustRightInd w:val="0"/>
        <w:snapToGrid w:val="0"/>
        <w:spacing w:line="360" w:lineRule="auto"/>
        <w:ind w:firstLineChars="0"/>
        <w:textAlignment w:val="top"/>
        <w:rPr>
          <w:rFonts w:hint="eastAsia" w:ascii="宋体" w:hAnsi="宋体" w:cs="Times New Roman"/>
          <w:color w:val="000000"/>
          <w:kern w:val="0"/>
          <w:szCs w:val="24"/>
        </w:rPr>
      </w:pPr>
      <w:r>
        <w:rPr>
          <w:rFonts w:hint="eastAsia" w:ascii="宋体" w:hAnsi="宋体" w:cs="Times New Roman"/>
          <w:color w:val="000000"/>
          <w:kern w:val="0"/>
          <w:szCs w:val="24"/>
        </w:rPr>
        <w:t>日常事务：包括但不限于请假、报销、外出、加班等。</w:t>
      </w:r>
    </w:p>
    <w:p>
      <w:pPr>
        <w:pStyle w:val="3"/>
      </w:pPr>
      <w:bookmarkStart w:id="8" w:name="_Toc17449"/>
      <w:r>
        <w:rPr>
          <w:rFonts w:hint="eastAsia"/>
        </w:rPr>
        <w:t>设计原理</w:t>
      </w:r>
      <w:bookmarkEnd w:id="8"/>
    </w:p>
    <w:p>
      <w:pPr>
        <w:pStyle w:val="50"/>
        <w:widowControl/>
        <w:numPr>
          <w:ilvl w:val="0"/>
          <w:numId w:val="13"/>
        </w:numPr>
        <w:adjustRightInd w:val="0"/>
        <w:snapToGrid w:val="0"/>
        <w:spacing w:line="360" w:lineRule="auto"/>
        <w:ind w:firstLineChars="0"/>
        <w:textAlignment w:val="top"/>
        <w:rPr>
          <w:rFonts w:ascii="宋体" w:hAnsi="宋体" w:cs="Times New Roman"/>
          <w:color w:val="000000"/>
          <w:kern w:val="0"/>
          <w:szCs w:val="24"/>
        </w:rPr>
      </w:pPr>
      <w:r>
        <w:rPr>
          <w:rFonts w:hint="eastAsia" w:ascii="宋体" w:hAnsi="宋体" w:cs="Times New Roman"/>
          <w:color w:val="000000"/>
          <w:kern w:val="0"/>
          <w:szCs w:val="24"/>
        </w:rPr>
        <w:t>系统的整体性以及先进性</w:t>
      </w:r>
    </w:p>
    <w:p>
      <w:pPr>
        <w:widowControl/>
        <w:adjustRightInd w:val="0"/>
        <w:snapToGrid w:val="0"/>
        <w:spacing w:line="360" w:lineRule="auto"/>
        <w:ind w:firstLine="480" w:firstLineChars="200"/>
        <w:textAlignment w:val="top"/>
        <w:rPr>
          <w:rFonts w:hint="eastAsia" w:ascii="宋体" w:hAnsi="宋体" w:cs="Times New Roman"/>
          <w:color w:val="000000"/>
          <w:kern w:val="0"/>
          <w:szCs w:val="24"/>
        </w:rPr>
      </w:pPr>
      <w:r>
        <w:rPr>
          <w:rFonts w:ascii="宋体" w:hAnsi="宋体" w:cs="Times New Roman"/>
          <w:color w:val="000000"/>
          <w:kern w:val="0"/>
          <w:szCs w:val="24"/>
        </w:rPr>
        <w:t>对于OA办公自动化系统整体设计得在后期有效的实现后台一体化管理，前端满足用户个性化需求，系统标准化程度高。系统采用的技术，将在相当长的时间内保证技术的发展能力，应具有良好便捷的升级能力，选用的硬件设备及操作系统、数据库产品、应用软件均具有先进性及成熟的技术与产品。</w:t>
      </w:r>
    </w:p>
    <w:p>
      <w:pPr>
        <w:pStyle w:val="50"/>
        <w:widowControl/>
        <w:numPr>
          <w:ilvl w:val="0"/>
          <w:numId w:val="13"/>
        </w:numPr>
        <w:adjustRightInd w:val="0"/>
        <w:snapToGrid w:val="0"/>
        <w:spacing w:line="360" w:lineRule="auto"/>
        <w:ind w:firstLineChars="0"/>
        <w:textAlignment w:val="top"/>
        <w:rPr>
          <w:rFonts w:ascii="宋体" w:hAnsi="宋体" w:cs="Times New Roman"/>
          <w:color w:val="000000"/>
          <w:kern w:val="0"/>
          <w:szCs w:val="24"/>
        </w:rPr>
      </w:pPr>
      <w:r>
        <w:rPr>
          <w:rFonts w:hint="eastAsia" w:ascii="宋体" w:hAnsi="宋体" w:cs="Times New Roman"/>
          <w:color w:val="000000"/>
          <w:kern w:val="0"/>
          <w:szCs w:val="24"/>
        </w:rPr>
        <w:t>规范、高效</w:t>
      </w:r>
    </w:p>
    <w:p>
      <w:pPr>
        <w:widowControl/>
        <w:adjustRightInd w:val="0"/>
        <w:snapToGrid w:val="0"/>
        <w:spacing w:line="360" w:lineRule="auto"/>
        <w:textAlignment w:val="top"/>
        <w:rPr>
          <w:rFonts w:hint="eastAsia" w:ascii="宋体" w:hAnsi="宋体" w:cs="Times New Roman"/>
          <w:color w:val="000000"/>
          <w:kern w:val="0"/>
          <w:szCs w:val="24"/>
        </w:rPr>
      </w:pPr>
      <w:r>
        <w:rPr>
          <w:rFonts w:ascii="宋体" w:hAnsi="宋体" w:cs="Times New Roman"/>
          <w:color w:val="000000"/>
          <w:kern w:val="0"/>
          <w:szCs w:val="24"/>
        </w:rPr>
        <w:t>OA办公自动化系统开发应遵循统一的国家规范公文格式以及交换接口标准进行系统开发。OA办公自动化系统提供对各类事务处理的高效性。使对大容量数据的查询和更新等操作也在较短的时间内迅速完成。对于大数据量的处理，也能高效地完成。</w:t>
      </w:r>
    </w:p>
    <w:p>
      <w:pPr>
        <w:pStyle w:val="50"/>
        <w:widowControl/>
        <w:numPr>
          <w:ilvl w:val="0"/>
          <w:numId w:val="13"/>
        </w:numPr>
        <w:adjustRightInd w:val="0"/>
        <w:snapToGrid w:val="0"/>
        <w:spacing w:line="360" w:lineRule="auto"/>
        <w:ind w:firstLineChars="0"/>
        <w:textAlignment w:val="top"/>
        <w:rPr>
          <w:rFonts w:ascii="宋体" w:hAnsi="宋体" w:cs="Times New Roman"/>
          <w:color w:val="000000"/>
          <w:kern w:val="0"/>
          <w:szCs w:val="24"/>
        </w:rPr>
      </w:pPr>
      <w:r>
        <w:rPr>
          <w:rFonts w:hint="eastAsia" w:ascii="宋体" w:hAnsi="宋体" w:cs="Times New Roman"/>
          <w:color w:val="000000"/>
          <w:kern w:val="0"/>
          <w:szCs w:val="24"/>
        </w:rPr>
        <w:t>安全可靠性</w:t>
      </w:r>
    </w:p>
    <w:p>
      <w:pPr>
        <w:widowControl/>
        <w:adjustRightInd w:val="0"/>
        <w:snapToGrid w:val="0"/>
        <w:spacing w:line="360" w:lineRule="auto"/>
        <w:textAlignment w:val="top"/>
        <w:rPr>
          <w:rFonts w:hint="eastAsia" w:ascii="宋体" w:hAnsi="宋体" w:cs="Times New Roman"/>
          <w:color w:val="000000"/>
          <w:kern w:val="0"/>
          <w:szCs w:val="24"/>
        </w:rPr>
      </w:pPr>
      <w:r>
        <w:rPr>
          <w:rFonts w:ascii="宋体" w:hAnsi="宋体" w:cs="Times New Roman"/>
          <w:color w:val="000000"/>
          <w:kern w:val="0"/>
          <w:szCs w:val="24"/>
        </w:rPr>
        <w:t>OA办公自动化系统开发商应采用最成熟以及应用最广泛的技术平台，支持身份认证技术、安全加密技术。数据在传输过程以及数据库中采用高加密技术，保证数据的安全性。分不同的角色控制信息数据，采用横向和纵向结合的矩阵权限控制模式，保证企业的各种信息安全。</w:t>
      </w:r>
    </w:p>
    <w:p>
      <w:pPr>
        <w:pStyle w:val="50"/>
        <w:widowControl/>
        <w:numPr>
          <w:ilvl w:val="0"/>
          <w:numId w:val="13"/>
        </w:numPr>
        <w:adjustRightInd w:val="0"/>
        <w:snapToGrid w:val="0"/>
        <w:spacing w:line="360" w:lineRule="auto"/>
        <w:ind w:firstLineChars="0"/>
        <w:textAlignment w:val="top"/>
        <w:rPr>
          <w:rFonts w:ascii="宋体" w:hAnsi="宋体" w:cs="Times New Roman"/>
          <w:color w:val="000000"/>
          <w:kern w:val="0"/>
          <w:szCs w:val="24"/>
        </w:rPr>
      </w:pPr>
      <w:r>
        <w:rPr>
          <w:rFonts w:hint="eastAsia" w:ascii="宋体" w:hAnsi="宋体" w:cs="Times New Roman"/>
          <w:color w:val="000000"/>
          <w:kern w:val="0"/>
          <w:szCs w:val="24"/>
        </w:rPr>
        <w:t>扩展性</w:t>
      </w:r>
    </w:p>
    <w:p>
      <w:pPr>
        <w:widowControl/>
        <w:adjustRightInd w:val="0"/>
        <w:snapToGrid w:val="0"/>
        <w:spacing w:line="360" w:lineRule="auto"/>
        <w:textAlignment w:val="top"/>
        <w:rPr>
          <w:rFonts w:hint="eastAsia" w:ascii="宋体" w:hAnsi="宋体" w:cs="Times New Roman"/>
          <w:color w:val="000000"/>
          <w:kern w:val="0"/>
          <w:szCs w:val="24"/>
        </w:rPr>
      </w:pPr>
      <w:r>
        <w:rPr>
          <w:rFonts w:hint="eastAsia" w:ascii="宋体" w:hAnsi="宋体" w:cs="Times New Roman"/>
          <w:color w:val="000000"/>
          <w:kern w:val="0"/>
          <w:szCs w:val="24"/>
        </w:rPr>
        <w:t>由于计算机以及网络等领域技术的快速发展，应用环境，系统硬件及系统软件都会不可避免将被更新，系统的可扩充性及版本的兼容性，直接影响着应用系统和用户需求的发展和功能的提升。因此，</w:t>
      </w:r>
      <w:r>
        <w:rPr>
          <w:rFonts w:ascii="宋体" w:hAnsi="宋体" w:cs="Times New Roman"/>
          <w:color w:val="000000"/>
          <w:kern w:val="0"/>
          <w:szCs w:val="24"/>
        </w:rPr>
        <w:t>OA办公自动化系统开发商得十分重视其系统扩展性，使系统能很容易地适应调整，扩充以及删减。系统还具有与其它系统的接口能力，利用各系统功能之长，进行优势互补。</w:t>
      </w:r>
    </w:p>
    <w:p>
      <w:pPr>
        <w:pStyle w:val="50"/>
        <w:widowControl/>
        <w:numPr>
          <w:ilvl w:val="0"/>
          <w:numId w:val="13"/>
        </w:numPr>
        <w:adjustRightInd w:val="0"/>
        <w:snapToGrid w:val="0"/>
        <w:spacing w:line="360" w:lineRule="auto"/>
        <w:ind w:firstLineChars="0"/>
        <w:textAlignment w:val="top"/>
        <w:rPr>
          <w:rFonts w:hint="eastAsia" w:ascii="宋体" w:hAnsi="宋体" w:cs="Times New Roman"/>
          <w:color w:val="000000"/>
          <w:kern w:val="0"/>
          <w:szCs w:val="24"/>
        </w:rPr>
      </w:pPr>
      <w:r>
        <w:rPr>
          <w:rFonts w:hint="eastAsia" w:ascii="宋体" w:hAnsi="宋体" w:cs="Times New Roman"/>
          <w:color w:val="000000"/>
          <w:kern w:val="0"/>
          <w:szCs w:val="24"/>
        </w:rPr>
        <w:t>易用性和健壮性</w:t>
      </w:r>
    </w:p>
    <w:p>
      <w:pPr>
        <w:widowControl/>
        <w:adjustRightInd w:val="0"/>
        <w:snapToGrid w:val="0"/>
        <w:spacing w:line="360" w:lineRule="auto"/>
        <w:textAlignment w:val="top"/>
        <w:rPr>
          <w:rFonts w:hint="eastAsia" w:ascii="宋体" w:hAnsi="宋体" w:cs="Times New Roman"/>
          <w:color w:val="000000"/>
          <w:kern w:val="0"/>
          <w:szCs w:val="24"/>
        </w:rPr>
      </w:pPr>
      <w:r>
        <w:rPr>
          <w:rFonts w:hint="eastAsia" w:ascii="宋体" w:hAnsi="宋体" w:cs="Times New Roman"/>
          <w:color w:val="000000"/>
          <w:kern w:val="0"/>
          <w:szCs w:val="24"/>
        </w:rPr>
        <w:t>系统的设计尤其重视用户界面的友好性。应该简洁大方、功能齐备、美观实用、提示准确。</w:t>
      </w:r>
      <w:r>
        <w:rPr>
          <w:rFonts w:ascii="宋体" w:hAnsi="宋体" w:cs="Times New Roman"/>
          <w:color w:val="000000"/>
          <w:kern w:val="0"/>
          <w:szCs w:val="24"/>
        </w:rPr>
        <w:t>OA办公自动化系统的开发设计应该支持应用和数据库等多重负载均衡能力，支持附件服务器和数据库服务器分离技术，从而支持数万用户同时在线和同时操作的能力，不会因为用户数的增长或者信息量的增长，而导致系统响应能力下降。</w:t>
      </w:r>
    </w:p>
    <w:p>
      <w:pPr>
        <w:pStyle w:val="2"/>
        <w:pageBreakBefore/>
        <w:ind w:firstLine="723"/>
      </w:pPr>
      <w:bookmarkStart w:id="9" w:name="_Toc8017"/>
      <w:r>
        <w:t>第三章 需求分析</w:t>
      </w:r>
      <w:bookmarkEnd w:id="9"/>
    </w:p>
    <w:p>
      <w:pPr>
        <w:pStyle w:val="3"/>
        <w:numPr>
          <w:ilvl w:val="0"/>
          <w:numId w:val="14"/>
        </w:numPr>
      </w:pPr>
      <w:bookmarkStart w:id="10" w:name="_Toc14930"/>
      <w:r>
        <w:t>功能</w:t>
      </w:r>
      <w:r>
        <w:rPr>
          <w:rFonts w:hint="eastAsia"/>
        </w:rPr>
        <w:t>需求</w:t>
      </w:r>
      <w:bookmarkEnd w:id="10"/>
    </w:p>
    <w:p>
      <w:pPr>
        <w:widowControl/>
        <w:numPr>
          <w:ilvl w:val="3"/>
          <w:numId w:val="0"/>
        </w:numPr>
        <w:spacing w:line="360" w:lineRule="auto"/>
        <w:ind w:firstLine="480" w:firstLineChars="200"/>
        <w:rPr>
          <w:rFonts w:ascii="宋体" w:hAnsi="宋体" w:cs="Times New Roman"/>
          <w:color w:val="000000"/>
          <w:kern w:val="0"/>
          <w:szCs w:val="24"/>
        </w:rPr>
      </w:pPr>
      <w:r>
        <w:rPr>
          <w:rFonts w:hint="eastAsia" w:ascii="宋体" w:hAnsi="宋体" w:cs="Times New Roman"/>
          <w:color w:val="000000"/>
          <w:kern w:val="0"/>
          <w:szCs w:val="24"/>
        </w:rPr>
        <w:t>本项目建设内容的系统使用用户包括</w:t>
      </w:r>
      <w:r>
        <w:rPr>
          <w:rFonts w:ascii="宋体" w:hAnsi="宋体" w:cs="Times New Roman"/>
          <w:color w:val="000000"/>
          <w:kern w:val="0"/>
          <w:szCs w:val="24"/>
        </w:rPr>
        <w:t>：</w:t>
      </w:r>
      <w:r>
        <w:rPr>
          <w:rFonts w:hint="eastAsia" w:ascii="宋体" w:hAnsi="宋体" w:cs="Times New Roman"/>
          <w:color w:val="000000"/>
          <w:kern w:val="0"/>
          <w:szCs w:val="24"/>
        </w:rPr>
        <w:t>项目建设管理公司、互联网科技公司</w:t>
      </w:r>
      <w:r>
        <w:rPr>
          <w:rFonts w:ascii="宋体" w:hAnsi="宋体" w:cs="Times New Roman"/>
          <w:color w:val="000000"/>
          <w:kern w:val="0"/>
          <w:szCs w:val="24"/>
        </w:rPr>
        <w:t>、</w:t>
      </w:r>
      <w:r>
        <w:rPr>
          <w:rFonts w:hint="eastAsia" w:ascii="宋体" w:hAnsi="宋体" w:cs="Times New Roman"/>
          <w:color w:val="000000"/>
          <w:kern w:val="0"/>
          <w:szCs w:val="24"/>
        </w:rPr>
        <w:t>项目办等。</w:t>
      </w:r>
    </w:p>
    <w:p>
      <w:pPr>
        <w:widowControl/>
        <w:numPr>
          <w:ilvl w:val="3"/>
          <w:numId w:val="0"/>
        </w:numPr>
        <w:spacing w:line="360" w:lineRule="auto"/>
        <w:ind w:firstLine="480" w:firstLineChars="200"/>
        <w:rPr>
          <w:rFonts w:ascii="宋体" w:hAnsi="宋体" w:cs="Times New Roman"/>
          <w:color w:val="000000"/>
          <w:kern w:val="0"/>
          <w:szCs w:val="24"/>
        </w:rPr>
      </w:pPr>
      <w:r>
        <w:rPr>
          <w:rFonts w:hint="eastAsia" w:ascii="宋体" w:hAnsi="宋体" w:cs="Times New Roman"/>
          <w:color w:val="000000"/>
          <w:kern w:val="0"/>
          <w:szCs w:val="24"/>
        </w:rPr>
        <w:t>（1）实现各单位多层级管理，管理权限按层级、按角色开放，公司级总览多项目汇总数据，项目办聚焦单项目管理。</w:t>
      </w:r>
    </w:p>
    <w:p>
      <w:pPr>
        <w:widowControl/>
        <w:numPr>
          <w:ilvl w:val="3"/>
          <w:numId w:val="0"/>
        </w:numPr>
        <w:spacing w:line="360" w:lineRule="auto"/>
        <w:ind w:firstLine="480" w:firstLineChars="200"/>
        <w:rPr>
          <w:rFonts w:ascii="宋体" w:hAnsi="宋体" w:cs="Times New Roman"/>
          <w:color w:val="000000"/>
          <w:kern w:val="0"/>
          <w:szCs w:val="24"/>
        </w:rPr>
      </w:pPr>
      <w:r>
        <w:rPr>
          <w:rFonts w:hint="eastAsia" w:ascii="宋体" w:hAnsi="宋体" w:cs="Times New Roman"/>
          <w:color w:val="000000"/>
          <w:kern w:val="0"/>
          <w:szCs w:val="24"/>
        </w:rPr>
        <w:t>（2）实现各单位、各层级施工情况任意查询、自动统计。</w:t>
      </w:r>
    </w:p>
    <w:p>
      <w:pPr>
        <w:widowControl/>
        <w:numPr>
          <w:ilvl w:val="3"/>
          <w:numId w:val="0"/>
        </w:numPr>
        <w:spacing w:line="360" w:lineRule="auto"/>
        <w:ind w:firstLine="480" w:firstLineChars="200"/>
        <w:rPr>
          <w:rFonts w:ascii="宋体" w:hAnsi="宋体" w:cs="Times New Roman"/>
          <w:color w:val="000000"/>
          <w:kern w:val="0"/>
          <w:szCs w:val="24"/>
        </w:rPr>
      </w:pPr>
      <w:r>
        <w:rPr>
          <w:rFonts w:hint="eastAsia" w:ascii="宋体" w:hAnsi="宋体" w:cs="Times New Roman"/>
          <w:color w:val="000000"/>
          <w:kern w:val="0"/>
          <w:szCs w:val="24"/>
        </w:rPr>
        <w:t>（3）实现项目管理的新增、进度、质量、安全、档案、合同、计量等方面的数字化管理。</w:t>
      </w:r>
    </w:p>
    <w:p>
      <w:pPr>
        <w:pStyle w:val="3"/>
        <w:numPr>
          <w:ilvl w:val="0"/>
          <w:numId w:val="14"/>
        </w:numPr>
      </w:pPr>
      <w:bookmarkStart w:id="11" w:name="_Toc23442"/>
      <w:r>
        <w:rPr>
          <w:rFonts w:hint="eastAsia"/>
        </w:rPr>
        <w:t>平台</w:t>
      </w:r>
      <w:r>
        <w:t>性能</w:t>
      </w:r>
      <w:r>
        <w:rPr>
          <w:rFonts w:hint="eastAsia"/>
        </w:rPr>
        <w:t>需求</w:t>
      </w:r>
      <w:bookmarkEnd w:id="11"/>
    </w:p>
    <w:p>
      <w:pPr>
        <w:pStyle w:val="4"/>
        <w:numPr>
          <w:ilvl w:val="0"/>
          <w:numId w:val="15"/>
        </w:numPr>
      </w:pPr>
      <w:bookmarkStart w:id="12" w:name="_Toc31228"/>
      <w:r>
        <w:rPr>
          <w:rFonts w:hint="eastAsia"/>
        </w:rPr>
        <w:t>系统可扩展性</w:t>
      </w:r>
      <w:bookmarkEnd w:id="12"/>
    </w:p>
    <w:p>
      <w:pPr>
        <w:widowControl/>
        <w:numPr>
          <w:ilvl w:val="3"/>
          <w:numId w:val="0"/>
        </w:numPr>
        <w:spacing w:line="360" w:lineRule="auto"/>
        <w:ind w:firstLine="480" w:firstLineChars="200"/>
        <w:rPr>
          <w:rFonts w:ascii="宋体" w:hAnsi="宋体" w:cs="Times New Roman"/>
          <w:color w:val="000000"/>
          <w:kern w:val="0"/>
          <w:szCs w:val="24"/>
        </w:rPr>
      </w:pPr>
      <w:r>
        <w:rPr>
          <w:rFonts w:hint="eastAsia" w:ascii="宋体" w:hAnsi="宋体" w:cs="Times New Roman"/>
          <w:color w:val="000000"/>
          <w:kern w:val="0"/>
          <w:szCs w:val="24"/>
        </w:rPr>
        <w:t>本平台建设</w:t>
      </w:r>
      <w:r>
        <w:rPr>
          <w:rFonts w:ascii="宋体" w:hAnsi="宋体" w:cs="Times New Roman"/>
          <w:color w:val="000000"/>
          <w:kern w:val="0"/>
          <w:szCs w:val="24"/>
        </w:rPr>
        <w:t>基于</w:t>
      </w:r>
      <w:r>
        <w:rPr>
          <w:rFonts w:hint="eastAsia" w:ascii="宋体" w:hAnsi="宋体" w:cs="Times New Roman"/>
          <w:color w:val="000000"/>
          <w:kern w:val="0"/>
          <w:szCs w:val="24"/>
        </w:rPr>
        <w:t>建设管理信息化，需要根据业务发展进行动态调整和完善，对可扩展性有着较高要求。平台需要满足系统自身各子系统支持迭代开发功能，可不断更新</w:t>
      </w:r>
      <w:r>
        <w:rPr>
          <w:rFonts w:ascii="宋体" w:hAnsi="宋体" w:cs="Times New Roman"/>
          <w:color w:val="000000"/>
          <w:kern w:val="0"/>
          <w:szCs w:val="24"/>
        </w:rPr>
        <w:t>/</w:t>
      </w:r>
      <w:r>
        <w:rPr>
          <w:rFonts w:hint="eastAsia" w:ascii="宋体" w:hAnsi="宋体" w:cs="Times New Roman"/>
          <w:color w:val="000000"/>
          <w:kern w:val="0"/>
          <w:szCs w:val="24"/>
        </w:rPr>
        <w:t>增加功能；满足项目管理系统衔接和扩展要求。</w:t>
      </w:r>
    </w:p>
    <w:p>
      <w:pPr>
        <w:widowControl/>
        <w:numPr>
          <w:ilvl w:val="3"/>
          <w:numId w:val="0"/>
        </w:numPr>
        <w:spacing w:line="360" w:lineRule="auto"/>
        <w:ind w:firstLine="480" w:firstLineChars="200"/>
        <w:rPr>
          <w:rFonts w:ascii="宋体" w:hAnsi="宋体" w:cs="Times New Roman"/>
          <w:color w:val="000000"/>
          <w:kern w:val="0"/>
          <w:szCs w:val="24"/>
        </w:rPr>
      </w:pPr>
      <w:r>
        <w:rPr>
          <w:rFonts w:hint="eastAsia" w:ascii="宋体" w:hAnsi="宋体" w:cs="Times New Roman"/>
          <w:color w:val="000000"/>
          <w:kern w:val="0"/>
          <w:szCs w:val="24"/>
        </w:rPr>
        <w:t>平台采用分布式服务和事件驱动架构相结合的方式实现可扩展架构，同时提供开放平台。将业务和可复用服务进行拆分，实现业务层的高内聚低耦合。新增服务可独立开发、测试、部署、运维。对现有功能和产品没有任何影响。为了便于第三方系统调用服务，扩展周边业务，系统提供基础数据的开放平台接口。</w:t>
      </w:r>
    </w:p>
    <w:p>
      <w:pPr>
        <w:pStyle w:val="4"/>
        <w:numPr>
          <w:ilvl w:val="0"/>
          <w:numId w:val="15"/>
        </w:numPr>
      </w:pPr>
      <w:bookmarkStart w:id="13" w:name="_Toc19820"/>
      <w:r>
        <w:rPr>
          <w:rFonts w:hint="eastAsia"/>
        </w:rPr>
        <w:t>系统</w:t>
      </w:r>
      <w:r>
        <w:t>可用性</w:t>
      </w:r>
      <w:bookmarkEnd w:id="13"/>
    </w:p>
    <w:p>
      <w:pPr>
        <w:widowControl/>
        <w:numPr>
          <w:ilvl w:val="3"/>
          <w:numId w:val="0"/>
        </w:numPr>
        <w:spacing w:line="360" w:lineRule="auto"/>
        <w:ind w:firstLine="480" w:firstLineChars="200"/>
        <w:rPr>
          <w:rFonts w:ascii="宋体" w:hAnsi="宋体" w:cs="Times New Roman"/>
          <w:color w:val="000000"/>
          <w:kern w:val="0"/>
          <w:szCs w:val="24"/>
        </w:rPr>
      </w:pPr>
      <w:r>
        <w:rPr>
          <w:rFonts w:hint="eastAsia" w:ascii="宋体" w:hAnsi="宋体" w:cs="Times New Roman"/>
          <w:color w:val="000000"/>
          <w:kern w:val="0"/>
          <w:szCs w:val="24"/>
        </w:rPr>
        <w:t>确保</w:t>
      </w:r>
      <w:r>
        <w:rPr>
          <w:rFonts w:ascii="宋体" w:hAnsi="宋体" w:cs="Times New Roman"/>
          <w:color w:val="000000"/>
          <w:kern w:val="0"/>
          <w:szCs w:val="24"/>
        </w:rPr>
        <w:t>7×24</w:t>
      </w:r>
      <w:r>
        <w:rPr>
          <w:rFonts w:hint="eastAsia" w:ascii="宋体" w:hAnsi="宋体" w:cs="Times New Roman"/>
          <w:color w:val="000000"/>
          <w:kern w:val="0"/>
          <w:szCs w:val="24"/>
        </w:rPr>
        <w:t>小时稳定运行，正常情况下，一年宕机时间应不超过</w:t>
      </w:r>
      <w:r>
        <w:rPr>
          <w:rFonts w:ascii="宋体" w:hAnsi="宋体" w:cs="Times New Roman"/>
          <w:color w:val="000000"/>
          <w:kern w:val="0"/>
          <w:szCs w:val="24"/>
        </w:rPr>
        <w:t>1</w:t>
      </w:r>
      <w:r>
        <w:rPr>
          <w:rFonts w:hint="eastAsia" w:ascii="宋体" w:hAnsi="宋体" w:cs="Times New Roman"/>
          <w:color w:val="000000"/>
          <w:kern w:val="0"/>
          <w:szCs w:val="24"/>
        </w:rPr>
        <w:t>小时。</w:t>
      </w:r>
    </w:p>
    <w:p>
      <w:pPr>
        <w:pStyle w:val="4"/>
        <w:numPr>
          <w:ilvl w:val="0"/>
          <w:numId w:val="15"/>
        </w:numPr>
      </w:pPr>
      <w:bookmarkStart w:id="14" w:name="_Toc26499"/>
      <w:r>
        <w:t>数据处理能力</w:t>
      </w:r>
      <w:bookmarkEnd w:id="14"/>
    </w:p>
    <w:p>
      <w:pPr>
        <w:widowControl/>
        <w:numPr>
          <w:ilvl w:val="3"/>
          <w:numId w:val="0"/>
        </w:numPr>
        <w:spacing w:line="360" w:lineRule="auto"/>
        <w:ind w:firstLine="480" w:firstLineChars="200"/>
        <w:rPr>
          <w:rFonts w:ascii="宋体" w:hAnsi="宋体" w:cs="Times New Roman"/>
          <w:color w:val="000000"/>
          <w:kern w:val="0"/>
          <w:szCs w:val="24"/>
        </w:rPr>
      </w:pPr>
      <w:r>
        <w:rPr>
          <w:rFonts w:hint="eastAsia" w:ascii="宋体" w:hAnsi="宋体" w:cs="Times New Roman"/>
          <w:color w:val="000000"/>
          <w:kern w:val="0"/>
          <w:szCs w:val="24"/>
        </w:rPr>
        <w:t>（</w:t>
      </w:r>
      <w:r>
        <w:rPr>
          <w:rFonts w:ascii="宋体" w:hAnsi="宋体" w:cs="Times New Roman"/>
          <w:color w:val="000000"/>
          <w:kern w:val="0"/>
          <w:szCs w:val="24"/>
        </w:rPr>
        <w:t>1</w:t>
      </w:r>
      <w:r>
        <w:rPr>
          <w:rFonts w:hint="eastAsia" w:ascii="宋体" w:hAnsi="宋体" w:cs="Times New Roman"/>
          <w:color w:val="000000"/>
          <w:kern w:val="0"/>
          <w:szCs w:val="24"/>
        </w:rPr>
        <w:t>）响应时间：辅助决策和统计分析类复杂事务的系统</w:t>
      </w:r>
      <w:r>
        <w:rPr>
          <w:rFonts w:ascii="宋体" w:hAnsi="宋体" w:cs="Times New Roman"/>
          <w:color w:val="000000"/>
          <w:kern w:val="0"/>
          <w:szCs w:val="24"/>
        </w:rPr>
        <w:t>3</w:t>
      </w:r>
      <w:r>
        <w:rPr>
          <w:rFonts w:hint="eastAsia" w:ascii="宋体" w:hAnsi="宋体" w:cs="Times New Roman"/>
          <w:color w:val="000000"/>
          <w:kern w:val="0"/>
          <w:szCs w:val="24"/>
        </w:rPr>
        <w:t>～</w:t>
      </w:r>
      <w:r>
        <w:rPr>
          <w:rFonts w:ascii="宋体" w:hAnsi="宋体" w:cs="Times New Roman"/>
          <w:color w:val="000000"/>
          <w:kern w:val="0"/>
          <w:szCs w:val="24"/>
        </w:rPr>
        <w:t>5s</w:t>
      </w:r>
      <w:r>
        <w:rPr>
          <w:rFonts w:hint="eastAsia" w:ascii="宋体" w:hAnsi="宋体" w:cs="Times New Roman"/>
          <w:color w:val="000000"/>
          <w:kern w:val="0"/>
          <w:szCs w:val="24"/>
        </w:rPr>
        <w:t>内输出结果并展示给用户；日常运行管理和查询等一般业务系统</w:t>
      </w:r>
      <w:r>
        <w:rPr>
          <w:rFonts w:ascii="宋体" w:hAnsi="宋体" w:cs="Times New Roman"/>
          <w:color w:val="000000"/>
          <w:kern w:val="0"/>
          <w:szCs w:val="24"/>
        </w:rPr>
        <w:t>2</w:t>
      </w:r>
      <w:r>
        <w:rPr>
          <w:rFonts w:hint="eastAsia" w:ascii="宋体" w:hAnsi="宋体" w:cs="Times New Roman"/>
          <w:color w:val="000000"/>
          <w:kern w:val="0"/>
          <w:szCs w:val="24"/>
        </w:rPr>
        <w:t>～</w:t>
      </w:r>
      <w:r>
        <w:rPr>
          <w:rFonts w:ascii="宋体" w:hAnsi="宋体" w:cs="Times New Roman"/>
          <w:color w:val="000000"/>
          <w:kern w:val="0"/>
          <w:szCs w:val="24"/>
        </w:rPr>
        <w:t>3s</w:t>
      </w:r>
      <w:r>
        <w:rPr>
          <w:rFonts w:hint="eastAsia" w:ascii="宋体" w:hAnsi="宋体" w:cs="Times New Roman"/>
          <w:color w:val="000000"/>
          <w:kern w:val="0"/>
          <w:szCs w:val="24"/>
        </w:rPr>
        <w:t>内可输出结果并展示给用户。</w:t>
      </w:r>
    </w:p>
    <w:p>
      <w:pPr>
        <w:widowControl/>
        <w:numPr>
          <w:ilvl w:val="3"/>
          <w:numId w:val="0"/>
        </w:numPr>
        <w:spacing w:line="360" w:lineRule="auto"/>
        <w:ind w:firstLine="480" w:firstLineChars="200"/>
        <w:rPr>
          <w:rFonts w:ascii="宋体" w:hAnsi="宋体" w:cs="Times New Roman"/>
          <w:color w:val="000000"/>
          <w:kern w:val="0"/>
          <w:szCs w:val="24"/>
        </w:rPr>
      </w:pPr>
      <w:r>
        <w:rPr>
          <w:rFonts w:hint="eastAsia" w:ascii="宋体" w:hAnsi="宋体" w:cs="Times New Roman"/>
          <w:color w:val="000000"/>
          <w:kern w:val="0"/>
          <w:szCs w:val="24"/>
        </w:rPr>
        <w:t>（</w:t>
      </w:r>
      <w:r>
        <w:rPr>
          <w:rFonts w:ascii="宋体" w:hAnsi="宋体" w:cs="Times New Roman"/>
          <w:color w:val="000000"/>
          <w:kern w:val="0"/>
          <w:szCs w:val="24"/>
        </w:rPr>
        <w:t>2</w:t>
      </w:r>
      <w:r>
        <w:rPr>
          <w:rFonts w:hint="eastAsia" w:ascii="宋体" w:hAnsi="宋体" w:cs="Times New Roman"/>
          <w:color w:val="000000"/>
          <w:kern w:val="0"/>
          <w:szCs w:val="24"/>
        </w:rPr>
        <w:t>）业务吞吐率：大于</w:t>
      </w:r>
      <w:r>
        <w:rPr>
          <w:rFonts w:ascii="宋体" w:hAnsi="宋体" w:cs="Times New Roman"/>
          <w:color w:val="000000"/>
          <w:kern w:val="0"/>
          <w:szCs w:val="24"/>
        </w:rPr>
        <w:t>200</w:t>
      </w:r>
      <w:r>
        <w:rPr>
          <w:rFonts w:hint="eastAsia" w:ascii="宋体" w:hAnsi="宋体" w:cs="Times New Roman"/>
          <w:color w:val="000000"/>
          <w:kern w:val="0"/>
          <w:szCs w:val="24"/>
        </w:rPr>
        <w:t>笔</w:t>
      </w:r>
      <w:r>
        <w:rPr>
          <w:rFonts w:ascii="宋体" w:hAnsi="宋体" w:cs="Times New Roman"/>
          <w:color w:val="000000"/>
          <w:kern w:val="0"/>
          <w:szCs w:val="24"/>
        </w:rPr>
        <w:t>/s</w:t>
      </w:r>
      <w:r>
        <w:rPr>
          <w:rFonts w:hint="eastAsia" w:ascii="宋体" w:hAnsi="宋体" w:cs="Times New Roman"/>
          <w:color w:val="000000"/>
          <w:kern w:val="0"/>
          <w:szCs w:val="24"/>
        </w:rPr>
        <w:t>。</w:t>
      </w:r>
    </w:p>
    <w:p>
      <w:pPr>
        <w:widowControl/>
        <w:numPr>
          <w:ilvl w:val="3"/>
          <w:numId w:val="0"/>
        </w:numPr>
        <w:spacing w:line="360" w:lineRule="auto"/>
        <w:ind w:firstLine="480" w:firstLineChars="200"/>
        <w:rPr>
          <w:rFonts w:ascii="宋体" w:hAnsi="宋体" w:cs="Times New Roman"/>
          <w:color w:val="000000"/>
          <w:kern w:val="0"/>
          <w:szCs w:val="24"/>
        </w:rPr>
      </w:pPr>
      <w:r>
        <w:rPr>
          <w:rFonts w:hint="eastAsia" w:ascii="宋体" w:hAnsi="宋体" w:cs="Times New Roman"/>
          <w:color w:val="000000"/>
          <w:kern w:val="0"/>
          <w:szCs w:val="24"/>
        </w:rPr>
        <w:t>（</w:t>
      </w:r>
      <w:r>
        <w:rPr>
          <w:rFonts w:ascii="宋体" w:hAnsi="宋体" w:cs="Times New Roman"/>
          <w:color w:val="000000"/>
          <w:kern w:val="0"/>
          <w:szCs w:val="24"/>
        </w:rPr>
        <w:t>3</w:t>
      </w:r>
      <w:r>
        <w:rPr>
          <w:rFonts w:hint="eastAsia" w:ascii="宋体" w:hAnsi="宋体" w:cs="Times New Roman"/>
          <w:color w:val="000000"/>
          <w:kern w:val="0"/>
          <w:szCs w:val="24"/>
        </w:rPr>
        <w:t>）并发用户数：大于</w:t>
      </w:r>
      <w:r>
        <w:rPr>
          <w:rFonts w:ascii="宋体" w:hAnsi="宋体" w:cs="Times New Roman"/>
          <w:color w:val="000000"/>
          <w:kern w:val="0"/>
          <w:szCs w:val="24"/>
        </w:rPr>
        <w:t>1000</w:t>
      </w:r>
      <w:r>
        <w:rPr>
          <w:rFonts w:hint="eastAsia" w:ascii="宋体" w:hAnsi="宋体" w:cs="Times New Roman"/>
          <w:color w:val="000000"/>
          <w:kern w:val="0"/>
          <w:szCs w:val="24"/>
        </w:rPr>
        <w:t>。</w:t>
      </w:r>
    </w:p>
    <w:p>
      <w:pPr>
        <w:pStyle w:val="4"/>
        <w:numPr>
          <w:ilvl w:val="0"/>
          <w:numId w:val="15"/>
        </w:numPr>
      </w:pPr>
      <w:bookmarkStart w:id="15" w:name="_Toc15030"/>
      <w:r>
        <w:rPr>
          <w:rFonts w:hint="eastAsia"/>
        </w:rPr>
        <w:t>系统</w:t>
      </w:r>
      <w:r>
        <w:t>兼容性</w:t>
      </w:r>
      <w:bookmarkEnd w:id="15"/>
    </w:p>
    <w:p>
      <w:pPr>
        <w:widowControl/>
        <w:numPr>
          <w:ilvl w:val="3"/>
          <w:numId w:val="0"/>
        </w:numPr>
        <w:spacing w:line="360" w:lineRule="auto"/>
        <w:ind w:firstLine="480" w:firstLineChars="200"/>
        <w:rPr>
          <w:rFonts w:ascii="宋体" w:hAnsi="宋体" w:cs="Times New Roman"/>
          <w:color w:val="000000"/>
          <w:kern w:val="0"/>
          <w:szCs w:val="24"/>
        </w:rPr>
      </w:pPr>
      <w:r>
        <w:rPr>
          <w:rFonts w:hint="eastAsia" w:ascii="宋体" w:hAnsi="宋体" w:cs="Times New Roman"/>
          <w:color w:val="000000"/>
          <w:kern w:val="0"/>
          <w:szCs w:val="24"/>
        </w:rPr>
        <w:t>本项目开发的</w:t>
      </w:r>
      <w:r>
        <w:rPr>
          <w:rFonts w:ascii="宋体" w:hAnsi="宋体" w:cs="Times New Roman"/>
          <w:color w:val="000000"/>
          <w:kern w:val="0"/>
          <w:szCs w:val="24"/>
        </w:rPr>
        <w:t>B/S</w:t>
      </w:r>
      <w:r>
        <w:rPr>
          <w:rFonts w:hint="eastAsia" w:ascii="宋体" w:hAnsi="宋体" w:cs="Times New Roman"/>
          <w:color w:val="000000"/>
          <w:kern w:val="0"/>
          <w:szCs w:val="24"/>
        </w:rPr>
        <w:t>架构的应用平台达到以下要求：</w:t>
      </w:r>
    </w:p>
    <w:p>
      <w:pPr>
        <w:widowControl/>
        <w:numPr>
          <w:ilvl w:val="3"/>
          <w:numId w:val="0"/>
        </w:numPr>
        <w:spacing w:line="360" w:lineRule="auto"/>
        <w:ind w:firstLine="480" w:firstLineChars="200"/>
        <w:rPr>
          <w:rFonts w:ascii="宋体" w:hAnsi="宋体" w:cs="Times New Roman"/>
          <w:color w:val="000000"/>
          <w:kern w:val="0"/>
          <w:szCs w:val="24"/>
        </w:rPr>
      </w:pPr>
      <w:r>
        <w:rPr>
          <w:rFonts w:hint="eastAsia" w:ascii="宋体" w:hAnsi="宋体" w:cs="Times New Roman"/>
          <w:color w:val="000000"/>
          <w:kern w:val="0"/>
          <w:szCs w:val="24"/>
        </w:rPr>
        <w:t>（</w:t>
      </w:r>
      <w:r>
        <w:rPr>
          <w:rFonts w:ascii="宋体" w:hAnsi="宋体" w:cs="Times New Roman"/>
          <w:color w:val="000000"/>
          <w:kern w:val="0"/>
          <w:szCs w:val="24"/>
        </w:rPr>
        <w:t>1</w:t>
      </w:r>
      <w:r>
        <w:rPr>
          <w:rFonts w:hint="eastAsia" w:ascii="宋体" w:hAnsi="宋体" w:cs="Times New Roman"/>
          <w:color w:val="000000"/>
          <w:kern w:val="0"/>
          <w:szCs w:val="24"/>
        </w:rPr>
        <w:t>）提供对主流浏览器的支持，包括但不限于</w:t>
      </w:r>
      <w:r>
        <w:rPr>
          <w:rFonts w:ascii="宋体" w:hAnsi="宋体" w:cs="Times New Roman"/>
          <w:color w:val="000000"/>
          <w:kern w:val="0"/>
          <w:szCs w:val="24"/>
        </w:rPr>
        <w:t>Chrome</w:t>
      </w:r>
      <w:r>
        <w:rPr>
          <w:rFonts w:hint="eastAsia" w:ascii="宋体" w:hAnsi="宋体" w:cs="Times New Roman"/>
          <w:color w:val="000000"/>
          <w:kern w:val="0"/>
          <w:szCs w:val="24"/>
        </w:rPr>
        <w:t>、</w:t>
      </w:r>
      <w:r>
        <w:rPr>
          <w:rFonts w:ascii="宋体" w:hAnsi="宋体" w:cs="Times New Roman"/>
          <w:color w:val="000000"/>
          <w:kern w:val="0"/>
          <w:szCs w:val="24"/>
        </w:rPr>
        <w:t>Firefox</w:t>
      </w:r>
      <w:r>
        <w:rPr>
          <w:rFonts w:hint="eastAsia" w:ascii="宋体" w:hAnsi="宋体" w:cs="Times New Roman"/>
          <w:color w:val="000000"/>
          <w:kern w:val="0"/>
          <w:szCs w:val="24"/>
        </w:rPr>
        <w:t>、</w:t>
      </w:r>
      <w:r>
        <w:rPr>
          <w:rFonts w:ascii="宋体" w:hAnsi="宋体" w:cs="Times New Roman"/>
          <w:color w:val="000000"/>
          <w:kern w:val="0"/>
          <w:szCs w:val="24"/>
        </w:rPr>
        <w:t>360</w:t>
      </w:r>
      <w:r>
        <w:rPr>
          <w:rFonts w:hint="eastAsia" w:ascii="宋体" w:hAnsi="宋体" w:cs="Times New Roman"/>
          <w:color w:val="000000"/>
          <w:kern w:val="0"/>
          <w:szCs w:val="24"/>
        </w:rPr>
        <w:t>浏览器、</w:t>
      </w:r>
      <w:r>
        <w:rPr>
          <w:rFonts w:ascii="宋体" w:hAnsi="宋体" w:cs="Times New Roman"/>
          <w:color w:val="000000"/>
          <w:kern w:val="0"/>
          <w:szCs w:val="24"/>
        </w:rPr>
        <w:t>IE</w:t>
      </w:r>
      <w:r>
        <w:rPr>
          <w:rFonts w:hint="eastAsia" w:ascii="宋体" w:hAnsi="宋体" w:cs="Times New Roman"/>
          <w:color w:val="000000"/>
          <w:kern w:val="0"/>
          <w:szCs w:val="24"/>
        </w:rPr>
        <w:t>9</w:t>
      </w:r>
      <w:r>
        <w:rPr>
          <w:rFonts w:ascii="宋体" w:hAnsi="宋体" w:cs="Times New Roman"/>
          <w:color w:val="000000"/>
          <w:kern w:val="0"/>
          <w:szCs w:val="24"/>
        </w:rPr>
        <w:t>.0</w:t>
      </w:r>
      <w:r>
        <w:rPr>
          <w:rFonts w:hint="eastAsia" w:ascii="宋体" w:hAnsi="宋体" w:cs="Times New Roman"/>
          <w:color w:val="000000"/>
          <w:kern w:val="0"/>
          <w:szCs w:val="24"/>
        </w:rPr>
        <w:t>以上版本浏览器，以满足适应习惯于使用不同浏览器客户端的用户的使用需求，使用任意浏览器点击应用系统功能后，系统响应时间严格按照本节</w:t>
      </w:r>
      <w:r>
        <w:rPr>
          <w:rFonts w:ascii="宋体" w:hAnsi="宋体" w:cs="Times New Roman"/>
          <w:color w:val="000000"/>
          <w:kern w:val="0"/>
          <w:szCs w:val="24"/>
        </w:rPr>
        <w:t>“</w:t>
      </w:r>
      <w:r>
        <w:rPr>
          <w:rFonts w:hint="eastAsia" w:ascii="宋体" w:hAnsi="宋体" w:cs="Times New Roman"/>
          <w:color w:val="000000"/>
          <w:kern w:val="0"/>
          <w:szCs w:val="24"/>
        </w:rPr>
        <w:t>系统响应时间</w:t>
      </w:r>
      <w:r>
        <w:rPr>
          <w:rFonts w:ascii="宋体" w:hAnsi="宋体" w:cs="Times New Roman"/>
          <w:color w:val="000000"/>
          <w:kern w:val="0"/>
          <w:szCs w:val="24"/>
        </w:rPr>
        <w:t>”</w:t>
      </w:r>
      <w:r>
        <w:rPr>
          <w:rFonts w:hint="eastAsia" w:ascii="宋体" w:hAnsi="宋体" w:cs="Times New Roman"/>
          <w:color w:val="000000"/>
          <w:kern w:val="0"/>
          <w:szCs w:val="24"/>
        </w:rPr>
        <w:t>的要求。</w:t>
      </w:r>
    </w:p>
    <w:p>
      <w:pPr>
        <w:widowControl/>
        <w:numPr>
          <w:ilvl w:val="3"/>
          <w:numId w:val="0"/>
        </w:numPr>
        <w:spacing w:line="360" w:lineRule="auto"/>
        <w:ind w:firstLine="480" w:firstLineChars="200"/>
        <w:rPr>
          <w:rFonts w:ascii="宋体" w:hAnsi="宋体" w:cs="Times New Roman"/>
          <w:color w:val="000000"/>
          <w:kern w:val="0"/>
          <w:szCs w:val="24"/>
        </w:rPr>
      </w:pPr>
      <w:r>
        <w:rPr>
          <w:rFonts w:hint="eastAsia" w:ascii="宋体" w:hAnsi="宋体" w:cs="Times New Roman"/>
          <w:color w:val="000000"/>
          <w:kern w:val="0"/>
          <w:szCs w:val="24"/>
        </w:rPr>
        <w:t>（</w:t>
      </w:r>
      <w:r>
        <w:rPr>
          <w:rFonts w:ascii="宋体" w:hAnsi="宋体" w:cs="Times New Roman"/>
          <w:color w:val="000000"/>
          <w:kern w:val="0"/>
          <w:szCs w:val="24"/>
        </w:rPr>
        <w:t>2</w:t>
      </w:r>
      <w:r>
        <w:rPr>
          <w:rFonts w:hint="eastAsia" w:ascii="宋体" w:hAnsi="宋体" w:cs="Times New Roman"/>
          <w:color w:val="000000"/>
          <w:kern w:val="0"/>
          <w:szCs w:val="24"/>
        </w:rPr>
        <w:t>）本项目开发的应用系统需要对浏览器进行设置，则应提供桌面应用程序，实现用户一键点击完成所有设置的功能。</w:t>
      </w:r>
    </w:p>
    <w:p>
      <w:pPr>
        <w:widowControl/>
        <w:numPr>
          <w:ilvl w:val="3"/>
          <w:numId w:val="0"/>
        </w:numPr>
        <w:spacing w:line="360" w:lineRule="auto"/>
        <w:ind w:firstLine="480" w:firstLineChars="200"/>
        <w:rPr>
          <w:rFonts w:ascii="宋体" w:hAnsi="宋体" w:cs="Times New Roman"/>
          <w:color w:val="000000"/>
          <w:kern w:val="0"/>
          <w:szCs w:val="24"/>
        </w:rPr>
      </w:pPr>
      <w:r>
        <w:rPr>
          <w:rFonts w:hint="eastAsia" w:ascii="宋体" w:hAnsi="宋体" w:cs="Times New Roman"/>
          <w:color w:val="000000"/>
          <w:kern w:val="0"/>
          <w:szCs w:val="24"/>
        </w:rPr>
        <w:t>（</w:t>
      </w:r>
      <w:r>
        <w:rPr>
          <w:rFonts w:ascii="宋体" w:hAnsi="宋体" w:cs="Times New Roman"/>
          <w:color w:val="000000"/>
          <w:kern w:val="0"/>
          <w:szCs w:val="24"/>
        </w:rPr>
        <w:t>3</w:t>
      </w:r>
      <w:r>
        <w:rPr>
          <w:rFonts w:hint="eastAsia" w:ascii="宋体" w:hAnsi="宋体" w:cs="Times New Roman"/>
          <w:color w:val="000000"/>
          <w:kern w:val="0"/>
          <w:szCs w:val="24"/>
        </w:rPr>
        <w:t>）如应用系统需要用户在操作电脑上安装</w:t>
      </w:r>
      <w:r>
        <w:rPr>
          <w:rFonts w:ascii="宋体" w:hAnsi="宋体" w:cs="Times New Roman"/>
          <w:color w:val="000000"/>
          <w:kern w:val="0"/>
          <w:szCs w:val="24"/>
        </w:rPr>
        <w:t>Java</w:t>
      </w:r>
      <w:r>
        <w:rPr>
          <w:rFonts w:hint="eastAsia" w:ascii="宋体" w:hAnsi="宋体" w:cs="Times New Roman"/>
          <w:color w:val="000000"/>
          <w:kern w:val="0"/>
          <w:szCs w:val="24"/>
        </w:rPr>
        <w:t>运行环境或浏览器插件等（例如</w:t>
      </w:r>
      <w:r>
        <w:rPr>
          <w:rFonts w:ascii="宋体" w:hAnsi="宋体" w:cs="Times New Roman"/>
          <w:color w:val="000000"/>
          <w:kern w:val="0"/>
          <w:szCs w:val="24"/>
        </w:rPr>
        <w:t>IE</w:t>
      </w:r>
      <w:r>
        <w:rPr>
          <w:rFonts w:hint="eastAsia" w:ascii="宋体" w:hAnsi="宋体" w:cs="Times New Roman"/>
          <w:color w:val="000000"/>
          <w:kern w:val="0"/>
          <w:szCs w:val="24"/>
        </w:rPr>
        <w:t>浏览器的</w:t>
      </w:r>
      <w:r>
        <w:rPr>
          <w:rFonts w:ascii="宋体" w:hAnsi="宋体" w:cs="Times New Roman"/>
          <w:color w:val="000000"/>
          <w:kern w:val="0"/>
          <w:szCs w:val="24"/>
        </w:rPr>
        <w:t>ActiveX</w:t>
      </w:r>
      <w:r>
        <w:rPr>
          <w:rFonts w:hint="eastAsia" w:ascii="宋体" w:hAnsi="宋体" w:cs="Times New Roman"/>
          <w:color w:val="000000"/>
          <w:kern w:val="0"/>
          <w:szCs w:val="24"/>
        </w:rPr>
        <w:t>控件或其他浏览器的控件），则应为用户提供集成所有安装包的桌面应用程序，实现用户一键点击，自动安装所需运行环境或者空间的功能。</w:t>
      </w:r>
    </w:p>
    <w:p>
      <w:pPr>
        <w:pStyle w:val="2"/>
        <w:pageBreakBefore/>
        <w:ind w:firstLine="723"/>
      </w:pPr>
      <w:bookmarkStart w:id="16" w:name="_Toc165"/>
      <w:r>
        <w:t>第</w:t>
      </w:r>
      <w:r>
        <w:rPr>
          <w:rFonts w:hint="eastAsia"/>
        </w:rPr>
        <w:t>四</w:t>
      </w:r>
      <w:r>
        <w:t>章 系统设计</w:t>
      </w:r>
      <w:bookmarkEnd w:id="16"/>
    </w:p>
    <w:p>
      <w:pPr>
        <w:widowControl/>
        <w:numPr>
          <w:ilvl w:val="3"/>
          <w:numId w:val="0"/>
        </w:numPr>
        <w:spacing w:line="360" w:lineRule="auto"/>
        <w:ind w:firstLine="480" w:firstLineChars="200"/>
        <w:rPr>
          <w:rFonts w:ascii="宋体" w:hAnsi="宋体" w:cs="Times New Roman"/>
          <w:color w:val="000000"/>
          <w:kern w:val="0"/>
          <w:szCs w:val="24"/>
        </w:rPr>
      </w:pPr>
      <w:r>
        <w:rPr>
          <w:rFonts w:hint="eastAsia" w:ascii="宋体" w:hAnsi="宋体" w:cs="Times New Roman"/>
          <w:color w:val="000000"/>
          <w:kern w:val="0"/>
          <w:szCs w:val="24"/>
        </w:rPr>
        <w:t>将互联网</w:t>
      </w:r>
      <w:r>
        <w:rPr>
          <w:rFonts w:ascii="宋体" w:hAnsi="宋体" w:cs="Times New Roman"/>
          <w:color w:val="000000"/>
          <w:kern w:val="0"/>
          <w:szCs w:val="24"/>
        </w:rPr>
        <w:t>+的理念和技术引入</w:t>
      </w:r>
      <w:r>
        <w:rPr>
          <w:rFonts w:hint="eastAsia" w:ascii="宋体" w:hAnsi="宋体" w:cs="Times New Roman"/>
          <w:color w:val="000000"/>
          <w:kern w:val="0"/>
          <w:szCs w:val="24"/>
        </w:rPr>
        <w:t>项目中</w:t>
      </w:r>
      <w:r>
        <w:rPr>
          <w:rFonts w:ascii="宋体" w:hAnsi="宋体" w:cs="Times New Roman"/>
          <w:color w:val="000000"/>
          <w:kern w:val="0"/>
          <w:szCs w:val="24"/>
        </w:rPr>
        <w:t>，最大程度的收集人员、安全、环境、</w:t>
      </w:r>
      <w:r>
        <w:rPr>
          <w:rFonts w:hint="eastAsia" w:ascii="宋体" w:hAnsi="宋体" w:cs="Times New Roman"/>
          <w:color w:val="000000"/>
          <w:kern w:val="0"/>
          <w:szCs w:val="24"/>
        </w:rPr>
        <w:t>项目</w:t>
      </w:r>
      <w:r>
        <w:rPr>
          <w:rFonts w:ascii="宋体" w:hAnsi="宋体" w:cs="Times New Roman"/>
          <w:color w:val="000000"/>
          <w:kern w:val="0"/>
          <w:szCs w:val="24"/>
        </w:rPr>
        <w:t>等关键业务数据，依托互联网，建立云端大数据管理平台，形成“端+云+大数据”的业务体系和新的管理模式，打通从一线操作与远程监管的数据链条，实现劳务、安全、环境、</w:t>
      </w:r>
      <w:r>
        <w:rPr>
          <w:rFonts w:hint="eastAsia" w:ascii="宋体" w:hAnsi="宋体" w:cs="Times New Roman"/>
          <w:color w:val="000000"/>
          <w:kern w:val="0"/>
          <w:szCs w:val="24"/>
        </w:rPr>
        <w:t>管理</w:t>
      </w:r>
      <w:r>
        <w:rPr>
          <w:rFonts w:ascii="宋体" w:hAnsi="宋体" w:cs="Times New Roman"/>
          <w:color w:val="000000"/>
          <w:kern w:val="0"/>
          <w:szCs w:val="24"/>
        </w:rPr>
        <w:t>各业务环节的智能化、互联网化管理，提升</w:t>
      </w:r>
      <w:r>
        <w:rPr>
          <w:rFonts w:hint="eastAsia" w:ascii="宋体" w:hAnsi="宋体" w:cs="Times New Roman"/>
          <w:color w:val="000000"/>
          <w:kern w:val="0"/>
          <w:szCs w:val="24"/>
        </w:rPr>
        <w:t>公司</w:t>
      </w:r>
      <w:r>
        <w:rPr>
          <w:rFonts w:ascii="宋体" w:hAnsi="宋体" w:cs="Times New Roman"/>
          <w:color w:val="000000"/>
          <w:kern w:val="0"/>
          <w:szCs w:val="24"/>
        </w:rPr>
        <w:t>管理水平。</w:t>
      </w:r>
    </w:p>
    <w:p>
      <w:pPr>
        <w:pStyle w:val="4"/>
        <w:spacing w:line="480" w:lineRule="auto"/>
      </w:pPr>
      <w:bookmarkStart w:id="17" w:name="_Toc17522"/>
      <w:r>
        <w:rPr>
          <w:rFonts w:ascii="宋体" w:hAnsi="宋体" w:cs="Times New Roman"/>
          <w:color w:val="000000"/>
          <w:kern w:val="0"/>
          <w:szCs w:val="24"/>
        </w:rPr>
        <w:t>4.1日报管理</w:t>
      </w:r>
      <w:bookmarkEnd w:id="17"/>
    </w:p>
    <w:p>
      <w:pPr>
        <w:pStyle w:val="83"/>
        <w:rPr>
          <w:rFonts w:hAnsi="宋体"/>
          <w:szCs w:val="24"/>
        </w:rPr>
      </w:pPr>
      <w:r>
        <w:rPr>
          <w:rFonts w:hint="eastAsia" w:hAnsi="宋体"/>
          <w:szCs w:val="24"/>
        </w:rPr>
        <w:t>具体有日报管理、员工日报、日报统计、项目-员工用时统计。“我的日报”功能分出来单独为一个模块。分权限使用本功能：</w:t>
      </w:r>
    </w:p>
    <w:p>
      <w:pPr>
        <w:pStyle w:val="83"/>
        <w:rPr>
          <w:rFonts w:hAnsi="宋体"/>
          <w:szCs w:val="24"/>
        </w:rPr>
      </w:pPr>
      <w:r>
        <w:rPr>
          <w:rFonts w:hint="eastAsia" w:hAnsi="宋体"/>
          <w:szCs w:val="24"/>
        </w:rPr>
        <w:t>1、管理人员：可以查看所有员工的日报，通过日报可以看到每个员工在各个项目和工作任务上的进度，完成情况。形成一个统计图；第一层能看到所有人的日报情况，第二层可以看到某员工的任务完成情况，包含他涉及的所有项目；第三层可以看到该员工在单个项目进行的情况等。</w:t>
      </w:r>
    </w:p>
    <w:p>
      <w:pPr>
        <w:pStyle w:val="83"/>
        <w:rPr>
          <w:rFonts w:hAnsi="宋体"/>
          <w:szCs w:val="24"/>
        </w:rPr>
      </w:pPr>
      <w:r>
        <w:rPr>
          <w:rFonts w:hint="eastAsia" w:hAnsi="宋体"/>
          <w:szCs w:val="24"/>
        </w:rPr>
        <w:t>2、普通用户：仅可看到“我的日报”和日报管理，此日报管理为员工个人的日报情况，使用表格展示。支持表格查询和导出。</w:t>
      </w:r>
    </w:p>
    <w:p>
      <w:pPr>
        <w:pStyle w:val="83"/>
        <w:ind w:firstLine="0" w:firstLineChars="0"/>
        <w:rPr>
          <w:rFonts w:hint="eastAsia" w:hAnsi="宋体"/>
          <w:szCs w:val="24"/>
        </w:rPr>
      </w:pPr>
      <w:r>
        <w:drawing>
          <wp:inline distT="0" distB="0" distL="0" distR="0">
            <wp:extent cx="5274310" cy="10579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1057910"/>
                    </a:xfrm>
                    <a:prstGeom prst="rect">
                      <a:avLst/>
                    </a:prstGeom>
                  </pic:spPr>
                </pic:pic>
              </a:graphicData>
            </a:graphic>
          </wp:inline>
        </w:drawing>
      </w:r>
    </w:p>
    <w:p>
      <w:pPr>
        <w:pStyle w:val="4"/>
        <w:spacing w:line="415" w:lineRule="auto"/>
        <w:rPr>
          <w:rFonts w:ascii="宋体" w:hAnsi="宋体" w:cs="Times New Roman"/>
          <w:color w:val="000000"/>
          <w:kern w:val="0"/>
          <w:szCs w:val="24"/>
        </w:rPr>
      </w:pPr>
      <w:bookmarkStart w:id="18" w:name="_Toc31661"/>
      <w:r>
        <w:rPr>
          <w:rFonts w:ascii="宋体" w:hAnsi="宋体" w:cs="Times New Roman"/>
          <w:color w:val="000000"/>
          <w:kern w:val="0"/>
          <w:szCs w:val="24"/>
        </w:rPr>
        <w:t>4.2</w:t>
      </w:r>
      <w:r>
        <w:rPr>
          <w:rFonts w:hint="eastAsia" w:ascii="宋体" w:hAnsi="宋体" w:cs="Times New Roman"/>
          <w:color w:val="000000"/>
          <w:kern w:val="0"/>
          <w:szCs w:val="24"/>
        </w:rPr>
        <w:t>人事管理</w:t>
      </w:r>
      <w:bookmarkEnd w:id="18"/>
    </w:p>
    <w:p>
      <w:pPr>
        <w:widowControl/>
        <w:numPr>
          <w:ilvl w:val="3"/>
          <w:numId w:val="0"/>
        </w:numPr>
        <w:spacing w:line="360" w:lineRule="auto"/>
        <w:ind w:firstLine="480" w:firstLineChars="200"/>
        <w:rPr>
          <w:rFonts w:hint="eastAsia" w:ascii="宋体" w:hAnsi="宋体" w:cs="Times New Roman"/>
          <w:color w:val="000000"/>
          <w:kern w:val="0"/>
          <w:szCs w:val="24"/>
        </w:rPr>
      </w:pPr>
      <w:r>
        <w:rPr>
          <w:rFonts w:hint="eastAsia" w:ascii="宋体" w:hAnsi="宋体" w:cs="Times New Roman"/>
          <w:color w:val="000000"/>
          <w:kern w:val="0"/>
          <w:szCs w:val="24"/>
        </w:rPr>
        <w:t>包括部门管理、员工列表、角色管理等。本模块只能在有管理权限的账户进行查看和管理操作。通过这个模块可以调整系统内组织结构，是系统完整性实现的必不可少的一环。通过这个模块也能管理员工的权限。</w:t>
      </w:r>
    </w:p>
    <w:p>
      <w:pPr>
        <w:pStyle w:val="4"/>
        <w:spacing w:line="415" w:lineRule="auto"/>
        <w:rPr>
          <w:rFonts w:ascii="宋体" w:hAnsi="宋体" w:cs="Times New Roman"/>
          <w:color w:val="000000"/>
          <w:kern w:val="0"/>
          <w:szCs w:val="24"/>
        </w:rPr>
      </w:pPr>
      <w:bookmarkStart w:id="19" w:name="_Toc17352"/>
      <w:r>
        <w:rPr>
          <w:rFonts w:ascii="宋体" w:hAnsi="宋体" w:cs="Times New Roman"/>
          <w:color w:val="000000"/>
          <w:kern w:val="0"/>
          <w:szCs w:val="24"/>
        </w:rPr>
        <w:t>4.3</w:t>
      </w:r>
      <w:r>
        <w:rPr>
          <w:rFonts w:hint="eastAsia" w:ascii="宋体" w:hAnsi="宋体" w:cs="Times New Roman"/>
          <w:color w:val="000000"/>
          <w:kern w:val="0"/>
          <w:szCs w:val="24"/>
        </w:rPr>
        <w:t>项目管理</w:t>
      </w:r>
      <w:bookmarkEnd w:id="19"/>
    </w:p>
    <w:p>
      <w:pPr>
        <w:pStyle w:val="83"/>
        <w:rPr>
          <w:rFonts w:hAnsi="宋体"/>
          <w:szCs w:val="24"/>
        </w:rPr>
      </w:pPr>
      <w:r>
        <w:rPr>
          <w:rFonts w:hint="eastAsia" w:hAnsi="宋体"/>
          <w:szCs w:val="24"/>
        </w:rPr>
        <w:t>通过项目列表能查看所有的项目，通过不限于表格的方式体现。</w:t>
      </w:r>
    </w:p>
    <w:p>
      <w:pPr>
        <w:pStyle w:val="83"/>
        <w:rPr>
          <w:rFonts w:hAnsi="宋体"/>
          <w:szCs w:val="24"/>
        </w:rPr>
      </w:pPr>
      <w:r>
        <w:rPr>
          <w:rFonts w:hint="eastAsia" w:hAnsi="宋体"/>
          <w:szCs w:val="24"/>
        </w:rPr>
        <w:t>通过项目阶段，可以查看处在同一项目阶段的所有项目。此功能能实现查询和筛选，支持模糊匹配。</w:t>
      </w:r>
    </w:p>
    <w:p>
      <w:pPr>
        <w:pStyle w:val="83"/>
        <w:rPr>
          <w:rFonts w:hint="eastAsia" w:hAnsi="宋体"/>
          <w:szCs w:val="24"/>
        </w:rPr>
      </w:pPr>
      <w:r>
        <w:rPr>
          <w:rFonts w:hint="eastAsia" w:hAnsi="宋体"/>
          <w:szCs w:val="24"/>
        </w:rPr>
        <w:t>通过项目任务模块具体了解项目的进度和目前的任务阶段，执行情况。</w:t>
      </w:r>
    </w:p>
    <w:p>
      <w:pPr>
        <w:pStyle w:val="4"/>
        <w:spacing w:line="415" w:lineRule="auto"/>
        <w:rPr>
          <w:rFonts w:hint="eastAsia" w:ascii="宋体" w:hAnsi="宋体" w:cs="Times New Roman"/>
          <w:color w:val="000000"/>
          <w:kern w:val="0"/>
          <w:szCs w:val="24"/>
        </w:rPr>
      </w:pPr>
      <w:bookmarkStart w:id="20" w:name="_Toc262"/>
      <w:r>
        <w:rPr>
          <w:rFonts w:ascii="宋体" w:hAnsi="宋体" w:cs="Times New Roman"/>
          <w:color w:val="000000"/>
          <w:kern w:val="0"/>
          <w:szCs w:val="24"/>
        </w:rPr>
        <w:t>4.4</w:t>
      </w:r>
      <w:r>
        <w:rPr>
          <w:rFonts w:hint="eastAsia" w:ascii="宋体" w:hAnsi="宋体" w:cs="Times New Roman"/>
          <w:color w:val="000000"/>
          <w:kern w:val="0"/>
          <w:szCs w:val="24"/>
        </w:rPr>
        <w:t>消息管理</w:t>
      </w:r>
      <w:bookmarkEnd w:id="20"/>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在本模块中实现站内邮件通信。支持查找、赛选和排序。</w:t>
      </w:r>
    </w:p>
    <w:p>
      <w:pPr>
        <w:widowControl/>
        <w:adjustRightInd w:val="0"/>
        <w:snapToGrid w:val="0"/>
        <w:spacing w:line="360" w:lineRule="auto"/>
        <w:jc w:val="center"/>
        <w:textAlignment w:val="top"/>
        <w:rPr>
          <w:rFonts w:hint="eastAsia" w:ascii="宋体" w:hAnsi="宋体" w:cs="Times New Roman"/>
          <w:color w:val="000000"/>
          <w:kern w:val="0"/>
          <w:szCs w:val="24"/>
        </w:rPr>
      </w:pPr>
      <w:r>
        <w:drawing>
          <wp:inline distT="0" distB="0" distL="0" distR="0">
            <wp:extent cx="5274310" cy="1673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1673225"/>
                    </a:xfrm>
                    <a:prstGeom prst="rect">
                      <a:avLst/>
                    </a:prstGeom>
                  </pic:spPr>
                </pic:pic>
              </a:graphicData>
            </a:graphic>
          </wp:inline>
        </w:drawing>
      </w:r>
    </w:p>
    <w:p>
      <w:pPr>
        <w:pStyle w:val="4"/>
        <w:spacing w:line="415" w:lineRule="auto"/>
        <w:rPr>
          <w:rFonts w:ascii="宋体" w:hAnsi="宋体" w:cs="Times New Roman"/>
          <w:color w:val="000000"/>
          <w:kern w:val="0"/>
          <w:szCs w:val="24"/>
        </w:rPr>
      </w:pPr>
      <w:bookmarkStart w:id="21" w:name="_Toc11215"/>
      <w:r>
        <w:rPr>
          <w:rFonts w:ascii="宋体" w:hAnsi="宋体" w:cs="Times New Roman"/>
          <w:color w:val="000000"/>
          <w:kern w:val="0"/>
          <w:szCs w:val="24"/>
        </w:rPr>
        <w:t>4.5</w:t>
      </w:r>
      <w:r>
        <w:rPr>
          <w:rFonts w:hint="eastAsia" w:ascii="宋体" w:hAnsi="宋体" w:cs="Times New Roman"/>
          <w:color w:val="000000"/>
          <w:kern w:val="0"/>
          <w:szCs w:val="24"/>
        </w:rPr>
        <w:t>日常事务</w:t>
      </w:r>
      <w:bookmarkEnd w:id="21"/>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实现请假、报销、外出、加班等审批功能。通过表单的形式提交给审批人，审批通过后实现抄送。本功能是实现无纸化办公的核心功能。</w:t>
      </w:r>
    </w:p>
    <w:p>
      <w:pPr>
        <w:widowControl/>
        <w:adjustRightInd w:val="0"/>
        <w:snapToGrid w:val="0"/>
        <w:spacing w:line="360" w:lineRule="auto"/>
        <w:ind w:firstLine="480" w:firstLineChars="200"/>
        <w:jc w:val="center"/>
        <w:textAlignment w:val="top"/>
        <w:rPr>
          <w:rFonts w:ascii="宋体" w:hAnsi="宋体" w:cs="Times New Roman"/>
          <w:color w:val="000000"/>
          <w:kern w:val="0"/>
          <w:szCs w:val="24"/>
        </w:rPr>
      </w:pPr>
      <w:r>
        <w:drawing>
          <wp:inline distT="0" distB="0" distL="0" distR="0">
            <wp:extent cx="3752215" cy="2809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769598" cy="2822886"/>
                    </a:xfrm>
                    <a:prstGeom prst="rect">
                      <a:avLst/>
                    </a:prstGeom>
                  </pic:spPr>
                </pic:pic>
              </a:graphicData>
            </a:graphic>
          </wp:inline>
        </w:drawing>
      </w:r>
    </w:p>
    <w:p>
      <w:pPr>
        <w:pStyle w:val="2"/>
        <w:pageBreakBefore/>
        <w:ind w:firstLine="723"/>
      </w:pPr>
      <w:bookmarkStart w:id="22" w:name="_Toc23129"/>
      <w:r>
        <w:t>第</w:t>
      </w:r>
      <w:r>
        <w:rPr>
          <w:rFonts w:hint="eastAsia"/>
        </w:rPr>
        <w:t>五</w:t>
      </w:r>
      <w:r>
        <w:t xml:space="preserve">章 </w:t>
      </w:r>
      <w:r>
        <w:rPr>
          <w:rFonts w:hint="eastAsia"/>
        </w:rPr>
        <w:t>主机存储方案设计</w:t>
      </w:r>
      <w:bookmarkEnd w:id="22"/>
    </w:p>
    <w:p>
      <w:pPr>
        <w:pStyle w:val="3"/>
        <w:numPr>
          <w:ilvl w:val="0"/>
          <w:numId w:val="16"/>
        </w:numPr>
      </w:pPr>
      <w:bookmarkStart w:id="23" w:name="_Toc32437"/>
      <w:r>
        <w:t>自建服务平台</w:t>
      </w:r>
      <w:bookmarkEnd w:id="23"/>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根据应用系统的建设需求，按照应用功能、数据管理、数据采集、加工、处理的需求，为满足本项目中应用系统稳定运行，采用自主建设主机及存储系统。</w:t>
      </w:r>
    </w:p>
    <w:p>
      <w:pPr>
        <w:pStyle w:val="3"/>
        <w:numPr>
          <w:ilvl w:val="0"/>
          <w:numId w:val="16"/>
        </w:numPr>
      </w:pPr>
      <w:bookmarkStart w:id="24" w:name="_Toc2980"/>
      <w:r>
        <w:t>配置方案</w:t>
      </w:r>
      <w:bookmarkEnd w:id="24"/>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根据平台运行需求，本工程将配备应用服务器</w:t>
      </w:r>
      <w:r>
        <w:rPr>
          <w:rFonts w:ascii="宋体" w:hAnsi="宋体" w:cs="Times New Roman"/>
          <w:color w:val="000000"/>
          <w:kern w:val="0"/>
          <w:szCs w:val="24"/>
        </w:rPr>
        <w:t>4</w:t>
      </w:r>
      <w:r>
        <w:rPr>
          <w:rFonts w:hint="eastAsia" w:ascii="宋体" w:hAnsi="宋体" w:cs="Times New Roman"/>
          <w:color w:val="000000"/>
          <w:kern w:val="0"/>
          <w:szCs w:val="24"/>
        </w:rPr>
        <w:t>台、数据库服务器1台、网络交换机1台。配置如下：</w:t>
      </w:r>
    </w:p>
    <w:p>
      <w:pPr>
        <w:pStyle w:val="61"/>
        <w:widowControl w:val="0"/>
        <w:numPr>
          <w:ilvl w:val="0"/>
          <w:numId w:val="5"/>
        </w:numPr>
        <w:ind w:firstLineChars="0"/>
        <w:jc w:val="both"/>
        <w:rPr>
          <w:rFonts w:hAnsi="宋体" w:cs="等线"/>
          <w:b/>
          <w:bCs/>
          <w:szCs w:val="24"/>
          <w:shd w:val="clear" w:color="auto" w:fill="FFFFFF"/>
        </w:rPr>
      </w:pPr>
      <w:r>
        <w:rPr>
          <w:rFonts w:hint="eastAsia" w:hAnsi="宋体" w:cs="等线"/>
          <w:b/>
          <w:bCs/>
          <w:szCs w:val="24"/>
          <w:shd w:val="clear" w:color="auto" w:fill="FFFFFF"/>
        </w:rPr>
        <w:t>应用服务器</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（1）处理器：Intel Xeon Processor E5-2630 v3 8C 2.4GHz 20MB 1866MHz 85W；</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（2）内存：64GB (4x16GB) TruDDR4 PC4-17000  Memory；</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（3）硬盘：4*1TB 7.2K SAS 2.5英寸硬盘，标配8x2.5"盘位，通过选件可扩展至16x2.5"盘位；ServeRAID M5210。</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（4）操作系统为CenterOS7.2操作系统或更高版本、windows server 2012或更高版本。</w:t>
      </w:r>
    </w:p>
    <w:p>
      <w:pPr>
        <w:pStyle w:val="61"/>
        <w:widowControl w:val="0"/>
        <w:numPr>
          <w:ilvl w:val="0"/>
          <w:numId w:val="5"/>
        </w:numPr>
        <w:ind w:firstLineChars="0"/>
        <w:jc w:val="both"/>
        <w:rPr>
          <w:rFonts w:hAnsi="宋体" w:cs="等线"/>
          <w:b/>
          <w:bCs/>
          <w:szCs w:val="24"/>
          <w:shd w:val="clear" w:color="auto" w:fill="FFFFFF"/>
        </w:rPr>
      </w:pPr>
      <w:r>
        <w:rPr>
          <w:rFonts w:hint="eastAsia" w:hAnsi="宋体" w:cs="等线"/>
          <w:b/>
          <w:bCs/>
          <w:szCs w:val="24"/>
          <w:shd w:val="clear" w:color="auto" w:fill="FFFFFF"/>
        </w:rPr>
        <w:t>数据库服务器</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（1）处理器：Intel Xeon Processor E5-2630 v3 8C 2.4GHz 20MB 1866MHz 85W；</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（2）内存：64GB (4x16GB) TruDDR4 PC4-17000  Memory；</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（3）硬盘：4*1TB 7.2K SAS 2.5英寸硬盘，标配8x2.5"盘位，通过选件可扩展至16x2.5"盘位；ServeRAID M5210。</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（4）数据库采用MySQL 5.6版本以及SQLServer 2008 R2或以上版本。</w:t>
      </w:r>
    </w:p>
    <w:p>
      <w:pPr>
        <w:pStyle w:val="61"/>
        <w:widowControl w:val="0"/>
        <w:numPr>
          <w:ilvl w:val="0"/>
          <w:numId w:val="5"/>
        </w:numPr>
        <w:ind w:firstLineChars="0"/>
        <w:jc w:val="both"/>
        <w:rPr>
          <w:rFonts w:hAnsi="宋体" w:cs="等线"/>
          <w:b/>
          <w:bCs/>
          <w:szCs w:val="24"/>
          <w:shd w:val="clear" w:color="auto" w:fill="FFFFFF"/>
        </w:rPr>
      </w:pPr>
      <w:r>
        <w:rPr>
          <w:rFonts w:hint="eastAsia" w:hAnsi="宋体" w:cs="等线"/>
          <w:b/>
          <w:bCs/>
          <w:szCs w:val="24"/>
          <w:shd w:val="clear" w:color="auto" w:fill="FFFFFF"/>
        </w:rPr>
        <w:t>网络交换机</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交换矩阵：≥64G；转发速率：≥17Mpps；内存：≥64MB；闪存：≥32MB；地址表大小：8K；支持基于端口、MAC地址、IP子网定义VLAN，支持GVRP协议，支持VLAN的动态管理。提供48个固定的10/100M TX自适应以太网接口，2个千兆光电复用上联端口和1个千兆单模光模块。支持SNMP/RMON，使网络管理者可以方便的提取各种统计数据，优化网络配置。</w:t>
      </w:r>
    </w:p>
    <w:p>
      <w:pPr>
        <w:pStyle w:val="2"/>
        <w:pageBreakBefore/>
        <w:ind w:firstLine="723"/>
      </w:pPr>
      <w:bookmarkStart w:id="25" w:name="_Toc6400"/>
      <w:r>
        <w:t>第</w:t>
      </w:r>
      <w:r>
        <w:rPr>
          <w:rFonts w:hint="eastAsia"/>
        </w:rPr>
        <w:t>六</w:t>
      </w:r>
      <w:r>
        <w:t>章 网络建设方案</w:t>
      </w:r>
      <w:bookmarkEnd w:id="25"/>
    </w:p>
    <w:p>
      <w:pPr>
        <w:pStyle w:val="3"/>
        <w:numPr>
          <w:ilvl w:val="0"/>
          <w:numId w:val="17"/>
        </w:numPr>
      </w:pPr>
      <w:bookmarkStart w:id="26" w:name="_Toc11747"/>
      <w:r>
        <w:rPr>
          <w:rFonts w:hint="eastAsia"/>
        </w:rPr>
        <w:t>服务器网络</w:t>
      </w:r>
      <w:bookmarkEnd w:id="26"/>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本平台的所有终端均通过公网访问部署于云平台的服务器，因此需要1个独立公网</w:t>
      </w:r>
      <w:r>
        <w:rPr>
          <w:rFonts w:ascii="宋体" w:hAnsi="宋体" w:cs="Times New Roman"/>
          <w:color w:val="000000"/>
          <w:kern w:val="0"/>
          <w:szCs w:val="24"/>
        </w:rPr>
        <w:t>IP</w:t>
      </w:r>
      <w:r>
        <w:rPr>
          <w:rFonts w:hint="eastAsia" w:ascii="宋体" w:hAnsi="宋体" w:cs="Times New Roman"/>
          <w:color w:val="000000"/>
          <w:kern w:val="0"/>
          <w:szCs w:val="24"/>
        </w:rPr>
        <w:t>。</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考虑到访问量和并发量不高，10</w:t>
      </w:r>
      <w:r>
        <w:rPr>
          <w:rFonts w:ascii="宋体" w:hAnsi="宋体" w:cs="Times New Roman"/>
          <w:color w:val="000000"/>
          <w:kern w:val="0"/>
          <w:szCs w:val="24"/>
        </w:rPr>
        <w:t>M</w:t>
      </w:r>
      <w:r>
        <w:rPr>
          <w:rFonts w:hint="eastAsia" w:ascii="宋体" w:hAnsi="宋体" w:cs="Times New Roman"/>
          <w:color w:val="000000"/>
          <w:kern w:val="0"/>
          <w:szCs w:val="24"/>
        </w:rPr>
        <w:t>左右的服务器公网带宽可满足日常需求，同时根据业务需要可进行实时动态带宽调整（带宽升级或降级）。</w:t>
      </w:r>
    </w:p>
    <w:p>
      <w:pPr>
        <w:jc w:val="center"/>
      </w:pPr>
      <w:r>
        <w:drawing>
          <wp:inline distT="0" distB="0" distL="0" distR="0">
            <wp:extent cx="4417060" cy="2966085"/>
            <wp:effectExtent l="0" t="0" r="0" b="0"/>
            <wp:docPr id="1" name="图片 1" descr="C:\Users\lenovo\Desktop\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Desktop\21.jpg"/>
                    <pic:cNvPicPr>
                      <a:picLocks noChangeAspect="1" noChangeArrowheads="1"/>
                    </pic:cNvPicPr>
                  </pic:nvPicPr>
                  <pic:blipFill>
                    <a:blip r:embed="rId8" cstate="print">
                      <a:extLst>
                        <a:ext uri="{28A0092B-C50C-407E-A947-70E740481C1C}">
                          <a14:useLocalDpi xmlns:a14="http://schemas.microsoft.com/office/drawing/2010/main" val="0"/>
                        </a:ext>
                      </a:extLst>
                    </a:blip>
                    <a:srcRect l="7880" r="8357"/>
                    <a:stretch>
                      <a:fillRect/>
                    </a:stretch>
                  </pic:blipFill>
                  <pic:spPr>
                    <a:xfrm>
                      <a:off x="0" y="0"/>
                      <a:ext cx="4417873" cy="2966799"/>
                    </a:xfrm>
                    <a:prstGeom prst="rect">
                      <a:avLst/>
                    </a:prstGeom>
                    <a:noFill/>
                    <a:ln>
                      <a:noFill/>
                    </a:ln>
                  </pic:spPr>
                </pic:pic>
              </a:graphicData>
            </a:graphic>
          </wp:inline>
        </w:drawing>
      </w:r>
    </w:p>
    <w:p>
      <w:pPr>
        <w:spacing w:line="360" w:lineRule="auto"/>
        <w:ind w:firstLine="480" w:firstLineChars="200"/>
        <w:jc w:val="center"/>
        <w:rPr>
          <w:rFonts w:ascii="宋体" w:hAnsi="宋体"/>
          <w:szCs w:val="28"/>
        </w:rPr>
      </w:pPr>
      <w:r>
        <w:rPr>
          <w:rFonts w:hint="eastAsia" w:ascii="宋体" w:hAnsi="宋体"/>
          <w:szCs w:val="28"/>
        </w:rPr>
        <w:t>图 7</w:t>
      </w:r>
      <w:r>
        <w:rPr>
          <w:rFonts w:ascii="宋体" w:hAnsi="宋体"/>
          <w:szCs w:val="28"/>
        </w:rPr>
        <w:t xml:space="preserve">-1 </w:t>
      </w:r>
      <w:r>
        <w:rPr>
          <w:rFonts w:hint="eastAsia" w:ascii="宋体" w:hAnsi="宋体"/>
          <w:szCs w:val="28"/>
        </w:rPr>
        <w:t>网络</w:t>
      </w:r>
      <w:r>
        <w:rPr>
          <w:rFonts w:ascii="宋体" w:hAnsi="宋体"/>
          <w:szCs w:val="28"/>
        </w:rPr>
        <w:t>拓扑图</w:t>
      </w:r>
    </w:p>
    <w:p>
      <w:pPr>
        <w:pStyle w:val="3"/>
        <w:numPr>
          <w:ilvl w:val="0"/>
          <w:numId w:val="17"/>
        </w:numPr>
      </w:pPr>
      <w:bookmarkStart w:id="27" w:name="_Toc27647"/>
      <w:r>
        <w:rPr>
          <w:rFonts w:hint="eastAsia"/>
        </w:rPr>
        <w:t>终端网络</w:t>
      </w:r>
      <w:bookmarkEnd w:id="27"/>
    </w:p>
    <w:p>
      <w:pPr>
        <w:pStyle w:val="4"/>
        <w:numPr>
          <w:ilvl w:val="0"/>
          <w:numId w:val="18"/>
        </w:numPr>
        <w:ind w:left="851"/>
      </w:pPr>
      <w:bookmarkStart w:id="28" w:name="_Toc24655"/>
      <w:r>
        <w:rPr>
          <w:rFonts w:hint="eastAsia"/>
        </w:rPr>
        <w:t>移动终端</w:t>
      </w:r>
      <w:bookmarkEnd w:id="28"/>
      <w:r>
        <w:rPr>
          <w:rFonts w:hint="eastAsia"/>
        </w:rPr>
        <w:t xml:space="preserve"> </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移动终端</w:t>
      </w:r>
      <w:r>
        <w:rPr>
          <w:rFonts w:hint="eastAsia"/>
        </w:rPr>
        <w:t>及物联网设备</w:t>
      </w:r>
      <w:r>
        <w:rPr>
          <w:rFonts w:hint="eastAsia" w:ascii="宋体" w:hAnsi="宋体" w:cs="Times New Roman"/>
          <w:color w:val="000000"/>
          <w:kern w:val="0"/>
          <w:szCs w:val="24"/>
        </w:rPr>
        <w:t>可使用4</w:t>
      </w:r>
      <w:r>
        <w:rPr>
          <w:rFonts w:ascii="宋体" w:hAnsi="宋体" w:cs="Times New Roman"/>
          <w:color w:val="000000"/>
          <w:kern w:val="0"/>
          <w:szCs w:val="24"/>
        </w:rPr>
        <w:t>G</w:t>
      </w:r>
      <w:r>
        <w:rPr>
          <w:rFonts w:hint="eastAsia" w:ascii="宋体" w:hAnsi="宋体" w:cs="Times New Roman"/>
          <w:color w:val="000000"/>
          <w:kern w:val="0"/>
          <w:szCs w:val="24"/>
        </w:rPr>
        <w:t>或</w:t>
      </w:r>
      <w:r>
        <w:rPr>
          <w:rFonts w:ascii="宋体" w:hAnsi="宋体" w:cs="Times New Roman"/>
          <w:color w:val="000000"/>
          <w:kern w:val="0"/>
          <w:szCs w:val="24"/>
        </w:rPr>
        <w:t>WIFI</w:t>
      </w:r>
      <w:r>
        <w:rPr>
          <w:rFonts w:hint="eastAsia" w:ascii="宋体" w:hAnsi="宋体" w:cs="Times New Roman"/>
          <w:color w:val="000000"/>
          <w:kern w:val="0"/>
          <w:szCs w:val="24"/>
        </w:rPr>
        <w:t>网络访问服务器，其中使用</w:t>
      </w:r>
      <w:r>
        <w:rPr>
          <w:rFonts w:ascii="宋体" w:hAnsi="宋体" w:cs="Times New Roman"/>
          <w:color w:val="000000"/>
          <w:kern w:val="0"/>
          <w:szCs w:val="24"/>
        </w:rPr>
        <w:t>WIFI</w:t>
      </w:r>
      <w:r>
        <w:rPr>
          <w:rFonts w:hint="eastAsia" w:ascii="宋体" w:hAnsi="宋体" w:cs="Times New Roman"/>
          <w:color w:val="000000"/>
          <w:kern w:val="0"/>
          <w:szCs w:val="24"/>
        </w:rPr>
        <w:t>网络时，上下行带宽不低于10</w:t>
      </w:r>
      <w:r>
        <w:rPr>
          <w:rFonts w:ascii="宋体" w:hAnsi="宋体" w:cs="Times New Roman"/>
          <w:color w:val="000000"/>
          <w:kern w:val="0"/>
          <w:szCs w:val="24"/>
        </w:rPr>
        <w:t>M</w:t>
      </w:r>
      <w:r>
        <w:rPr>
          <w:rFonts w:hint="eastAsia" w:ascii="宋体" w:hAnsi="宋体" w:cs="Times New Roman"/>
          <w:color w:val="000000"/>
          <w:kern w:val="0"/>
          <w:szCs w:val="24"/>
        </w:rPr>
        <w:t>。</w:t>
      </w:r>
      <w:r>
        <w:rPr>
          <w:rFonts w:ascii="宋体" w:hAnsi="宋体" w:cs="Times New Roman"/>
          <w:color w:val="000000"/>
          <w:kern w:val="0"/>
          <w:szCs w:val="24"/>
        </w:rPr>
        <w:t xml:space="preserve"> </w:t>
      </w:r>
    </w:p>
    <w:p>
      <w:pPr>
        <w:pStyle w:val="4"/>
        <w:numPr>
          <w:ilvl w:val="0"/>
          <w:numId w:val="18"/>
        </w:numPr>
        <w:ind w:left="851"/>
      </w:pPr>
      <w:bookmarkStart w:id="29" w:name="_Toc18598"/>
      <w:r>
        <w:rPr>
          <w:rFonts w:hint="eastAsia"/>
        </w:rPr>
        <w:t>PC终端</w:t>
      </w:r>
      <w:bookmarkEnd w:id="29"/>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ascii="宋体" w:hAnsi="宋体" w:cs="Times New Roman"/>
          <w:color w:val="000000"/>
          <w:kern w:val="0"/>
          <w:szCs w:val="24"/>
        </w:rPr>
        <w:t>PC</w:t>
      </w:r>
      <w:r>
        <w:rPr>
          <w:rFonts w:hint="eastAsia" w:ascii="宋体" w:hAnsi="宋体" w:cs="Times New Roman"/>
          <w:color w:val="000000"/>
          <w:kern w:val="0"/>
          <w:szCs w:val="24"/>
        </w:rPr>
        <w:t>终端可使用固定带宽或</w:t>
      </w:r>
      <w:r>
        <w:rPr>
          <w:rFonts w:ascii="宋体" w:hAnsi="宋体" w:cs="Times New Roman"/>
          <w:color w:val="000000"/>
          <w:kern w:val="0"/>
          <w:szCs w:val="24"/>
        </w:rPr>
        <w:t>WIFI</w:t>
      </w:r>
      <w:r>
        <w:rPr>
          <w:rFonts w:hint="eastAsia" w:ascii="宋体" w:hAnsi="宋体" w:cs="Times New Roman"/>
          <w:color w:val="000000"/>
          <w:kern w:val="0"/>
          <w:szCs w:val="24"/>
        </w:rPr>
        <w:t>网络访问服务器，上下行带宽不低于10</w:t>
      </w:r>
      <w:r>
        <w:rPr>
          <w:rFonts w:ascii="宋体" w:hAnsi="宋体" w:cs="Times New Roman"/>
          <w:color w:val="000000"/>
          <w:kern w:val="0"/>
          <w:szCs w:val="24"/>
        </w:rPr>
        <w:t>M</w:t>
      </w:r>
      <w:r>
        <w:rPr>
          <w:rFonts w:hint="eastAsia" w:ascii="宋体" w:hAnsi="宋体" w:cs="Times New Roman"/>
          <w:color w:val="000000"/>
          <w:kern w:val="0"/>
          <w:szCs w:val="24"/>
        </w:rPr>
        <w:t>。</w:t>
      </w:r>
    </w:p>
    <w:p>
      <w:pPr>
        <w:pStyle w:val="2"/>
        <w:pageBreakBefore/>
        <w:ind w:firstLine="723"/>
      </w:pPr>
      <w:bookmarkStart w:id="30" w:name="_Toc3129"/>
      <w:r>
        <w:t>第</w:t>
      </w:r>
      <w:r>
        <w:rPr>
          <w:rFonts w:hint="eastAsia"/>
        </w:rPr>
        <w:t>七</w:t>
      </w:r>
      <w:r>
        <w:t xml:space="preserve">章 </w:t>
      </w:r>
      <w:r>
        <w:rPr>
          <w:rFonts w:hint="eastAsia"/>
        </w:rPr>
        <w:t>系统</w:t>
      </w:r>
      <w:r>
        <w:t>安全方案</w:t>
      </w:r>
      <w:bookmarkEnd w:id="30"/>
    </w:p>
    <w:p>
      <w:pPr>
        <w:pStyle w:val="3"/>
        <w:numPr>
          <w:ilvl w:val="0"/>
          <w:numId w:val="0"/>
        </w:numPr>
      </w:pPr>
      <w:bookmarkStart w:id="31" w:name="_Toc9834"/>
      <w:r>
        <w:rPr>
          <w:rFonts w:hint="eastAsia"/>
        </w:rPr>
        <w:t>7</w:t>
      </w:r>
      <w:r>
        <w:t>.1</w:t>
      </w:r>
      <w:r>
        <w:rPr>
          <w:rFonts w:hint="eastAsia"/>
        </w:rPr>
        <w:t>安全风险隐患分析</w:t>
      </w:r>
      <w:bookmarkEnd w:id="31"/>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ascii="宋体" w:hAnsi="宋体" w:cs="Times New Roman"/>
          <w:color w:val="000000"/>
          <w:kern w:val="0"/>
          <w:szCs w:val="24"/>
        </w:rPr>
        <w:t>信息系统具有系统开放性、资源共享性、介质存储高密性、数据互访性、信息聚生性、保密困难性、介质剩磁效应性、电磁泄露性、通信网络的脆弱性等特性。信息系统的上述特性对其安全构成了潜在的危险。本项目信息系统安全隐患包括物理安全、网络安全、主机安全、应用安全、数据安全等5个层面。而安全管理制度是各类安全保障措施的前提，也是其他安全保障措施的实施的基础，在建立了健全的安全管理制度后才能从制度上保障各类安全措施的贯彻实施。</w:t>
      </w:r>
    </w:p>
    <w:p>
      <w:pPr>
        <w:pStyle w:val="50"/>
        <w:widowControl/>
        <w:numPr>
          <w:ilvl w:val="0"/>
          <w:numId w:val="11"/>
        </w:numPr>
        <w:adjustRightInd w:val="0"/>
        <w:snapToGrid w:val="0"/>
        <w:spacing w:line="360" w:lineRule="auto"/>
        <w:ind w:firstLineChars="0"/>
        <w:textAlignment w:val="top"/>
        <w:rPr>
          <w:rFonts w:ascii="宋体" w:hAnsi="宋体" w:cs="Times New Roman"/>
          <w:color w:val="000000"/>
          <w:kern w:val="0"/>
          <w:szCs w:val="24"/>
        </w:rPr>
      </w:pPr>
      <w:r>
        <w:rPr>
          <w:rFonts w:ascii="宋体" w:hAnsi="宋体" w:cs="Times New Roman"/>
          <w:color w:val="000000"/>
          <w:kern w:val="0"/>
          <w:szCs w:val="24"/>
        </w:rPr>
        <w:t>物理安全隐患</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ascii="宋体" w:hAnsi="宋体" w:cs="Times New Roman"/>
          <w:color w:val="000000"/>
          <w:kern w:val="0"/>
          <w:szCs w:val="24"/>
        </w:rPr>
        <w:t>物理层的安全隐患风险主要指网络周边环境和物理特性引起的网络设备和线路的不可用，而造成网络系统的不可用。如设备被盗、被毁坏或设备老化、意外故障等。</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ascii="宋体" w:hAnsi="宋体" w:cs="Times New Roman"/>
          <w:color w:val="000000"/>
          <w:kern w:val="0"/>
          <w:szCs w:val="24"/>
        </w:rPr>
        <w:t>（2）网络安全隐患</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ascii="宋体" w:hAnsi="宋体" w:cs="Times New Roman"/>
          <w:color w:val="000000"/>
          <w:kern w:val="0"/>
          <w:szCs w:val="24"/>
        </w:rPr>
        <w:t>网络安全隐患包括重要数据的泄露与篡改、来自外网的安全威胁。数据泄露与篡改的安全威胁包括本局域网和相关部门间网络数据传输线路之间存在被窃听的隐患，同时局域网内部也存在着内部攻击，敏感信息可能被侵袭者搭线窃取和篡改。外网安全隐患主要因为本系统建成后将基于互联网对外提供服务，存在外部攻击的安全隐患。</w:t>
      </w:r>
    </w:p>
    <w:p>
      <w:pPr>
        <w:pStyle w:val="50"/>
        <w:widowControl/>
        <w:numPr>
          <w:ilvl w:val="0"/>
          <w:numId w:val="11"/>
        </w:numPr>
        <w:adjustRightInd w:val="0"/>
        <w:snapToGrid w:val="0"/>
        <w:spacing w:line="360" w:lineRule="auto"/>
        <w:ind w:firstLineChars="0"/>
        <w:textAlignment w:val="top"/>
        <w:rPr>
          <w:rFonts w:ascii="宋体" w:hAnsi="宋体" w:cs="Times New Roman"/>
          <w:color w:val="000000"/>
          <w:kern w:val="0"/>
          <w:szCs w:val="24"/>
        </w:rPr>
      </w:pPr>
      <w:r>
        <w:rPr>
          <w:rFonts w:ascii="宋体" w:hAnsi="宋体" w:cs="Times New Roman"/>
          <w:color w:val="000000"/>
          <w:kern w:val="0"/>
          <w:szCs w:val="24"/>
        </w:rPr>
        <w:t>主机安全隐患</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ascii="宋体" w:hAnsi="宋体" w:cs="Times New Roman"/>
          <w:color w:val="000000"/>
          <w:kern w:val="0"/>
          <w:szCs w:val="24"/>
        </w:rPr>
        <w:t>主机安全隐患主要针对本项目拟建主机系统采用的操作系统、数据库及相关商用产品的安全漏洞和病毒威胁。由于目前多数服务系统默认账户、默认端口的开放，易遭受非法攻击。</w:t>
      </w:r>
    </w:p>
    <w:p>
      <w:pPr>
        <w:pStyle w:val="50"/>
        <w:widowControl/>
        <w:numPr>
          <w:ilvl w:val="0"/>
          <w:numId w:val="11"/>
        </w:numPr>
        <w:adjustRightInd w:val="0"/>
        <w:snapToGrid w:val="0"/>
        <w:spacing w:line="360" w:lineRule="auto"/>
        <w:ind w:firstLineChars="0"/>
        <w:textAlignment w:val="top"/>
        <w:rPr>
          <w:rFonts w:ascii="宋体" w:hAnsi="宋体" w:cs="Times New Roman"/>
          <w:color w:val="000000"/>
          <w:kern w:val="0"/>
          <w:szCs w:val="24"/>
        </w:rPr>
      </w:pPr>
      <w:r>
        <w:rPr>
          <w:rFonts w:ascii="宋体" w:hAnsi="宋体" w:cs="Times New Roman"/>
          <w:color w:val="000000"/>
          <w:kern w:val="0"/>
          <w:szCs w:val="24"/>
        </w:rPr>
        <w:t>应用安全隐患</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ascii="宋体" w:hAnsi="宋体" w:cs="Times New Roman"/>
          <w:color w:val="000000"/>
          <w:kern w:val="0"/>
          <w:szCs w:val="24"/>
        </w:rPr>
        <w:t>应用安全隐患包括身份认证漏洞和非授权访问：由于目前多数应用系统登录和主机登录使用的是静态口令，而静态口令很容易被非法用户通过网络窃听、非法数据库访问、穷举攻击、重放攻击等手段很容易得到，造成信息外泄。</w:t>
      </w:r>
    </w:p>
    <w:p>
      <w:pPr>
        <w:pStyle w:val="50"/>
        <w:widowControl/>
        <w:numPr>
          <w:ilvl w:val="0"/>
          <w:numId w:val="11"/>
        </w:numPr>
        <w:adjustRightInd w:val="0"/>
        <w:snapToGrid w:val="0"/>
        <w:spacing w:line="360" w:lineRule="auto"/>
        <w:ind w:firstLineChars="0"/>
        <w:textAlignment w:val="top"/>
        <w:rPr>
          <w:rFonts w:ascii="宋体" w:hAnsi="宋体" w:cs="Times New Roman"/>
          <w:color w:val="000000"/>
          <w:kern w:val="0"/>
          <w:szCs w:val="24"/>
        </w:rPr>
      </w:pPr>
      <w:r>
        <w:rPr>
          <w:rFonts w:ascii="宋体" w:hAnsi="宋体" w:cs="Times New Roman"/>
          <w:color w:val="000000"/>
          <w:kern w:val="0"/>
          <w:szCs w:val="24"/>
        </w:rPr>
        <w:t>数据安全隐患</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ascii="宋体" w:hAnsi="宋体" w:cs="Times New Roman"/>
          <w:color w:val="000000"/>
          <w:kern w:val="0"/>
          <w:szCs w:val="24"/>
        </w:rPr>
        <w:t>数据的丢失是指数据的集中存储造成数据容灾性差，可能因突发事件造成数据的不可恢复丢失。</w:t>
      </w:r>
    </w:p>
    <w:p>
      <w:pPr>
        <w:pStyle w:val="3"/>
        <w:numPr>
          <w:ilvl w:val="0"/>
          <w:numId w:val="0"/>
        </w:numPr>
      </w:pPr>
      <w:bookmarkStart w:id="32" w:name="_Toc22790"/>
      <w:r>
        <w:rPr>
          <w:rFonts w:hint="eastAsia"/>
        </w:rPr>
        <w:t>7</w:t>
      </w:r>
      <w:r>
        <w:t>.2</w:t>
      </w:r>
      <w:r>
        <w:rPr>
          <w:rFonts w:hint="eastAsia"/>
        </w:rPr>
        <w:t>安全建设方案</w:t>
      </w:r>
      <w:bookmarkEnd w:id="32"/>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ascii="宋体" w:hAnsi="宋体" w:cs="Times New Roman"/>
          <w:color w:val="000000"/>
          <w:kern w:val="0"/>
          <w:szCs w:val="24"/>
        </w:rPr>
        <w:t>基于以上安全隐患分析，结合《GBT 22239-2008 信息安全技术 信息系统安全等级保护基本要求》的相关要求，本项目所建信息系统</w:t>
      </w:r>
      <w:r>
        <w:rPr>
          <w:rFonts w:hint="eastAsia" w:ascii="宋体" w:hAnsi="宋体" w:cs="Times New Roman"/>
          <w:color w:val="000000"/>
          <w:kern w:val="0"/>
          <w:szCs w:val="24"/>
        </w:rPr>
        <w:t>提供的</w:t>
      </w:r>
      <w:r>
        <w:rPr>
          <w:rFonts w:ascii="宋体" w:hAnsi="宋体" w:cs="Times New Roman"/>
          <w:color w:val="000000"/>
          <w:kern w:val="0"/>
          <w:szCs w:val="24"/>
        </w:rPr>
        <w:t>安全服务内容如下：</w:t>
      </w:r>
    </w:p>
    <w:p>
      <w:pPr>
        <w:pStyle w:val="4"/>
        <w:numPr>
          <w:ilvl w:val="0"/>
          <w:numId w:val="19"/>
        </w:numPr>
        <w:rPr>
          <w:rFonts w:ascii="宋体" w:hAnsi="宋体"/>
        </w:rPr>
      </w:pPr>
      <w:bookmarkStart w:id="33" w:name="_Toc28121"/>
      <w:r>
        <w:rPr>
          <w:rFonts w:hint="eastAsia" w:ascii="宋体" w:hAnsi="宋体"/>
        </w:rPr>
        <w:t>Web应用防火墙</w:t>
      </w:r>
      <w:bookmarkEnd w:id="33"/>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使用Web应用防火墙对</w:t>
      </w:r>
      <w:r>
        <w:rPr>
          <w:rFonts w:ascii="宋体" w:hAnsi="宋体" w:cs="Times New Roman"/>
          <w:color w:val="000000"/>
          <w:kern w:val="0"/>
          <w:szCs w:val="24"/>
        </w:rPr>
        <w:t>应用服务进行防护。</w:t>
      </w:r>
      <w:r>
        <w:rPr>
          <w:rFonts w:hint="eastAsia" w:ascii="宋体" w:hAnsi="宋体" w:cs="Times New Roman"/>
          <w:color w:val="000000"/>
          <w:kern w:val="0"/>
          <w:szCs w:val="24"/>
        </w:rPr>
        <w:t>主要具备以下功能：</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（1）支持常见的Web攻击防护，包括SQL注入、XSS、Webshell上传、目录遍历等。</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（2）支持HTTP(80、8080端口)、HTTPS(443、8443端口)的业务防护。</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（3）支持人机识别的数据风控防护、防黄牛、防恶意注册。</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（4）基础的默认CC防护策略，缓解HTTP-Flood攻击。</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（5）支持网页防篡改、盗链防护、管理后台的防暴力破解。</w:t>
      </w:r>
    </w:p>
    <w:p>
      <w:pPr>
        <w:widowControl/>
        <w:adjustRightInd w:val="0"/>
        <w:snapToGrid w:val="0"/>
        <w:spacing w:line="360" w:lineRule="auto"/>
        <w:ind w:firstLine="480" w:firstLineChars="200"/>
        <w:textAlignment w:val="top"/>
        <w:rPr>
          <w:rFonts w:ascii="宋体" w:hAnsi="宋体" w:cs="Times New Roman"/>
          <w:color w:val="000000"/>
          <w:kern w:val="0"/>
          <w:szCs w:val="24"/>
        </w:rPr>
      </w:pPr>
      <w:r>
        <w:rPr>
          <w:rFonts w:hint="eastAsia" w:ascii="宋体" w:hAnsi="宋体" w:cs="Times New Roman"/>
          <w:color w:val="000000"/>
          <w:kern w:val="0"/>
          <w:szCs w:val="24"/>
        </w:rPr>
        <w:t>（6）正常业务请求QPS：2000。</w:t>
      </w:r>
    </w:p>
    <w:p>
      <w:pPr>
        <w:pStyle w:val="4"/>
        <w:numPr>
          <w:ilvl w:val="0"/>
          <w:numId w:val="19"/>
        </w:numPr>
        <w:rPr>
          <w:rFonts w:ascii="宋体" w:hAnsi="宋体"/>
        </w:rPr>
      </w:pPr>
      <w:bookmarkStart w:id="34" w:name="_Toc22752"/>
      <w:r>
        <w:rPr>
          <w:rFonts w:hint="eastAsia" w:ascii="宋体" w:hAnsi="宋体"/>
        </w:rPr>
        <w:t>数据备份</w:t>
      </w:r>
      <w:bookmarkEnd w:id="34"/>
    </w:p>
    <w:p>
      <w:pPr>
        <w:widowControl/>
        <w:adjustRightInd w:val="0"/>
        <w:snapToGrid w:val="0"/>
        <w:spacing w:line="360" w:lineRule="auto"/>
        <w:ind w:firstLine="480" w:firstLineChars="200"/>
        <w:textAlignment w:val="top"/>
        <w:rPr>
          <w:rFonts w:hint="eastAsia" w:ascii="宋体" w:hAnsi="宋体" w:cs="Times New Roman"/>
          <w:color w:val="000000"/>
          <w:kern w:val="0"/>
          <w:szCs w:val="24"/>
        </w:rPr>
      </w:pPr>
      <w:r>
        <w:rPr>
          <w:rFonts w:ascii="宋体" w:hAnsi="宋体" w:cs="Times New Roman"/>
          <w:color w:val="000000"/>
          <w:kern w:val="0"/>
          <w:szCs w:val="24"/>
        </w:rPr>
        <w:t>使用数据库备份DBS的异地备份功能，可以实时将数据备份到异地OSS上，必要时再将OSS上数据恢复成数据库，并支撑业务访问</w:t>
      </w:r>
      <w:r>
        <w:rPr>
          <w:rFonts w:hint="eastAsia" w:ascii="宋体" w:hAnsi="宋体" w:cs="Times New Roman"/>
          <w:color w:val="000000"/>
          <w:kern w:val="0"/>
          <w:szCs w:val="24"/>
        </w:rPr>
        <w:t>。</w:t>
      </w:r>
    </w:p>
    <w:sectPr>
      <w:footerReference r:id="rId3" w:type="default"/>
      <w:pgSz w:w="11906" w:h="16838"/>
      <w:pgMar w:top="1440" w:right="1800" w:bottom="1440" w:left="1800"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Garamond">
    <w:panose1 w:val="02020404030301010803"/>
    <w:charset w:val="00"/>
    <w:family w:val="roman"/>
    <w:pitch w:val="default"/>
    <w:sig w:usb0="00000287" w:usb1="00000000" w:usb2="00000000" w:usb3="00000000" w:csb0="0000009F" w:csb1="DFD70000"/>
  </w:font>
  <w:font w:name="楷体_GB2312">
    <w:altName w:val="楷体"/>
    <w:panose1 w:val="00000000000000000000"/>
    <w:charset w:val="86"/>
    <w:family w:val="modern"/>
    <w:pitch w:val="default"/>
    <w:sig w:usb0="00000000" w:usb1="00000000" w:usb2="00000010" w:usb3="00000000" w:csb0="00040000" w:csb1="00000000"/>
  </w:font>
  <w:font w:name="宋体,Italic">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292144"/>
    </w:sdtPr>
    <w:sdtEndPr>
      <w:rPr>
        <w:rFonts w:ascii="宋体" w:hAnsi="宋体"/>
        <w:b/>
      </w:rPr>
    </w:sdtEndPr>
    <w:sdtContent>
      <w:p>
        <w:pPr>
          <w:pStyle w:val="26"/>
          <w:ind w:firstLine="360"/>
          <w:jc w:val="center"/>
          <w:rPr>
            <w:rFonts w:ascii="宋体" w:hAnsi="宋体"/>
            <w:b/>
          </w:rPr>
        </w:pPr>
        <w:r>
          <w:rPr>
            <w:rFonts w:ascii="宋体" w:hAnsi="宋体"/>
            <w:b/>
          </w:rPr>
          <w:fldChar w:fldCharType="begin"/>
        </w:r>
        <w:r>
          <w:rPr>
            <w:rFonts w:ascii="宋体" w:hAnsi="宋体"/>
            <w:b/>
          </w:rPr>
          <w:instrText xml:space="preserve">PAGE   \* MERGEFORMAT</w:instrText>
        </w:r>
        <w:r>
          <w:rPr>
            <w:rFonts w:ascii="宋体" w:hAnsi="宋体"/>
            <w:b/>
          </w:rPr>
          <w:fldChar w:fldCharType="separate"/>
        </w:r>
        <w:r>
          <w:rPr>
            <w:rFonts w:ascii="宋体" w:hAnsi="宋体"/>
            <w:b/>
            <w:lang w:val="zh-CN"/>
          </w:rPr>
          <w:t>19</w:t>
        </w:r>
        <w:r>
          <w:rPr>
            <w:rFonts w:ascii="宋体" w:hAnsi="宋体"/>
            <w:b/>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45AC3"/>
    <w:multiLevelType w:val="multilevel"/>
    <w:tmpl w:val="00045AC3"/>
    <w:lvl w:ilvl="0" w:tentative="0">
      <w:start w:val="1"/>
      <w:numFmt w:val="decimal"/>
      <w:lvlText w:val="5.%1"/>
      <w:lvlJc w:val="left"/>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AA24C8"/>
    <w:multiLevelType w:val="multilevel"/>
    <w:tmpl w:val="00AA24C8"/>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pStyle w:val="114"/>
      <w:lvlText w:val=""/>
      <w:lvlJc w:val="left"/>
      <w:pPr>
        <w:ind w:left="3920" w:hanging="420"/>
      </w:pPr>
      <w:rPr>
        <w:rFonts w:hint="default" w:ascii="Wingdings" w:hAnsi="Wingdings"/>
      </w:rPr>
    </w:lvl>
    <w:lvl w:ilvl="8" w:tentative="0">
      <w:start w:val="1"/>
      <w:numFmt w:val="bullet"/>
      <w:pStyle w:val="110"/>
      <w:lvlText w:val=""/>
      <w:lvlJc w:val="left"/>
      <w:pPr>
        <w:ind w:left="4340" w:hanging="420"/>
      </w:pPr>
      <w:rPr>
        <w:rFonts w:hint="default" w:ascii="Wingdings" w:hAnsi="Wingdings"/>
      </w:rPr>
    </w:lvl>
  </w:abstractNum>
  <w:abstractNum w:abstractNumId="2">
    <w:nsid w:val="028B3FA1"/>
    <w:multiLevelType w:val="multilevel"/>
    <w:tmpl w:val="028B3FA1"/>
    <w:lvl w:ilvl="0" w:tentative="0">
      <w:start w:val="1"/>
      <w:numFmt w:val="decimal"/>
      <w:lvlText w:val="7.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555508F"/>
    <w:multiLevelType w:val="multilevel"/>
    <w:tmpl w:val="0555508F"/>
    <w:lvl w:ilvl="0" w:tentative="0">
      <w:start w:val="1"/>
      <w:numFmt w:val="decimal"/>
      <w:pStyle w:val="121"/>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
    <w:nsid w:val="077964B3"/>
    <w:multiLevelType w:val="multilevel"/>
    <w:tmpl w:val="077964B3"/>
    <w:lvl w:ilvl="0" w:tentative="0">
      <w:start w:val="1"/>
      <w:numFmt w:val="decimal"/>
      <w:lvlText w:val="6.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D6C1518"/>
    <w:multiLevelType w:val="multilevel"/>
    <w:tmpl w:val="0D6C1518"/>
    <w:lvl w:ilvl="0" w:tentative="0">
      <w:start w:val="1"/>
      <w:numFmt w:val="japaneseCounting"/>
      <w:lvlText w:val="第%1章"/>
      <w:lvlJc w:val="left"/>
      <w:pPr>
        <w:ind w:left="1308" w:hanging="1308"/>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pStyle w:val="8"/>
      <w:lvlText w:val="%7."/>
      <w:lvlJc w:val="left"/>
      <w:pPr>
        <w:ind w:left="2940" w:hanging="420"/>
      </w:pPr>
    </w:lvl>
    <w:lvl w:ilvl="7" w:tentative="0">
      <w:start w:val="1"/>
      <w:numFmt w:val="lowerLetter"/>
      <w:pStyle w:val="9"/>
      <w:lvlText w:val="%8)"/>
      <w:lvlJc w:val="left"/>
      <w:pPr>
        <w:ind w:left="3360" w:hanging="420"/>
      </w:pPr>
    </w:lvl>
    <w:lvl w:ilvl="8" w:tentative="0">
      <w:start w:val="1"/>
      <w:numFmt w:val="lowerRoman"/>
      <w:pStyle w:val="10"/>
      <w:lvlText w:val="%9."/>
      <w:lvlJc w:val="right"/>
      <w:pPr>
        <w:ind w:left="3780" w:hanging="420"/>
      </w:pPr>
    </w:lvl>
  </w:abstractNum>
  <w:abstractNum w:abstractNumId="6">
    <w:nsid w:val="0E655FA2"/>
    <w:multiLevelType w:val="multilevel"/>
    <w:tmpl w:val="0E655FA2"/>
    <w:lvl w:ilvl="0" w:tentative="0">
      <w:start w:val="1"/>
      <w:numFmt w:val="decimal"/>
      <w:pStyle w:val="128"/>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7">
    <w:nsid w:val="1BEF4718"/>
    <w:multiLevelType w:val="multilevel"/>
    <w:tmpl w:val="1BEF4718"/>
    <w:lvl w:ilvl="0" w:tentative="0">
      <w:start w:val="1"/>
      <w:numFmt w:val="bullet"/>
      <w:pStyle w:val="124"/>
      <w:lvlText w:val=""/>
      <w:lvlJc w:val="left"/>
      <w:pPr>
        <w:ind w:left="980" w:hanging="420"/>
      </w:pPr>
      <w:rPr>
        <w:rFonts w:hint="default" w:ascii="Wingdings" w:hAnsi="Wingdings"/>
      </w:rPr>
    </w:lvl>
    <w:lvl w:ilvl="1" w:tentative="0">
      <w:start w:val="1"/>
      <w:numFmt w:val="bullet"/>
      <w:pStyle w:val="111"/>
      <w:lvlText w:val=""/>
      <w:lvlJc w:val="left"/>
      <w:pPr>
        <w:ind w:left="1400" w:hanging="420"/>
      </w:pPr>
      <w:rPr>
        <w:rFonts w:hint="default" w:ascii="Wingdings" w:hAnsi="Wingdings"/>
      </w:rPr>
    </w:lvl>
    <w:lvl w:ilvl="2" w:tentative="0">
      <w:start w:val="1"/>
      <w:numFmt w:val="bullet"/>
      <w:pStyle w:val="132"/>
      <w:lvlText w:val=""/>
      <w:lvlJc w:val="left"/>
      <w:pPr>
        <w:ind w:left="1820" w:hanging="420"/>
      </w:pPr>
      <w:rPr>
        <w:rFonts w:hint="default" w:ascii="Wingdings" w:hAnsi="Wingdings"/>
      </w:rPr>
    </w:lvl>
    <w:lvl w:ilvl="3" w:tentative="0">
      <w:start w:val="1"/>
      <w:numFmt w:val="bullet"/>
      <w:pStyle w:val="125"/>
      <w:lvlText w:val=""/>
      <w:lvlJc w:val="left"/>
      <w:pPr>
        <w:ind w:left="2240" w:hanging="420"/>
      </w:pPr>
      <w:rPr>
        <w:rFonts w:hint="default" w:ascii="Wingdings" w:hAnsi="Wingdings"/>
      </w:rPr>
    </w:lvl>
    <w:lvl w:ilvl="4" w:tentative="0">
      <w:start w:val="1"/>
      <w:numFmt w:val="bullet"/>
      <w:pStyle w:val="127"/>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8">
    <w:nsid w:val="1C0A71DC"/>
    <w:multiLevelType w:val="multilevel"/>
    <w:tmpl w:val="1C0A71DC"/>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224620F3"/>
    <w:multiLevelType w:val="multilevel"/>
    <w:tmpl w:val="224620F3"/>
    <w:lvl w:ilvl="0" w:tentative="0">
      <w:start w:val="1"/>
      <w:numFmt w:val="decimal"/>
      <w:lvlText w:val="3.2.%1"/>
      <w:lvlJc w:val="left"/>
      <w:pPr>
        <w:ind w:left="902" w:hanging="420"/>
      </w:pPr>
      <w:rPr>
        <w:rFonts w:hint="eastAsia"/>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0">
    <w:nsid w:val="2D275E8F"/>
    <w:multiLevelType w:val="multilevel"/>
    <w:tmpl w:val="2D275E8F"/>
    <w:lvl w:ilvl="0" w:tentative="0">
      <w:start w:val="1"/>
      <w:numFmt w:val="decimal"/>
      <w:pStyle w:val="3"/>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4571AAB"/>
    <w:multiLevelType w:val="multilevel"/>
    <w:tmpl w:val="34571AAB"/>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
    <w:nsid w:val="3B8B7AC7"/>
    <w:multiLevelType w:val="multilevel"/>
    <w:tmpl w:val="3B8B7AC7"/>
    <w:lvl w:ilvl="0" w:tentative="0">
      <w:start w:val="1"/>
      <w:numFmt w:val="decimal"/>
      <w:suff w:val="nothing"/>
      <w:lvlText w:val="第%1章 "/>
      <w:lvlJc w:val="left"/>
      <w:pPr>
        <w:ind w:left="0" w:firstLine="0"/>
      </w:pPr>
      <w:rPr>
        <w:rFonts w:hint="eastAsia"/>
      </w:rPr>
    </w:lvl>
    <w:lvl w:ilvl="1" w:tentative="0">
      <w:start w:val="1"/>
      <w:numFmt w:val="decimal"/>
      <w:suff w:val="nothing"/>
      <w:lvlText w:val="%1.%2 "/>
      <w:lvlJc w:val="left"/>
      <w:pPr>
        <w:ind w:left="0" w:firstLine="0"/>
      </w:pPr>
      <w:rPr>
        <w:rFonts w:hint="eastAsia"/>
      </w:rPr>
    </w:lvl>
    <w:lvl w:ilvl="2" w:tentative="0">
      <w:start w:val="1"/>
      <w:numFmt w:val="decimal"/>
      <w:suff w:val="nothing"/>
      <w:lvlText w:val="%1.%2.%3 "/>
      <w:lvlJc w:val="left"/>
      <w:pPr>
        <w:ind w:left="0" w:firstLine="0"/>
      </w:pPr>
      <w:rPr>
        <w:rFonts w:hint="eastAsia"/>
      </w:rPr>
    </w:lvl>
    <w:lvl w:ilvl="3" w:tentative="0">
      <w:start w:val="1"/>
      <w:numFmt w:val="decimal"/>
      <w:suff w:val="nothing"/>
      <w:lvlText w:val="%1.%2.%3.%4 "/>
      <w:lvlJc w:val="left"/>
      <w:pPr>
        <w:ind w:left="0" w:firstLine="0"/>
      </w:pPr>
      <w:rPr>
        <w:rFonts w:hint="eastAsia"/>
      </w:rPr>
    </w:lvl>
    <w:lvl w:ilvl="4" w:tentative="0">
      <w:start w:val="1"/>
      <w:numFmt w:val="decimal"/>
      <w:suff w:val="nothing"/>
      <w:lvlText w:val="%1.%2.%3.%4.%5 "/>
      <w:lvlJc w:val="left"/>
      <w:pPr>
        <w:ind w:left="0" w:firstLine="0"/>
      </w:pPr>
      <w:rPr>
        <w:rFonts w:hint="eastAsia"/>
      </w:rPr>
    </w:lvl>
    <w:lvl w:ilvl="5" w:tentative="0">
      <w:start w:val="1"/>
      <w:numFmt w:val="decimal"/>
      <w:suff w:val="nothing"/>
      <w:lvlText w:val="%1.%2.%3.%4.%5.%6 "/>
      <w:lvlJc w:val="left"/>
      <w:pPr>
        <w:ind w:left="0" w:firstLine="0"/>
      </w:pPr>
      <w:rPr>
        <w:rFonts w:hint="eastAsia"/>
      </w:rPr>
    </w:lvl>
    <w:lvl w:ilvl="6" w:tentative="0">
      <w:start w:val="1"/>
      <w:numFmt w:val="decimal"/>
      <w:pStyle w:val="88"/>
      <w:suff w:val="nothing"/>
      <w:lvlText w:val="%7. "/>
      <w:lvlJc w:val="left"/>
      <w:pPr>
        <w:ind w:left="0" w:firstLine="0"/>
      </w:pPr>
      <w:rPr>
        <w:rFonts w:hint="eastAsia"/>
      </w:rPr>
    </w:lvl>
    <w:lvl w:ilvl="7" w:tentative="0">
      <w:start w:val="1"/>
      <w:numFmt w:val="decimal"/>
      <w:suff w:val="nothing"/>
      <w:lvlText w:val="%8). "/>
      <w:lvlJc w:val="left"/>
      <w:pPr>
        <w:ind w:left="0" w:firstLine="0"/>
      </w:pPr>
      <w:rPr>
        <w:rFonts w:hint="eastAsia"/>
      </w:rPr>
    </w:lvl>
    <w:lvl w:ilvl="8" w:tentative="0">
      <w:start w:val="1"/>
      <w:numFmt w:val="upperLetter"/>
      <w:suff w:val="nothing"/>
      <w:lvlText w:val="%9. "/>
      <w:lvlJc w:val="left"/>
      <w:pPr>
        <w:ind w:left="0" w:firstLine="0"/>
      </w:pPr>
      <w:rPr>
        <w:rFonts w:hint="eastAsia"/>
      </w:rPr>
    </w:lvl>
  </w:abstractNum>
  <w:abstractNum w:abstractNumId="13">
    <w:nsid w:val="441E72EF"/>
    <w:multiLevelType w:val="multilevel"/>
    <w:tmpl w:val="441E72EF"/>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
    <w:nsid w:val="4F6C163B"/>
    <w:multiLevelType w:val="multilevel"/>
    <w:tmpl w:val="4F6C163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11E0C3A"/>
    <w:multiLevelType w:val="multilevel"/>
    <w:tmpl w:val="611E0C3A"/>
    <w:lvl w:ilvl="0" w:tentative="0">
      <w:start w:val="1"/>
      <w:numFmt w:val="decimal"/>
      <w:pStyle w:val="123"/>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6">
    <w:nsid w:val="72CE1D52"/>
    <w:multiLevelType w:val="multilevel"/>
    <w:tmpl w:val="72CE1D52"/>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8150FE0"/>
    <w:multiLevelType w:val="multilevel"/>
    <w:tmpl w:val="78150FE0"/>
    <w:lvl w:ilvl="0" w:tentative="0">
      <w:start w:val="1"/>
      <w:numFmt w:val="decimal"/>
      <w:lvlText w:val="6.%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BD1475F"/>
    <w:multiLevelType w:val="multilevel"/>
    <w:tmpl w:val="7BD1475F"/>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12"/>
  </w:num>
  <w:num w:numId="4">
    <w:abstractNumId w:val="1"/>
  </w:num>
  <w:num w:numId="5">
    <w:abstractNumId w:val="7"/>
  </w:num>
  <w:num w:numId="6">
    <w:abstractNumId w:val="3"/>
  </w:num>
  <w:num w:numId="7">
    <w:abstractNumId w:val="15"/>
  </w:num>
  <w:num w:numId="8">
    <w:abstractNumId w:val="6"/>
  </w:num>
  <w:num w:numId="9">
    <w:abstractNumId w:val="16"/>
  </w:num>
  <w:num w:numId="10">
    <w:abstractNumId w:val="11"/>
  </w:num>
  <w:num w:numId="11">
    <w:abstractNumId w:val="13"/>
  </w:num>
  <w:num w:numId="12">
    <w:abstractNumId w:val="8"/>
  </w:num>
  <w:num w:numId="13">
    <w:abstractNumId w:val="14"/>
  </w:num>
  <w:num w:numId="14">
    <w:abstractNumId w:val="18"/>
  </w:num>
  <w:num w:numId="15">
    <w:abstractNumId w:val="9"/>
  </w:num>
  <w:num w:numId="16">
    <w:abstractNumId w:val="0"/>
  </w:num>
  <w:num w:numId="17">
    <w:abstractNumId w:val="17"/>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1"/>
  <w:bordersDoNotSurroundHeader w:val="1"/>
  <w:bordersDoNotSurroundFooter w:val="1"/>
  <w:hideSpellingErrors/>
  <w:documentProtection w:enforcement="0"/>
  <w:defaultTabStop w:val="7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VlYzZiMDI0YjY4NDI3Njk4Y2I3ZWQwMDg4NzY3Y2IifQ=="/>
  </w:docVars>
  <w:rsids>
    <w:rsidRoot w:val="00A44563"/>
    <w:rsid w:val="00004557"/>
    <w:rsid w:val="000073B7"/>
    <w:rsid w:val="00007749"/>
    <w:rsid w:val="00010041"/>
    <w:rsid w:val="0001038C"/>
    <w:rsid w:val="00010A70"/>
    <w:rsid w:val="0001155B"/>
    <w:rsid w:val="00011983"/>
    <w:rsid w:val="0001224C"/>
    <w:rsid w:val="00012E59"/>
    <w:rsid w:val="000209F1"/>
    <w:rsid w:val="000248EC"/>
    <w:rsid w:val="0002511C"/>
    <w:rsid w:val="00026677"/>
    <w:rsid w:val="0003152D"/>
    <w:rsid w:val="00031B7E"/>
    <w:rsid w:val="00032EB7"/>
    <w:rsid w:val="00033EC8"/>
    <w:rsid w:val="00035002"/>
    <w:rsid w:val="00036669"/>
    <w:rsid w:val="00036EE1"/>
    <w:rsid w:val="00037173"/>
    <w:rsid w:val="0003790D"/>
    <w:rsid w:val="00040103"/>
    <w:rsid w:val="000420C2"/>
    <w:rsid w:val="000423CF"/>
    <w:rsid w:val="000428F4"/>
    <w:rsid w:val="00042D5F"/>
    <w:rsid w:val="00043E8F"/>
    <w:rsid w:val="00045666"/>
    <w:rsid w:val="00045FA2"/>
    <w:rsid w:val="000462BD"/>
    <w:rsid w:val="00047327"/>
    <w:rsid w:val="00047CD4"/>
    <w:rsid w:val="00057D5A"/>
    <w:rsid w:val="000606FF"/>
    <w:rsid w:val="00061DA4"/>
    <w:rsid w:val="00063574"/>
    <w:rsid w:val="0006649C"/>
    <w:rsid w:val="00066DD4"/>
    <w:rsid w:val="00070372"/>
    <w:rsid w:val="000775F9"/>
    <w:rsid w:val="0008099B"/>
    <w:rsid w:val="0008207A"/>
    <w:rsid w:val="000825BD"/>
    <w:rsid w:val="00083AB2"/>
    <w:rsid w:val="00083C7F"/>
    <w:rsid w:val="00084223"/>
    <w:rsid w:val="00084DE6"/>
    <w:rsid w:val="00086FFB"/>
    <w:rsid w:val="0008715B"/>
    <w:rsid w:val="00087865"/>
    <w:rsid w:val="00090197"/>
    <w:rsid w:val="00097960"/>
    <w:rsid w:val="000A6836"/>
    <w:rsid w:val="000A6CD5"/>
    <w:rsid w:val="000A6DC9"/>
    <w:rsid w:val="000A76A6"/>
    <w:rsid w:val="000B00DB"/>
    <w:rsid w:val="000B0548"/>
    <w:rsid w:val="000B17FD"/>
    <w:rsid w:val="000B371C"/>
    <w:rsid w:val="000B5603"/>
    <w:rsid w:val="000B66FE"/>
    <w:rsid w:val="000C3B75"/>
    <w:rsid w:val="000C6EB7"/>
    <w:rsid w:val="000D04EA"/>
    <w:rsid w:val="000D132D"/>
    <w:rsid w:val="000D1820"/>
    <w:rsid w:val="000D70C4"/>
    <w:rsid w:val="000D74E9"/>
    <w:rsid w:val="000E03D9"/>
    <w:rsid w:val="000E079F"/>
    <w:rsid w:val="000E2799"/>
    <w:rsid w:val="000E47E3"/>
    <w:rsid w:val="000E5A58"/>
    <w:rsid w:val="000E7D7E"/>
    <w:rsid w:val="00101C3F"/>
    <w:rsid w:val="00104167"/>
    <w:rsid w:val="0010714E"/>
    <w:rsid w:val="00107273"/>
    <w:rsid w:val="00111B0A"/>
    <w:rsid w:val="001144E5"/>
    <w:rsid w:val="0011793F"/>
    <w:rsid w:val="00120971"/>
    <w:rsid w:val="001214E0"/>
    <w:rsid w:val="00123A90"/>
    <w:rsid w:val="00124DA9"/>
    <w:rsid w:val="001250B6"/>
    <w:rsid w:val="00130DC7"/>
    <w:rsid w:val="001316A7"/>
    <w:rsid w:val="001371A9"/>
    <w:rsid w:val="001401E9"/>
    <w:rsid w:val="001417F1"/>
    <w:rsid w:val="0014187C"/>
    <w:rsid w:val="00141CF1"/>
    <w:rsid w:val="00142B0D"/>
    <w:rsid w:val="00142BDF"/>
    <w:rsid w:val="00145BCD"/>
    <w:rsid w:val="0014676E"/>
    <w:rsid w:val="001509E3"/>
    <w:rsid w:val="00150F39"/>
    <w:rsid w:val="00153A42"/>
    <w:rsid w:val="00153C49"/>
    <w:rsid w:val="00156701"/>
    <w:rsid w:val="001579AD"/>
    <w:rsid w:val="0016213B"/>
    <w:rsid w:val="00162153"/>
    <w:rsid w:val="001679E6"/>
    <w:rsid w:val="001708FF"/>
    <w:rsid w:val="00170B43"/>
    <w:rsid w:val="001746B3"/>
    <w:rsid w:val="001756C7"/>
    <w:rsid w:val="00177081"/>
    <w:rsid w:val="00177E24"/>
    <w:rsid w:val="00180DB6"/>
    <w:rsid w:val="00186CBB"/>
    <w:rsid w:val="001874BD"/>
    <w:rsid w:val="00187520"/>
    <w:rsid w:val="001A071E"/>
    <w:rsid w:val="001A6750"/>
    <w:rsid w:val="001A689A"/>
    <w:rsid w:val="001A7429"/>
    <w:rsid w:val="001B67C4"/>
    <w:rsid w:val="001C09A2"/>
    <w:rsid w:val="001C17A1"/>
    <w:rsid w:val="001C3138"/>
    <w:rsid w:val="001C363D"/>
    <w:rsid w:val="001C47F9"/>
    <w:rsid w:val="001C60D8"/>
    <w:rsid w:val="001C6C8E"/>
    <w:rsid w:val="001D2D8F"/>
    <w:rsid w:val="001D58D7"/>
    <w:rsid w:val="001D6B14"/>
    <w:rsid w:val="001E3658"/>
    <w:rsid w:val="001E3CD7"/>
    <w:rsid w:val="001E3E97"/>
    <w:rsid w:val="001E4801"/>
    <w:rsid w:val="001E534B"/>
    <w:rsid w:val="001E5FDC"/>
    <w:rsid w:val="001F239E"/>
    <w:rsid w:val="001F4769"/>
    <w:rsid w:val="001F6B13"/>
    <w:rsid w:val="001F7183"/>
    <w:rsid w:val="0020395F"/>
    <w:rsid w:val="00206B03"/>
    <w:rsid w:val="002070ED"/>
    <w:rsid w:val="0020720B"/>
    <w:rsid w:val="002120B1"/>
    <w:rsid w:val="002129D5"/>
    <w:rsid w:val="00214F2F"/>
    <w:rsid w:val="0021745F"/>
    <w:rsid w:val="0022111F"/>
    <w:rsid w:val="00223932"/>
    <w:rsid w:val="00224E2D"/>
    <w:rsid w:val="00225488"/>
    <w:rsid w:val="00225827"/>
    <w:rsid w:val="0022671C"/>
    <w:rsid w:val="002270DF"/>
    <w:rsid w:val="0023247B"/>
    <w:rsid w:val="00232F12"/>
    <w:rsid w:val="00233D77"/>
    <w:rsid w:val="002403E8"/>
    <w:rsid w:val="00241309"/>
    <w:rsid w:val="00242F07"/>
    <w:rsid w:val="00247642"/>
    <w:rsid w:val="00251638"/>
    <w:rsid w:val="00252C15"/>
    <w:rsid w:val="00257E1B"/>
    <w:rsid w:val="002611AB"/>
    <w:rsid w:val="0026204D"/>
    <w:rsid w:val="00263FBB"/>
    <w:rsid w:val="0026693D"/>
    <w:rsid w:val="00267BD7"/>
    <w:rsid w:val="0027069D"/>
    <w:rsid w:val="00270DF8"/>
    <w:rsid w:val="0027329B"/>
    <w:rsid w:val="00273E5D"/>
    <w:rsid w:val="002764A1"/>
    <w:rsid w:val="002770F8"/>
    <w:rsid w:val="00280B43"/>
    <w:rsid w:val="002810AB"/>
    <w:rsid w:val="0028337F"/>
    <w:rsid w:val="00284D4C"/>
    <w:rsid w:val="00290EB1"/>
    <w:rsid w:val="002919A1"/>
    <w:rsid w:val="00293B78"/>
    <w:rsid w:val="00295F4B"/>
    <w:rsid w:val="002A01E2"/>
    <w:rsid w:val="002A2BCB"/>
    <w:rsid w:val="002A5673"/>
    <w:rsid w:val="002A6C86"/>
    <w:rsid w:val="002B1584"/>
    <w:rsid w:val="002B3251"/>
    <w:rsid w:val="002B3287"/>
    <w:rsid w:val="002B5D06"/>
    <w:rsid w:val="002C47B3"/>
    <w:rsid w:val="002C4848"/>
    <w:rsid w:val="002C4D84"/>
    <w:rsid w:val="002C6461"/>
    <w:rsid w:val="002D162E"/>
    <w:rsid w:val="002D24E8"/>
    <w:rsid w:val="002D297D"/>
    <w:rsid w:val="002D4C26"/>
    <w:rsid w:val="002D4FF2"/>
    <w:rsid w:val="002E0A14"/>
    <w:rsid w:val="002E416C"/>
    <w:rsid w:val="002E4219"/>
    <w:rsid w:val="002E5C68"/>
    <w:rsid w:val="002E77DB"/>
    <w:rsid w:val="002F063B"/>
    <w:rsid w:val="002F0F9C"/>
    <w:rsid w:val="002F1335"/>
    <w:rsid w:val="002F3F82"/>
    <w:rsid w:val="002F6C46"/>
    <w:rsid w:val="002F71D4"/>
    <w:rsid w:val="003031D2"/>
    <w:rsid w:val="00304F49"/>
    <w:rsid w:val="00307D6D"/>
    <w:rsid w:val="0031091C"/>
    <w:rsid w:val="00311FC8"/>
    <w:rsid w:val="00312B41"/>
    <w:rsid w:val="00314C19"/>
    <w:rsid w:val="00314E51"/>
    <w:rsid w:val="0031526D"/>
    <w:rsid w:val="0031613E"/>
    <w:rsid w:val="00317185"/>
    <w:rsid w:val="003215AE"/>
    <w:rsid w:val="003234ED"/>
    <w:rsid w:val="003238FD"/>
    <w:rsid w:val="00324F04"/>
    <w:rsid w:val="00325615"/>
    <w:rsid w:val="003259B8"/>
    <w:rsid w:val="0032628A"/>
    <w:rsid w:val="003262BA"/>
    <w:rsid w:val="00326FBF"/>
    <w:rsid w:val="0033124F"/>
    <w:rsid w:val="00331994"/>
    <w:rsid w:val="003333C0"/>
    <w:rsid w:val="0033574B"/>
    <w:rsid w:val="00335E18"/>
    <w:rsid w:val="003407DA"/>
    <w:rsid w:val="00340D3F"/>
    <w:rsid w:val="00341A90"/>
    <w:rsid w:val="003427E4"/>
    <w:rsid w:val="00342F87"/>
    <w:rsid w:val="00345631"/>
    <w:rsid w:val="00347AAF"/>
    <w:rsid w:val="00350254"/>
    <w:rsid w:val="00353AF3"/>
    <w:rsid w:val="00353C95"/>
    <w:rsid w:val="003601D8"/>
    <w:rsid w:val="0036456B"/>
    <w:rsid w:val="0036659E"/>
    <w:rsid w:val="00367FBE"/>
    <w:rsid w:val="0037054B"/>
    <w:rsid w:val="0037099C"/>
    <w:rsid w:val="003731B7"/>
    <w:rsid w:val="003756C2"/>
    <w:rsid w:val="00375946"/>
    <w:rsid w:val="00375C75"/>
    <w:rsid w:val="00375EF4"/>
    <w:rsid w:val="00376DD4"/>
    <w:rsid w:val="0038263D"/>
    <w:rsid w:val="00383684"/>
    <w:rsid w:val="00383BDB"/>
    <w:rsid w:val="00393241"/>
    <w:rsid w:val="003952BE"/>
    <w:rsid w:val="003A018D"/>
    <w:rsid w:val="003A2501"/>
    <w:rsid w:val="003A4A51"/>
    <w:rsid w:val="003A7195"/>
    <w:rsid w:val="003B21CF"/>
    <w:rsid w:val="003B30C9"/>
    <w:rsid w:val="003B397D"/>
    <w:rsid w:val="003B4E9D"/>
    <w:rsid w:val="003B6581"/>
    <w:rsid w:val="003B7496"/>
    <w:rsid w:val="003B769C"/>
    <w:rsid w:val="003B7B17"/>
    <w:rsid w:val="003C0822"/>
    <w:rsid w:val="003C367C"/>
    <w:rsid w:val="003C58BA"/>
    <w:rsid w:val="003C6C95"/>
    <w:rsid w:val="003C7C4F"/>
    <w:rsid w:val="003D3EFF"/>
    <w:rsid w:val="003D55B2"/>
    <w:rsid w:val="003D6500"/>
    <w:rsid w:val="003D795A"/>
    <w:rsid w:val="003D7C92"/>
    <w:rsid w:val="003D7F81"/>
    <w:rsid w:val="003E5B3E"/>
    <w:rsid w:val="003E6AAC"/>
    <w:rsid w:val="003E6B07"/>
    <w:rsid w:val="003F10B2"/>
    <w:rsid w:val="003F22DE"/>
    <w:rsid w:val="003F449E"/>
    <w:rsid w:val="003F578E"/>
    <w:rsid w:val="003F6C96"/>
    <w:rsid w:val="00403CAF"/>
    <w:rsid w:val="00405E83"/>
    <w:rsid w:val="00411E2E"/>
    <w:rsid w:val="0041243A"/>
    <w:rsid w:val="0041355B"/>
    <w:rsid w:val="0041381E"/>
    <w:rsid w:val="00413B43"/>
    <w:rsid w:val="00415010"/>
    <w:rsid w:val="004177A6"/>
    <w:rsid w:val="0042094A"/>
    <w:rsid w:val="00420EBC"/>
    <w:rsid w:val="0042187B"/>
    <w:rsid w:val="00421D07"/>
    <w:rsid w:val="00422104"/>
    <w:rsid w:val="004236AC"/>
    <w:rsid w:val="00424E49"/>
    <w:rsid w:val="0043068B"/>
    <w:rsid w:val="00433219"/>
    <w:rsid w:val="00433529"/>
    <w:rsid w:val="00436515"/>
    <w:rsid w:val="00440641"/>
    <w:rsid w:val="00443E5B"/>
    <w:rsid w:val="00451DAF"/>
    <w:rsid w:val="00452212"/>
    <w:rsid w:val="00453BB5"/>
    <w:rsid w:val="00463356"/>
    <w:rsid w:val="00464925"/>
    <w:rsid w:val="00464C4D"/>
    <w:rsid w:val="004662FE"/>
    <w:rsid w:val="00466DE0"/>
    <w:rsid w:val="00467773"/>
    <w:rsid w:val="0047037C"/>
    <w:rsid w:val="004717D8"/>
    <w:rsid w:val="0047193B"/>
    <w:rsid w:val="00472F8F"/>
    <w:rsid w:val="00474B9F"/>
    <w:rsid w:val="00475044"/>
    <w:rsid w:val="004778F8"/>
    <w:rsid w:val="00480531"/>
    <w:rsid w:val="00480846"/>
    <w:rsid w:val="00481367"/>
    <w:rsid w:val="00482F32"/>
    <w:rsid w:val="00484C5E"/>
    <w:rsid w:val="00487A44"/>
    <w:rsid w:val="004909D7"/>
    <w:rsid w:val="00491AE5"/>
    <w:rsid w:val="00492110"/>
    <w:rsid w:val="00492313"/>
    <w:rsid w:val="00493C25"/>
    <w:rsid w:val="00494E54"/>
    <w:rsid w:val="00497C02"/>
    <w:rsid w:val="004A0237"/>
    <w:rsid w:val="004A0570"/>
    <w:rsid w:val="004A207F"/>
    <w:rsid w:val="004A3156"/>
    <w:rsid w:val="004A34DB"/>
    <w:rsid w:val="004A354E"/>
    <w:rsid w:val="004B59A5"/>
    <w:rsid w:val="004B7402"/>
    <w:rsid w:val="004C5A39"/>
    <w:rsid w:val="004C60BF"/>
    <w:rsid w:val="004C6BE4"/>
    <w:rsid w:val="004C7C79"/>
    <w:rsid w:val="004D08CE"/>
    <w:rsid w:val="004D193F"/>
    <w:rsid w:val="004D30D5"/>
    <w:rsid w:val="004D3E45"/>
    <w:rsid w:val="004D60C0"/>
    <w:rsid w:val="004E1128"/>
    <w:rsid w:val="004E2F92"/>
    <w:rsid w:val="004E6FA6"/>
    <w:rsid w:val="004E7583"/>
    <w:rsid w:val="004E7D75"/>
    <w:rsid w:val="004F0D1A"/>
    <w:rsid w:val="004F1360"/>
    <w:rsid w:val="004F3E7B"/>
    <w:rsid w:val="004F4C2B"/>
    <w:rsid w:val="004F6C7C"/>
    <w:rsid w:val="005001FC"/>
    <w:rsid w:val="00500446"/>
    <w:rsid w:val="00500915"/>
    <w:rsid w:val="005028AF"/>
    <w:rsid w:val="005069BB"/>
    <w:rsid w:val="005079BA"/>
    <w:rsid w:val="00513B8E"/>
    <w:rsid w:val="00520AE5"/>
    <w:rsid w:val="00522711"/>
    <w:rsid w:val="00523AE6"/>
    <w:rsid w:val="0052446C"/>
    <w:rsid w:val="005252C2"/>
    <w:rsid w:val="005264CE"/>
    <w:rsid w:val="00527BE1"/>
    <w:rsid w:val="00527F9A"/>
    <w:rsid w:val="005318A6"/>
    <w:rsid w:val="00533E5D"/>
    <w:rsid w:val="00535BFA"/>
    <w:rsid w:val="00536F41"/>
    <w:rsid w:val="0054008D"/>
    <w:rsid w:val="00541A43"/>
    <w:rsid w:val="00543915"/>
    <w:rsid w:val="00550E42"/>
    <w:rsid w:val="00551000"/>
    <w:rsid w:val="00551712"/>
    <w:rsid w:val="00552DBB"/>
    <w:rsid w:val="00553385"/>
    <w:rsid w:val="00555327"/>
    <w:rsid w:val="00556547"/>
    <w:rsid w:val="00562233"/>
    <w:rsid w:val="005662C0"/>
    <w:rsid w:val="005670DF"/>
    <w:rsid w:val="005704BC"/>
    <w:rsid w:val="00570F40"/>
    <w:rsid w:val="00572B22"/>
    <w:rsid w:val="00573468"/>
    <w:rsid w:val="00574202"/>
    <w:rsid w:val="00575BA0"/>
    <w:rsid w:val="00577FFC"/>
    <w:rsid w:val="00581186"/>
    <w:rsid w:val="00587BC9"/>
    <w:rsid w:val="0059104E"/>
    <w:rsid w:val="00592215"/>
    <w:rsid w:val="0059224E"/>
    <w:rsid w:val="00593CAE"/>
    <w:rsid w:val="0059698C"/>
    <w:rsid w:val="005A08EC"/>
    <w:rsid w:val="005A2549"/>
    <w:rsid w:val="005A700F"/>
    <w:rsid w:val="005B30E4"/>
    <w:rsid w:val="005B5A0F"/>
    <w:rsid w:val="005B7A72"/>
    <w:rsid w:val="005C20B0"/>
    <w:rsid w:val="005C20B3"/>
    <w:rsid w:val="005D03C4"/>
    <w:rsid w:val="005D1431"/>
    <w:rsid w:val="005D27E3"/>
    <w:rsid w:val="005D2808"/>
    <w:rsid w:val="005D2BB3"/>
    <w:rsid w:val="005D3627"/>
    <w:rsid w:val="005D6699"/>
    <w:rsid w:val="005D7D9A"/>
    <w:rsid w:val="005E0B2E"/>
    <w:rsid w:val="005E53B1"/>
    <w:rsid w:val="005F1F5F"/>
    <w:rsid w:val="005F2B7D"/>
    <w:rsid w:val="005F4067"/>
    <w:rsid w:val="005F45CF"/>
    <w:rsid w:val="005F51FD"/>
    <w:rsid w:val="005F7524"/>
    <w:rsid w:val="005F787C"/>
    <w:rsid w:val="005F7A39"/>
    <w:rsid w:val="0060023A"/>
    <w:rsid w:val="00600E0E"/>
    <w:rsid w:val="0060511E"/>
    <w:rsid w:val="00605960"/>
    <w:rsid w:val="00606538"/>
    <w:rsid w:val="00607EF3"/>
    <w:rsid w:val="00611555"/>
    <w:rsid w:val="00611BFA"/>
    <w:rsid w:val="00612596"/>
    <w:rsid w:val="00613B29"/>
    <w:rsid w:val="0061424B"/>
    <w:rsid w:val="00614991"/>
    <w:rsid w:val="00614CC6"/>
    <w:rsid w:val="00615093"/>
    <w:rsid w:val="006208EE"/>
    <w:rsid w:val="0062127F"/>
    <w:rsid w:val="006212A5"/>
    <w:rsid w:val="00625226"/>
    <w:rsid w:val="00625F90"/>
    <w:rsid w:val="0063150A"/>
    <w:rsid w:val="00632C16"/>
    <w:rsid w:val="00634AB6"/>
    <w:rsid w:val="00635E7E"/>
    <w:rsid w:val="0064119D"/>
    <w:rsid w:val="00641B49"/>
    <w:rsid w:val="0064281E"/>
    <w:rsid w:val="00650775"/>
    <w:rsid w:val="00650CCF"/>
    <w:rsid w:val="00652846"/>
    <w:rsid w:val="006557A9"/>
    <w:rsid w:val="00657529"/>
    <w:rsid w:val="00660440"/>
    <w:rsid w:val="00661D80"/>
    <w:rsid w:val="00663570"/>
    <w:rsid w:val="00663B17"/>
    <w:rsid w:val="00666A9F"/>
    <w:rsid w:val="00667E98"/>
    <w:rsid w:val="006739F4"/>
    <w:rsid w:val="0067423F"/>
    <w:rsid w:val="006743F7"/>
    <w:rsid w:val="00674753"/>
    <w:rsid w:val="00676817"/>
    <w:rsid w:val="00681DF9"/>
    <w:rsid w:val="0068317C"/>
    <w:rsid w:val="00684604"/>
    <w:rsid w:val="00684C24"/>
    <w:rsid w:val="00690162"/>
    <w:rsid w:val="006902D2"/>
    <w:rsid w:val="00690C91"/>
    <w:rsid w:val="00690EFA"/>
    <w:rsid w:val="0069603C"/>
    <w:rsid w:val="00696D49"/>
    <w:rsid w:val="006A6E02"/>
    <w:rsid w:val="006A6E61"/>
    <w:rsid w:val="006A6ED3"/>
    <w:rsid w:val="006B384D"/>
    <w:rsid w:val="006B41FB"/>
    <w:rsid w:val="006B78CA"/>
    <w:rsid w:val="006C43D0"/>
    <w:rsid w:val="006C5D08"/>
    <w:rsid w:val="006C763E"/>
    <w:rsid w:val="006D01B9"/>
    <w:rsid w:val="006D2CE7"/>
    <w:rsid w:val="006D3523"/>
    <w:rsid w:val="006D3876"/>
    <w:rsid w:val="006D5FE1"/>
    <w:rsid w:val="006D6933"/>
    <w:rsid w:val="006D7ABA"/>
    <w:rsid w:val="006E0A42"/>
    <w:rsid w:val="006E230B"/>
    <w:rsid w:val="006F4DF3"/>
    <w:rsid w:val="006F4E02"/>
    <w:rsid w:val="006F5CA6"/>
    <w:rsid w:val="00701227"/>
    <w:rsid w:val="00707BFB"/>
    <w:rsid w:val="007126BB"/>
    <w:rsid w:val="0071761F"/>
    <w:rsid w:val="00717FB2"/>
    <w:rsid w:val="00720092"/>
    <w:rsid w:val="00725A82"/>
    <w:rsid w:val="00725EF1"/>
    <w:rsid w:val="00726706"/>
    <w:rsid w:val="00727CC3"/>
    <w:rsid w:val="007302FB"/>
    <w:rsid w:val="00730F40"/>
    <w:rsid w:val="007313D7"/>
    <w:rsid w:val="0073371A"/>
    <w:rsid w:val="0073501C"/>
    <w:rsid w:val="00735317"/>
    <w:rsid w:val="00740B26"/>
    <w:rsid w:val="0074210C"/>
    <w:rsid w:val="007429CF"/>
    <w:rsid w:val="0074420A"/>
    <w:rsid w:val="007447B7"/>
    <w:rsid w:val="007478DB"/>
    <w:rsid w:val="00751167"/>
    <w:rsid w:val="007610F8"/>
    <w:rsid w:val="00761499"/>
    <w:rsid w:val="00761787"/>
    <w:rsid w:val="00762FF6"/>
    <w:rsid w:val="007645E8"/>
    <w:rsid w:val="00767FF1"/>
    <w:rsid w:val="0077008C"/>
    <w:rsid w:val="00771E04"/>
    <w:rsid w:val="0077211F"/>
    <w:rsid w:val="00773B96"/>
    <w:rsid w:val="007747C2"/>
    <w:rsid w:val="007762A4"/>
    <w:rsid w:val="00776F9C"/>
    <w:rsid w:val="00777842"/>
    <w:rsid w:val="0077785F"/>
    <w:rsid w:val="00780DEB"/>
    <w:rsid w:val="00790B70"/>
    <w:rsid w:val="007A07BC"/>
    <w:rsid w:val="007A2E7B"/>
    <w:rsid w:val="007A6FCB"/>
    <w:rsid w:val="007B15E5"/>
    <w:rsid w:val="007B6D61"/>
    <w:rsid w:val="007B7250"/>
    <w:rsid w:val="007B7A64"/>
    <w:rsid w:val="007C0DF2"/>
    <w:rsid w:val="007C4321"/>
    <w:rsid w:val="007C57E0"/>
    <w:rsid w:val="007C59B2"/>
    <w:rsid w:val="007C67CC"/>
    <w:rsid w:val="007D6DBE"/>
    <w:rsid w:val="007E003A"/>
    <w:rsid w:val="007E448E"/>
    <w:rsid w:val="007E79C9"/>
    <w:rsid w:val="007F11B0"/>
    <w:rsid w:val="007F36AB"/>
    <w:rsid w:val="008012C9"/>
    <w:rsid w:val="00801AD0"/>
    <w:rsid w:val="008031C6"/>
    <w:rsid w:val="00803BD9"/>
    <w:rsid w:val="00804781"/>
    <w:rsid w:val="00805383"/>
    <w:rsid w:val="00805A60"/>
    <w:rsid w:val="00805B34"/>
    <w:rsid w:val="008071AD"/>
    <w:rsid w:val="00807A1D"/>
    <w:rsid w:val="00807CEF"/>
    <w:rsid w:val="00811940"/>
    <w:rsid w:val="00812A10"/>
    <w:rsid w:val="00812E5F"/>
    <w:rsid w:val="008135B3"/>
    <w:rsid w:val="008143AE"/>
    <w:rsid w:val="00814C8C"/>
    <w:rsid w:val="00814EBA"/>
    <w:rsid w:val="00815C6D"/>
    <w:rsid w:val="00816363"/>
    <w:rsid w:val="00821DAF"/>
    <w:rsid w:val="00825D3F"/>
    <w:rsid w:val="00825E19"/>
    <w:rsid w:val="008270B4"/>
    <w:rsid w:val="008279E4"/>
    <w:rsid w:val="00831DE9"/>
    <w:rsid w:val="00832B20"/>
    <w:rsid w:val="00835979"/>
    <w:rsid w:val="00835981"/>
    <w:rsid w:val="00835C1B"/>
    <w:rsid w:val="008363F3"/>
    <w:rsid w:val="00836DE4"/>
    <w:rsid w:val="0083718E"/>
    <w:rsid w:val="00837311"/>
    <w:rsid w:val="008436EC"/>
    <w:rsid w:val="00843D9E"/>
    <w:rsid w:val="00847059"/>
    <w:rsid w:val="00847398"/>
    <w:rsid w:val="008477A0"/>
    <w:rsid w:val="00851D72"/>
    <w:rsid w:val="00852825"/>
    <w:rsid w:val="00852DDF"/>
    <w:rsid w:val="008577F9"/>
    <w:rsid w:val="00864DD4"/>
    <w:rsid w:val="00870173"/>
    <w:rsid w:val="00877069"/>
    <w:rsid w:val="00877CFC"/>
    <w:rsid w:val="0088070C"/>
    <w:rsid w:val="00884DDB"/>
    <w:rsid w:val="00885B6C"/>
    <w:rsid w:val="0088653A"/>
    <w:rsid w:val="00886D42"/>
    <w:rsid w:val="00887AC0"/>
    <w:rsid w:val="00892449"/>
    <w:rsid w:val="0089278E"/>
    <w:rsid w:val="00897A33"/>
    <w:rsid w:val="00897F12"/>
    <w:rsid w:val="008A0BEF"/>
    <w:rsid w:val="008A16F8"/>
    <w:rsid w:val="008A3124"/>
    <w:rsid w:val="008A5DB5"/>
    <w:rsid w:val="008A605C"/>
    <w:rsid w:val="008A620D"/>
    <w:rsid w:val="008B0757"/>
    <w:rsid w:val="008B0D3E"/>
    <w:rsid w:val="008B1E0B"/>
    <w:rsid w:val="008B2EE7"/>
    <w:rsid w:val="008B3E56"/>
    <w:rsid w:val="008B569D"/>
    <w:rsid w:val="008B5C98"/>
    <w:rsid w:val="008C120F"/>
    <w:rsid w:val="008C42DA"/>
    <w:rsid w:val="008C436F"/>
    <w:rsid w:val="008D4356"/>
    <w:rsid w:val="008D4D65"/>
    <w:rsid w:val="008D4FCD"/>
    <w:rsid w:val="008D6B4C"/>
    <w:rsid w:val="008E0400"/>
    <w:rsid w:val="008E3427"/>
    <w:rsid w:val="008E3CD4"/>
    <w:rsid w:val="008E4687"/>
    <w:rsid w:val="008E4D69"/>
    <w:rsid w:val="008E5F2C"/>
    <w:rsid w:val="008F2C2E"/>
    <w:rsid w:val="008F4348"/>
    <w:rsid w:val="008F4EE2"/>
    <w:rsid w:val="008F5107"/>
    <w:rsid w:val="009007D6"/>
    <w:rsid w:val="00907DA9"/>
    <w:rsid w:val="00912803"/>
    <w:rsid w:val="00916D8C"/>
    <w:rsid w:val="00917BEF"/>
    <w:rsid w:val="00922357"/>
    <w:rsid w:val="009265CF"/>
    <w:rsid w:val="00930A6C"/>
    <w:rsid w:val="0093281E"/>
    <w:rsid w:val="00934743"/>
    <w:rsid w:val="00936AEA"/>
    <w:rsid w:val="00936FB4"/>
    <w:rsid w:val="00940CE1"/>
    <w:rsid w:val="00941235"/>
    <w:rsid w:val="009461B5"/>
    <w:rsid w:val="00952544"/>
    <w:rsid w:val="009603D0"/>
    <w:rsid w:val="00960BB9"/>
    <w:rsid w:val="009630A1"/>
    <w:rsid w:val="009654C8"/>
    <w:rsid w:val="00965F75"/>
    <w:rsid w:val="009716F2"/>
    <w:rsid w:val="00975A78"/>
    <w:rsid w:val="00976976"/>
    <w:rsid w:val="00976E38"/>
    <w:rsid w:val="00977B6D"/>
    <w:rsid w:val="0098006F"/>
    <w:rsid w:val="0098116D"/>
    <w:rsid w:val="0098289F"/>
    <w:rsid w:val="00986277"/>
    <w:rsid w:val="00990C0A"/>
    <w:rsid w:val="00996BB8"/>
    <w:rsid w:val="009A11ED"/>
    <w:rsid w:val="009A28DD"/>
    <w:rsid w:val="009A33CE"/>
    <w:rsid w:val="009A6417"/>
    <w:rsid w:val="009B2D3E"/>
    <w:rsid w:val="009B34DC"/>
    <w:rsid w:val="009B4256"/>
    <w:rsid w:val="009B5C31"/>
    <w:rsid w:val="009B6752"/>
    <w:rsid w:val="009C2DFC"/>
    <w:rsid w:val="009C34AE"/>
    <w:rsid w:val="009C3A1E"/>
    <w:rsid w:val="009C466F"/>
    <w:rsid w:val="009C6BE9"/>
    <w:rsid w:val="009C7790"/>
    <w:rsid w:val="009C7AD8"/>
    <w:rsid w:val="009D105D"/>
    <w:rsid w:val="009D217C"/>
    <w:rsid w:val="009D2AE6"/>
    <w:rsid w:val="009D64CC"/>
    <w:rsid w:val="009E018F"/>
    <w:rsid w:val="009E2434"/>
    <w:rsid w:val="009E4023"/>
    <w:rsid w:val="009E746F"/>
    <w:rsid w:val="009F1CED"/>
    <w:rsid w:val="009F2ADB"/>
    <w:rsid w:val="009F3937"/>
    <w:rsid w:val="009F5CB4"/>
    <w:rsid w:val="009F666D"/>
    <w:rsid w:val="00A05239"/>
    <w:rsid w:val="00A0528F"/>
    <w:rsid w:val="00A07FF3"/>
    <w:rsid w:val="00A10601"/>
    <w:rsid w:val="00A14FEA"/>
    <w:rsid w:val="00A15004"/>
    <w:rsid w:val="00A163E0"/>
    <w:rsid w:val="00A170B0"/>
    <w:rsid w:val="00A17124"/>
    <w:rsid w:val="00A176A9"/>
    <w:rsid w:val="00A17A01"/>
    <w:rsid w:val="00A21098"/>
    <w:rsid w:val="00A23986"/>
    <w:rsid w:val="00A24ACE"/>
    <w:rsid w:val="00A25A98"/>
    <w:rsid w:val="00A30DF4"/>
    <w:rsid w:val="00A37AB6"/>
    <w:rsid w:val="00A43E39"/>
    <w:rsid w:val="00A43E3B"/>
    <w:rsid w:val="00A44563"/>
    <w:rsid w:val="00A44820"/>
    <w:rsid w:val="00A46A3E"/>
    <w:rsid w:val="00A473D6"/>
    <w:rsid w:val="00A5202A"/>
    <w:rsid w:val="00A527C7"/>
    <w:rsid w:val="00A5603A"/>
    <w:rsid w:val="00A56B18"/>
    <w:rsid w:val="00A56E58"/>
    <w:rsid w:val="00A601AA"/>
    <w:rsid w:val="00A60A7C"/>
    <w:rsid w:val="00A61221"/>
    <w:rsid w:val="00A61D8B"/>
    <w:rsid w:val="00A61F63"/>
    <w:rsid w:val="00A620A3"/>
    <w:rsid w:val="00A63D3F"/>
    <w:rsid w:val="00A71A21"/>
    <w:rsid w:val="00A75688"/>
    <w:rsid w:val="00A763BB"/>
    <w:rsid w:val="00A76650"/>
    <w:rsid w:val="00A767A3"/>
    <w:rsid w:val="00A777F1"/>
    <w:rsid w:val="00A804AD"/>
    <w:rsid w:val="00A824AB"/>
    <w:rsid w:val="00A82B68"/>
    <w:rsid w:val="00A90DDB"/>
    <w:rsid w:val="00A93280"/>
    <w:rsid w:val="00A93400"/>
    <w:rsid w:val="00A96DDF"/>
    <w:rsid w:val="00AA58C3"/>
    <w:rsid w:val="00AB1A55"/>
    <w:rsid w:val="00AB4627"/>
    <w:rsid w:val="00AB7209"/>
    <w:rsid w:val="00AC0F2D"/>
    <w:rsid w:val="00AC2BF6"/>
    <w:rsid w:val="00AC4775"/>
    <w:rsid w:val="00AC5F26"/>
    <w:rsid w:val="00AC61E0"/>
    <w:rsid w:val="00AD2DDE"/>
    <w:rsid w:val="00AD3EB2"/>
    <w:rsid w:val="00AD4001"/>
    <w:rsid w:val="00AD682D"/>
    <w:rsid w:val="00AE3699"/>
    <w:rsid w:val="00AE50FC"/>
    <w:rsid w:val="00AE7AD8"/>
    <w:rsid w:val="00AF1911"/>
    <w:rsid w:val="00AF22BB"/>
    <w:rsid w:val="00AF77A6"/>
    <w:rsid w:val="00AF78B5"/>
    <w:rsid w:val="00AF7A96"/>
    <w:rsid w:val="00B031CB"/>
    <w:rsid w:val="00B03B4C"/>
    <w:rsid w:val="00B131DA"/>
    <w:rsid w:val="00B13D19"/>
    <w:rsid w:val="00B15611"/>
    <w:rsid w:val="00B16B68"/>
    <w:rsid w:val="00B21085"/>
    <w:rsid w:val="00B21B83"/>
    <w:rsid w:val="00B31F77"/>
    <w:rsid w:val="00B34314"/>
    <w:rsid w:val="00B34D40"/>
    <w:rsid w:val="00B35158"/>
    <w:rsid w:val="00B37088"/>
    <w:rsid w:val="00B40000"/>
    <w:rsid w:val="00B41291"/>
    <w:rsid w:val="00B42152"/>
    <w:rsid w:val="00B4261C"/>
    <w:rsid w:val="00B42F7D"/>
    <w:rsid w:val="00B42FAF"/>
    <w:rsid w:val="00B538E2"/>
    <w:rsid w:val="00B54D43"/>
    <w:rsid w:val="00B55BCA"/>
    <w:rsid w:val="00B56ABE"/>
    <w:rsid w:val="00B56BE2"/>
    <w:rsid w:val="00B60FBA"/>
    <w:rsid w:val="00B611BD"/>
    <w:rsid w:val="00B650A6"/>
    <w:rsid w:val="00B72F67"/>
    <w:rsid w:val="00B72F6F"/>
    <w:rsid w:val="00B7343A"/>
    <w:rsid w:val="00B74319"/>
    <w:rsid w:val="00B75160"/>
    <w:rsid w:val="00B7778C"/>
    <w:rsid w:val="00B8021E"/>
    <w:rsid w:val="00B83B4B"/>
    <w:rsid w:val="00B8450C"/>
    <w:rsid w:val="00B8459E"/>
    <w:rsid w:val="00B848B9"/>
    <w:rsid w:val="00B877ED"/>
    <w:rsid w:val="00B90729"/>
    <w:rsid w:val="00B91577"/>
    <w:rsid w:val="00B9577E"/>
    <w:rsid w:val="00BA05BC"/>
    <w:rsid w:val="00BA20B5"/>
    <w:rsid w:val="00BA3598"/>
    <w:rsid w:val="00BA48F3"/>
    <w:rsid w:val="00BA4BCE"/>
    <w:rsid w:val="00BA4DFA"/>
    <w:rsid w:val="00BA786D"/>
    <w:rsid w:val="00BB4273"/>
    <w:rsid w:val="00BB5C47"/>
    <w:rsid w:val="00BC2B15"/>
    <w:rsid w:val="00BC2C9B"/>
    <w:rsid w:val="00BC3B73"/>
    <w:rsid w:val="00BC3F39"/>
    <w:rsid w:val="00BC6469"/>
    <w:rsid w:val="00BC6B7D"/>
    <w:rsid w:val="00BD0E95"/>
    <w:rsid w:val="00BD243A"/>
    <w:rsid w:val="00BD3ACA"/>
    <w:rsid w:val="00BD3FF4"/>
    <w:rsid w:val="00BD6202"/>
    <w:rsid w:val="00BE03C2"/>
    <w:rsid w:val="00BE47E9"/>
    <w:rsid w:val="00BE59F8"/>
    <w:rsid w:val="00BE5D94"/>
    <w:rsid w:val="00BE7A13"/>
    <w:rsid w:val="00BF10A5"/>
    <w:rsid w:val="00C00E05"/>
    <w:rsid w:val="00C00E55"/>
    <w:rsid w:val="00C04351"/>
    <w:rsid w:val="00C0486E"/>
    <w:rsid w:val="00C063E8"/>
    <w:rsid w:val="00C06B4A"/>
    <w:rsid w:val="00C10F97"/>
    <w:rsid w:val="00C11F31"/>
    <w:rsid w:val="00C15EB9"/>
    <w:rsid w:val="00C20DF0"/>
    <w:rsid w:val="00C21B8A"/>
    <w:rsid w:val="00C267D9"/>
    <w:rsid w:val="00C26CCC"/>
    <w:rsid w:val="00C3308B"/>
    <w:rsid w:val="00C33339"/>
    <w:rsid w:val="00C36375"/>
    <w:rsid w:val="00C3665F"/>
    <w:rsid w:val="00C36A42"/>
    <w:rsid w:val="00C37554"/>
    <w:rsid w:val="00C418BE"/>
    <w:rsid w:val="00C454E2"/>
    <w:rsid w:val="00C509FB"/>
    <w:rsid w:val="00C51ECE"/>
    <w:rsid w:val="00C52566"/>
    <w:rsid w:val="00C5714E"/>
    <w:rsid w:val="00C57D3F"/>
    <w:rsid w:val="00C621F6"/>
    <w:rsid w:val="00C62DC1"/>
    <w:rsid w:val="00C63511"/>
    <w:rsid w:val="00C661A8"/>
    <w:rsid w:val="00C6720A"/>
    <w:rsid w:val="00C70F0D"/>
    <w:rsid w:val="00C71337"/>
    <w:rsid w:val="00C727C5"/>
    <w:rsid w:val="00C72F6A"/>
    <w:rsid w:val="00C73266"/>
    <w:rsid w:val="00C742D8"/>
    <w:rsid w:val="00C745C9"/>
    <w:rsid w:val="00C75628"/>
    <w:rsid w:val="00C91916"/>
    <w:rsid w:val="00CA0424"/>
    <w:rsid w:val="00CB492D"/>
    <w:rsid w:val="00CB51D6"/>
    <w:rsid w:val="00CB5C4B"/>
    <w:rsid w:val="00CC069D"/>
    <w:rsid w:val="00CC1190"/>
    <w:rsid w:val="00CC4090"/>
    <w:rsid w:val="00CC420B"/>
    <w:rsid w:val="00CC5B14"/>
    <w:rsid w:val="00CC62C7"/>
    <w:rsid w:val="00CC6CF7"/>
    <w:rsid w:val="00CC745F"/>
    <w:rsid w:val="00CD389E"/>
    <w:rsid w:val="00CD4AA8"/>
    <w:rsid w:val="00CE064D"/>
    <w:rsid w:val="00CE4914"/>
    <w:rsid w:val="00CE610E"/>
    <w:rsid w:val="00CE63E0"/>
    <w:rsid w:val="00CF090E"/>
    <w:rsid w:val="00CF11FD"/>
    <w:rsid w:val="00CF3FB4"/>
    <w:rsid w:val="00CF4CE6"/>
    <w:rsid w:val="00CF4DD5"/>
    <w:rsid w:val="00CF531A"/>
    <w:rsid w:val="00CF7575"/>
    <w:rsid w:val="00D01CEE"/>
    <w:rsid w:val="00D034D1"/>
    <w:rsid w:val="00D0586D"/>
    <w:rsid w:val="00D06592"/>
    <w:rsid w:val="00D10738"/>
    <w:rsid w:val="00D10967"/>
    <w:rsid w:val="00D10C93"/>
    <w:rsid w:val="00D12789"/>
    <w:rsid w:val="00D12E77"/>
    <w:rsid w:val="00D13BD1"/>
    <w:rsid w:val="00D152E9"/>
    <w:rsid w:val="00D16552"/>
    <w:rsid w:val="00D22298"/>
    <w:rsid w:val="00D232FF"/>
    <w:rsid w:val="00D24689"/>
    <w:rsid w:val="00D315BE"/>
    <w:rsid w:val="00D31995"/>
    <w:rsid w:val="00D329BB"/>
    <w:rsid w:val="00D354F2"/>
    <w:rsid w:val="00D360A5"/>
    <w:rsid w:val="00D36A31"/>
    <w:rsid w:val="00D4144F"/>
    <w:rsid w:val="00D41D1F"/>
    <w:rsid w:val="00D4603A"/>
    <w:rsid w:val="00D470CC"/>
    <w:rsid w:val="00D4779D"/>
    <w:rsid w:val="00D52836"/>
    <w:rsid w:val="00D5307C"/>
    <w:rsid w:val="00D55484"/>
    <w:rsid w:val="00D55FF9"/>
    <w:rsid w:val="00D641DC"/>
    <w:rsid w:val="00D70296"/>
    <w:rsid w:val="00D71191"/>
    <w:rsid w:val="00D73EDF"/>
    <w:rsid w:val="00D826AE"/>
    <w:rsid w:val="00D8475A"/>
    <w:rsid w:val="00D847CF"/>
    <w:rsid w:val="00D867BE"/>
    <w:rsid w:val="00D86DF6"/>
    <w:rsid w:val="00D923C6"/>
    <w:rsid w:val="00D946A8"/>
    <w:rsid w:val="00D96027"/>
    <w:rsid w:val="00D96F72"/>
    <w:rsid w:val="00DA1850"/>
    <w:rsid w:val="00DA4694"/>
    <w:rsid w:val="00DB13B8"/>
    <w:rsid w:val="00DB454A"/>
    <w:rsid w:val="00DB4BC7"/>
    <w:rsid w:val="00DC0BE3"/>
    <w:rsid w:val="00DC10CB"/>
    <w:rsid w:val="00DC2584"/>
    <w:rsid w:val="00DC2FF5"/>
    <w:rsid w:val="00DC3DC0"/>
    <w:rsid w:val="00DC68B1"/>
    <w:rsid w:val="00DD1CEF"/>
    <w:rsid w:val="00DD4788"/>
    <w:rsid w:val="00DD4C07"/>
    <w:rsid w:val="00DD6D7B"/>
    <w:rsid w:val="00DD78D9"/>
    <w:rsid w:val="00DE2183"/>
    <w:rsid w:val="00DE47AE"/>
    <w:rsid w:val="00DE75B8"/>
    <w:rsid w:val="00DF019F"/>
    <w:rsid w:val="00DF0392"/>
    <w:rsid w:val="00DF38C1"/>
    <w:rsid w:val="00DF5485"/>
    <w:rsid w:val="00DF54F9"/>
    <w:rsid w:val="00DF5508"/>
    <w:rsid w:val="00E01A6E"/>
    <w:rsid w:val="00E02692"/>
    <w:rsid w:val="00E03128"/>
    <w:rsid w:val="00E03BB5"/>
    <w:rsid w:val="00E04618"/>
    <w:rsid w:val="00E07A08"/>
    <w:rsid w:val="00E11AA0"/>
    <w:rsid w:val="00E12704"/>
    <w:rsid w:val="00E13EC7"/>
    <w:rsid w:val="00E13F41"/>
    <w:rsid w:val="00E162A6"/>
    <w:rsid w:val="00E16601"/>
    <w:rsid w:val="00E17011"/>
    <w:rsid w:val="00E171D6"/>
    <w:rsid w:val="00E17F70"/>
    <w:rsid w:val="00E205BA"/>
    <w:rsid w:val="00E246C9"/>
    <w:rsid w:val="00E24A9C"/>
    <w:rsid w:val="00E26E86"/>
    <w:rsid w:val="00E26FDD"/>
    <w:rsid w:val="00E30832"/>
    <w:rsid w:val="00E33069"/>
    <w:rsid w:val="00E340B0"/>
    <w:rsid w:val="00E34631"/>
    <w:rsid w:val="00E359E5"/>
    <w:rsid w:val="00E366F3"/>
    <w:rsid w:val="00E43BE3"/>
    <w:rsid w:val="00E451B2"/>
    <w:rsid w:val="00E50E16"/>
    <w:rsid w:val="00E50FCC"/>
    <w:rsid w:val="00E516DB"/>
    <w:rsid w:val="00E579B4"/>
    <w:rsid w:val="00E601D2"/>
    <w:rsid w:val="00E60FA6"/>
    <w:rsid w:val="00E60FDD"/>
    <w:rsid w:val="00E6245B"/>
    <w:rsid w:val="00E65DE0"/>
    <w:rsid w:val="00E675D4"/>
    <w:rsid w:val="00E717EB"/>
    <w:rsid w:val="00E76152"/>
    <w:rsid w:val="00E763BA"/>
    <w:rsid w:val="00E76BCE"/>
    <w:rsid w:val="00E82A6C"/>
    <w:rsid w:val="00E830BE"/>
    <w:rsid w:val="00E857DB"/>
    <w:rsid w:val="00E8658D"/>
    <w:rsid w:val="00E91CA8"/>
    <w:rsid w:val="00E93CC6"/>
    <w:rsid w:val="00E95604"/>
    <w:rsid w:val="00E96029"/>
    <w:rsid w:val="00E97774"/>
    <w:rsid w:val="00EA02AD"/>
    <w:rsid w:val="00EA095F"/>
    <w:rsid w:val="00EA0F0E"/>
    <w:rsid w:val="00EA1885"/>
    <w:rsid w:val="00EA2914"/>
    <w:rsid w:val="00EA46C6"/>
    <w:rsid w:val="00EA525C"/>
    <w:rsid w:val="00EB0523"/>
    <w:rsid w:val="00EB22B6"/>
    <w:rsid w:val="00EB2830"/>
    <w:rsid w:val="00EB5244"/>
    <w:rsid w:val="00EB536E"/>
    <w:rsid w:val="00EB5796"/>
    <w:rsid w:val="00EC23D9"/>
    <w:rsid w:val="00EC24B2"/>
    <w:rsid w:val="00EC356A"/>
    <w:rsid w:val="00EC4986"/>
    <w:rsid w:val="00EC5724"/>
    <w:rsid w:val="00EC696A"/>
    <w:rsid w:val="00EC754F"/>
    <w:rsid w:val="00ED0040"/>
    <w:rsid w:val="00ED201C"/>
    <w:rsid w:val="00ED44FF"/>
    <w:rsid w:val="00ED5052"/>
    <w:rsid w:val="00ED7A6B"/>
    <w:rsid w:val="00EE05D3"/>
    <w:rsid w:val="00EE0D3E"/>
    <w:rsid w:val="00EE3757"/>
    <w:rsid w:val="00EE4737"/>
    <w:rsid w:val="00EE5500"/>
    <w:rsid w:val="00EE5A57"/>
    <w:rsid w:val="00EE63B4"/>
    <w:rsid w:val="00EF115F"/>
    <w:rsid w:val="00EF3E94"/>
    <w:rsid w:val="00EF5976"/>
    <w:rsid w:val="00EF5E4C"/>
    <w:rsid w:val="00F06166"/>
    <w:rsid w:val="00F1039A"/>
    <w:rsid w:val="00F11382"/>
    <w:rsid w:val="00F11FA6"/>
    <w:rsid w:val="00F124F1"/>
    <w:rsid w:val="00F13FCD"/>
    <w:rsid w:val="00F14EBE"/>
    <w:rsid w:val="00F171B5"/>
    <w:rsid w:val="00F176D1"/>
    <w:rsid w:val="00F229FE"/>
    <w:rsid w:val="00F230A8"/>
    <w:rsid w:val="00F24552"/>
    <w:rsid w:val="00F25AFF"/>
    <w:rsid w:val="00F25C34"/>
    <w:rsid w:val="00F31D44"/>
    <w:rsid w:val="00F33B47"/>
    <w:rsid w:val="00F362C7"/>
    <w:rsid w:val="00F4002A"/>
    <w:rsid w:val="00F41C78"/>
    <w:rsid w:val="00F41F44"/>
    <w:rsid w:val="00F43404"/>
    <w:rsid w:val="00F46689"/>
    <w:rsid w:val="00F47301"/>
    <w:rsid w:val="00F4743C"/>
    <w:rsid w:val="00F47A2D"/>
    <w:rsid w:val="00F52498"/>
    <w:rsid w:val="00F53E5B"/>
    <w:rsid w:val="00F57C7B"/>
    <w:rsid w:val="00F60182"/>
    <w:rsid w:val="00F61D46"/>
    <w:rsid w:val="00F62706"/>
    <w:rsid w:val="00F62989"/>
    <w:rsid w:val="00F6452A"/>
    <w:rsid w:val="00F64D46"/>
    <w:rsid w:val="00F65143"/>
    <w:rsid w:val="00F72CAA"/>
    <w:rsid w:val="00F832F5"/>
    <w:rsid w:val="00F83CB5"/>
    <w:rsid w:val="00F84AB9"/>
    <w:rsid w:val="00F85FAD"/>
    <w:rsid w:val="00F86D8E"/>
    <w:rsid w:val="00F86F68"/>
    <w:rsid w:val="00F92B21"/>
    <w:rsid w:val="00F94BA1"/>
    <w:rsid w:val="00F96A20"/>
    <w:rsid w:val="00FA01B0"/>
    <w:rsid w:val="00FA2982"/>
    <w:rsid w:val="00FA2F72"/>
    <w:rsid w:val="00FB131D"/>
    <w:rsid w:val="00FC4714"/>
    <w:rsid w:val="00FC689A"/>
    <w:rsid w:val="00FD1F7F"/>
    <w:rsid w:val="00FD4CD5"/>
    <w:rsid w:val="00FD5CFA"/>
    <w:rsid w:val="00FE09E7"/>
    <w:rsid w:val="00FE12D0"/>
    <w:rsid w:val="00FE1623"/>
    <w:rsid w:val="00FE6516"/>
    <w:rsid w:val="00FF3BCB"/>
    <w:rsid w:val="00FF447D"/>
    <w:rsid w:val="00FF5A4E"/>
    <w:rsid w:val="00FF6688"/>
    <w:rsid w:val="011C7122"/>
    <w:rsid w:val="090E1B16"/>
    <w:rsid w:val="14DF1B8F"/>
    <w:rsid w:val="1AAC3F3A"/>
    <w:rsid w:val="1D833934"/>
    <w:rsid w:val="1EFB3BC1"/>
    <w:rsid w:val="1F5E0676"/>
    <w:rsid w:val="22A64E92"/>
    <w:rsid w:val="276E275B"/>
    <w:rsid w:val="2BB066D5"/>
    <w:rsid w:val="2EC37FC6"/>
    <w:rsid w:val="39611EE5"/>
    <w:rsid w:val="3E6B7DF1"/>
    <w:rsid w:val="3FC35873"/>
    <w:rsid w:val="439527C2"/>
    <w:rsid w:val="52220E36"/>
    <w:rsid w:val="525F1A80"/>
    <w:rsid w:val="535E5E71"/>
    <w:rsid w:val="55E816EC"/>
    <w:rsid w:val="56CC0BF0"/>
    <w:rsid w:val="5741739D"/>
    <w:rsid w:val="5BB45096"/>
    <w:rsid w:val="5EAA322F"/>
    <w:rsid w:val="61264365"/>
    <w:rsid w:val="63012AE0"/>
    <w:rsid w:val="63125A40"/>
    <w:rsid w:val="643D16E8"/>
    <w:rsid w:val="67664092"/>
    <w:rsid w:val="6A171DDA"/>
    <w:rsid w:val="6A2629E1"/>
    <w:rsid w:val="77576BA7"/>
    <w:rsid w:val="778842FA"/>
    <w:rsid w:val="796040FF"/>
    <w:rsid w:val="7BE958E9"/>
    <w:rsid w:val="7EE35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semiHidden="0" w:name="toc 6"/>
    <w:lsdException w:uiPriority="39" w:semiHidden="0" w:name="toc 7"/>
    <w:lsdException w:uiPriority="39" w:semiHidden="0" w:name="toc 8"/>
    <w:lsdException w:qFormat="1" w:uiPriority="39" w:semiHidden="0" w:name="toc 9"/>
    <w:lsdException w:qFormat="1" w:unhideWhenUsed="0" w:uiPriority="0" w:semiHidden="0" w:name="Normal Indent"/>
    <w:lsdException w:uiPriority="99" w:name="footnote text"/>
    <w:lsdException w:qFormat="1" w:uiPriority="0"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iPriority="0" w:semiHidden="0" w:name="Plain Text"/>
    <w:lsdException w:unhideWhenUsed="0" w:uiPriority="0" w:semiHidden="0" w:name="E-mail Signature"/>
    <w:lsdException w:unhideWhenUsed="0" w:uiPriority="99" w:semiHidden="0" w:name="Normal (Web)"/>
    <w:lsdException w:uiPriority="99" w:name="HTML Acronym"/>
    <w:lsdException w:qFormat="1" w:unhideWhenUsed="0" w:uiPriority="0" w:semiHidden="0"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24"/>
      <w:szCs w:val="22"/>
      <w:lang w:val="en-US" w:eastAsia="zh-CN" w:bidi="ar-SA"/>
    </w:rPr>
  </w:style>
  <w:style w:type="paragraph" w:styleId="2">
    <w:name w:val="heading 1"/>
    <w:basedOn w:val="1"/>
    <w:next w:val="1"/>
    <w:link w:val="46"/>
    <w:qFormat/>
    <w:uiPriority w:val="0"/>
    <w:pPr>
      <w:keepNext/>
      <w:keepLines/>
      <w:spacing w:before="340" w:after="330" w:line="578" w:lineRule="auto"/>
      <w:jc w:val="center"/>
      <w:outlineLvl w:val="0"/>
    </w:pPr>
    <w:rPr>
      <w:rFonts w:ascii="Times New Roman" w:hAnsi="Times New Roman" w:eastAsia="宋体" w:cs="Times New Roman"/>
      <w:b/>
      <w:bCs/>
      <w:kern w:val="44"/>
      <w:sz w:val="36"/>
      <w:szCs w:val="36"/>
    </w:rPr>
  </w:style>
  <w:style w:type="paragraph" w:styleId="3">
    <w:name w:val="heading 2"/>
    <w:basedOn w:val="1"/>
    <w:next w:val="1"/>
    <w:link w:val="47"/>
    <w:unhideWhenUsed/>
    <w:qFormat/>
    <w:uiPriority w:val="0"/>
    <w:pPr>
      <w:keepNext/>
      <w:keepLines/>
      <w:numPr>
        <w:ilvl w:val="0"/>
        <w:numId w:val="1"/>
      </w:numPr>
      <w:spacing w:before="260" w:after="260" w:line="415" w:lineRule="auto"/>
      <w:outlineLvl w:val="1"/>
    </w:pPr>
    <w:rPr>
      <w:rFonts w:ascii="Times New Roman" w:hAnsi="Times New Roman" w:eastAsia="宋体" w:cs="Times New Roman"/>
      <w:b/>
      <w:bCs/>
      <w:sz w:val="32"/>
      <w:szCs w:val="28"/>
    </w:rPr>
  </w:style>
  <w:style w:type="paragraph" w:styleId="4">
    <w:name w:val="heading 3"/>
    <w:basedOn w:val="1"/>
    <w:next w:val="1"/>
    <w:link w:val="48"/>
    <w:unhideWhenUsed/>
    <w:qFormat/>
    <w:uiPriority w:val="0"/>
    <w:pPr>
      <w:keepNext/>
      <w:keepLines/>
      <w:spacing w:before="260" w:after="260" w:line="416" w:lineRule="auto"/>
      <w:outlineLvl w:val="2"/>
    </w:pPr>
    <w:rPr>
      <w:rFonts w:ascii="Times New Roman" w:hAnsi="Times New Roman"/>
      <w:b/>
      <w:bCs/>
      <w:szCs w:val="32"/>
    </w:rPr>
  </w:style>
  <w:style w:type="paragraph" w:styleId="5">
    <w:name w:val="heading 4"/>
    <w:basedOn w:val="1"/>
    <w:next w:val="1"/>
    <w:link w:val="49"/>
    <w:qFormat/>
    <w:uiPriority w:val="0"/>
    <w:pPr>
      <w:keepNext/>
      <w:keepLines/>
      <w:spacing w:line="360" w:lineRule="auto"/>
      <w:jc w:val="left"/>
      <w:outlineLvl w:val="3"/>
    </w:pPr>
    <w:rPr>
      <w:rFonts w:ascii="Times New Roman" w:hAnsi="Times New Roman" w:cs="Times New Roman"/>
      <w:b/>
      <w:bCs/>
      <w:szCs w:val="24"/>
    </w:rPr>
  </w:style>
  <w:style w:type="paragraph" w:styleId="6">
    <w:name w:val="heading 5"/>
    <w:basedOn w:val="1"/>
    <w:next w:val="1"/>
    <w:link w:val="68"/>
    <w:qFormat/>
    <w:uiPriority w:val="0"/>
    <w:pPr>
      <w:keepNext/>
      <w:keepLines/>
      <w:widowControl/>
      <w:tabs>
        <w:tab w:val="left" w:pos="1008"/>
      </w:tabs>
      <w:spacing w:before="280" w:after="290" w:line="360" w:lineRule="auto"/>
      <w:ind w:left="1008" w:hanging="1008"/>
      <w:jc w:val="left"/>
      <w:outlineLvl w:val="4"/>
    </w:pPr>
    <w:rPr>
      <w:rFonts w:ascii="Times New Roman" w:hAnsi="Times New Roman" w:cs="Times New Roman"/>
      <w:b/>
      <w:bCs/>
      <w:kern w:val="0"/>
      <w:szCs w:val="24"/>
    </w:rPr>
  </w:style>
  <w:style w:type="paragraph" w:styleId="7">
    <w:name w:val="heading 6"/>
    <w:basedOn w:val="1"/>
    <w:next w:val="1"/>
    <w:link w:val="69"/>
    <w:qFormat/>
    <w:uiPriority w:val="0"/>
    <w:pPr>
      <w:keepNext/>
      <w:keepLines/>
      <w:widowControl/>
      <w:spacing w:before="240" w:after="64" w:line="320" w:lineRule="auto"/>
      <w:ind w:left="1362" w:leftChars="100" w:right="210" w:rightChars="100" w:hanging="1152"/>
      <w:jc w:val="left"/>
      <w:outlineLvl w:val="5"/>
    </w:pPr>
    <w:rPr>
      <w:rFonts w:ascii="宋体" w:hAnsi="宋体" w:cs="Times New Roman"/>
      <w:b/>
      <w:bCs/>
      <w:color w:val="000000"/>
      <w:kern w:val="0"/>
      <w:szCs w:val="24"/>
    </w:rPr>
  </w:style>
  <w:style w:type="paragraph" w:styleId="8">
    <w:name w:val="heading 7"/>
    <w:basedOn w:val="1"/>
    <w:next w:val="1"/>
    <w:link w:val="70"/>
    <w:qFormat/>
    <w:uiPriority w:val="0"/>
    <w:pPr>
      <w:keepNext/>
      <w:keepLines/>
      <w:widowControl/>
      <w:numPr>
        <w:ilvl w:val="6"/>
        <w:numId w:val="2"/>
      </w:numPr>
      <w:tabs>
        <w:tab w:val="left" w:pos="1296"/>
      </w:tabs>
      <w:spacing w:before="240" w:after="64" w:line="320" w:lineRule="auto"/>
      <w:jc w:val="left"/>
      <w:outlineLvl w:val="6"/>
    </w:pPr>
    <w:rPr>
      <w:rFonts w:ascii="宋体" w:hAnsi="Arial" w:cs="Times New Roman"/>
      <w:b/>
      <w:bCs/>
      <w:color w:val="000000"/>
      <w:kern w:val="0"/>
      <w:szCs w:val="24"/>
    </w:rPr>
  </w:style>
  <w:style w:type="paragraph" w:styleId="9">
    <w:name w:val="heading 8"/>
    <w:basedOn w:val="1"/>
    <w:next w:val="1"/>
    <w:link w:val="71"/>
    <w:qFormat/>
    <w:uiPriority w:val="0"/>
    <w:pPr>
      <w:keepNext/>
      <w:keepLines/>
      <w:widowControl/>
      <w:numPr>
        <w:ilvl w:val="7"/>
        <w:numId w:val="2"/>
      </w:numPr>
      <w:tabs>
        <w:tab w:val="left" w:pos="1440"/>
      </w:tabs>
      <w:spacing w:before="240" w:after="64" w:line="320" w:lineRule="auto"/>
      <w:jc w:val="left"/>
      <w:outlineLvl w:val="7"/>
    </w:pPr>
    <w:rPr>
      <w:rFonts w:ascii="Arial" w:hAnsi="Arial" w:eastAsia="黑体" w:cs="Times New Roman"/>
      <w:color w:val="000000"/>
      <w:kern w:val="0"/>
      <w:szCs w:val="24"/>
    </w:rPr>
  </w:style>
  <w:style w:type="paragraph" w:styleId="10">
    <w:name w:val="heading 9"/>
    <w:basedOn w:val="1"/>
    <w:next w:val="1"/>
    <w:link w:val="72"/>
    <w:qFormat/>
    <w:uiPriority w:val="9"/>
    <w:pPr>
      <w:keepNext/>
      <w:keepLines/>
      <w:widowControl/>
      <w:numPr>
        <w:ilvl w:val="8"/>
        <w:numId w:val="2"/>
      </w:numPr>
      <w:tabs>
        <w:tab w:val="left" w:pos="1584"/>
      </w:tabs>
      <w:spacing w:before="240" w:after="64" w:line="320" w:lineRule="auto"/>
      <w:jc w:val="left"/>
      <w:outlineLvl w:val="8"/>
    </w:pPr>
    <w:rPr>
      <w:rFonts w:ascii="Arial" w:hAnsi="Arial" w:eastAsia="黑体" w:cs="Times New Roman"/>
      <w:color w:val="000000"/>
      <w:kern w:val="0"/>
      <w:szCs w:val="21"/>
    </w:rPr>
  </w:style>
  <w:style w:type="character" w:default="1" w:styleId="40">
    <w:name w:val="Default Paragraph Font"/>
    <w:semiHidden/>
    <w:unhideWhenUsed/>
    <w:uiPriority w:val="1"/>
  </w:style>
  <w:style w:type="table" w:default="1" w:styleId="38">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uiPriority w:val="39"/>
    <w:pPr>
      <w:ind w:left="2520" w:leftChars="1200"/>
    </w:pPr>
    <w:rPr>
      <w:rFonts w:ascii="Calibri" w:hAnsi="Calibri" w:cs="Times New Roman"/>
    </w:rPr>
  </w:style>
  <w:style w:type="paragraph" w:styleId="12">
    <w:name w:val="E-mail Signature"/>
    <w:basedOn w:val="1"/>
    <w:link w:val="96"/>
    <w:uiPriority w:val="0"/>
    <w:pPr>
      <w:widowControl/>
      <w:spacing w:line="360" w:lineRule="auto"/>
      <w:jc w:val="left"/>
    </w:pPr>
    <w:rPr>
      <w:rFonts w:ascii="宋体" w:hAnsi="Arial" w:cs="Times New Roman"/>
      <w:color w:val="000000"/>
      <w:kern w:val="0"/>
      <w:szCs w:val="20"/>
    </w:rPr>
  </w:style>
  <w:style w:type="paragraph" w:styleId="13">
    <w:name w:val="Normal Indent"/>
    <w:basedOn w:val="1"/>
    <w:link w:val="92"/>
    <w:qFormat/>
    <w:uiPriority w:val="0"/>
    <w:pPr>
      <w:widowControl/>
      <w:spacing w:line="300" w:lineRule="auto"/>
      <w:ind w:firstLine="420" w:firstLineChars="200"/>
      <w:jc w:val="left"/>
    </w:pPr>
    <w:rPr>
      <w:rFonts w:eastAsiaTheme="minorEastAsia"/>
    </w:rPr>
  </w:style>
  <w:style w:type="paragraph" w:styleId="14">
    <w:name w:val="caption"/>
    <w:basedOn w:val="1"/>
    <w:next w:val="1"/>
    <w:qFormat/>
    <w:uiPriority w:val="0"/>
    <w:pPr>
      <w:adjustRightInd w:val="0"/>
      <w:spacing w:line="360" w:lineRule="atLeast"/>
      <w:jc w:val="left"/>
    </w:pPr>
    <w:rPr>
      <w:rFonts w:ascii="Arial" w:hAnsi="Arial" w:eastAsia="黑体" w:cs="Arial"/>
      <w:kern w:val="0"/>
      <w:sz w:val="20"/>
      <w:szCs w:val="20"/>
    </w:rPr>
  </w:style>
  <w:style w:type="paragraph" w:styleId="15">
    <w:name w:val="Document Map"/>
    <w:basedOn w:val="1"/>
    <w:link w:val="100"/>
    <w:semiHidden/>
    <w:qFormat/>
    <w:uiPriority w:val="0"/>
    <w:pPr>
      <w:widowControl/>
      <w:shd w:val="clear" w:color="auto" w:fill="000080"/>
      <w:spacing w:line="360" w:lineRule="auto"/>
      <w:jc w:val="left"/>
    </w:pPr>
    <w:rPr>
      <w:rFonts w:ascii="宋体" w:hAnsi="Arial" w:cs="Times New Roman"/>
      <w:color w:val="000000"/>
      <w:kern w:val="0"/>
      <w:szCs w:val="20"/>
    </w:rPr>
  </w:style>
  <w:style w:type="paragraph" w:styleId="16">
    <w:name w:val="annotation text"/>
    <w:basedOn w:val="1"/>
    <w:link w:val="107"/>
    <w:semiHidden/>
    <w:unhideWhenUsed/>
    <w:qFormat/>
    <w:uiPriority w:val="0"/>
    <w:pPr>
      <w:jc w:val="left"/>
    </w:pPr>
  </w:style>
  <w:style w:type="paragraph" w:styleId="17">
    <w:name w:val="Body Text"/>
    <w:basedOn w:val="1"/>
    <w:link w:val="97"/>
    <w:uiPriority w:val="0"/>
    <w:pPr>
      <w:widowControl/>
      <w:spacing w:after="120" w:line="360" w:lineRule="auto"/>
      <w:jc w:val="left"/>
    </w:pPr>
    <w:rPr>
      <w:rFonts w:ascii="宋体" w:hAnsi="Arial" w:cs="Times New Roman"/>
      <w:color w:val="000000"/>
      <w:kern w:val="0"/>
      <w:szCs w:val="20"/>
    </w:rPr>
  </w:style>
  <w:style w:type="paragraph" w:styleId="18">
    <w:name w:val="Body Text Indent"/>
    <w:basedOn w:val="1"/>
    <w:link w:val="106"/>
    <w:qFormat/>
    <w:uiPriority w:val="0"/>
    <w:pPr>
      <w:widowControl/>
      <w:spacing w:after="120" w:line="360" w:lineRule="auto"/>
      <w:ind w:left="420" w:leftChars="200"/>
      <w:jc w:val="left"/>
    </w:pPr>
    <w:rPr>
      <w:rFonts w:ascii="Arial" w:hAnsi="Arial" w:cs="Times New Roman"/>
      <w:szCs w:val="21"/>
    </w:rPr>
  </w:style>
  <w:style w:type="paragraph" w:styleId="19">
    <w:name w:val="Block Text"/>
    <w:basedOn w:val="1"/>
    <w:qFormat/>
    <w:uiPriority w:val="0"/>
    <w:pPr>
      <w:widowControl/>
      <w:spacing w:after="120" w:line="360" w:lineRule="auto"/>
      <w:ind w:left="1440" w:leftChars="700" w:right="1440" w:rightChars="700"/>
      <w:jc w:val="left"/>
    </w:pPr>
    <w:rPr>
      <w:rFonts w:ascii="宋体" w:hAnsi="Arial" w:cs="Times New Roman"/>
      <w:color w:val="000000"/>
      <w:kern w:val="0"/>
      <w:szCs w:val="20"/>
    </w:rPr>
  </w:style>
  <w:style w:type="paragraph" w:styleId="20">
    <w:name w:val="HTML Address"/>
    <w:basedOn w:val="1"/>
    <w:link w:val="65"/>
    <w:qFormat/>
    <w:uiPriority w:val="0"/>
    <w:pPr>
      <w:widowControl/>
      <w:spacing w:line="360" w:lineRule="auto"/>
      <w:jc w:val="left"/>
    </w:pPr>
    <w:rPr>
      <w:rFonts w:ascii="宋体" w:hAnsi="Arial" w:eastAsiaTheme="minorEastAsia"/>
      <w:i/>
      <w:iCs/>
      <w:color w:val="000000"/>
    </w:rPr>
  </w:style>
  <w:style w:type="paragraph" w:styleId="21">
    <w:name w:val="toc 3"/>
    <w:basedOn w:val="1"/>
    <w:next w:val="1"/>
    <w:unhideWhenUsed/>
    <w:qFormat/>
    <w:uiPriority w:val="39"/>
    <w:pPr>
      <w:ind w:left="840" w:leftChars="400"/>
    </w:pPr>
  </w:style>
  <w:style w:type="paragraph" w:styleId="22">
    <w:name w:val="Plain Text"/>
    <w:basedOn w:val="1"/>
    <w:link w:val="62"/>
    <w:unhideWhenUsed/>
    <w:qFormat/>
    <w:uiPriority w:val="0"/>
    <w:rPr>
      <w:rFonts w:ascii="宋体" w:hAnsi="Courier New" w:cs="Courier New"/>
      <w:szCs w:val="21"/>
    </w:rPr>
  </w:style>
  <w:style w:type="paragraph" w:styleId="23">
    <w:name w:val="toc 8"/>
    <w:basedOn w:val="1"/>
    <w:next w:val="1"/>
    <w:unhideWhenUsed/>
    <w:uiPriority w:val="39"/>
    <w:pPr>
      <w:ind w:left="2940" w:leftChars="1400"/>
    </w:pPr>
    <w:rPr>
      <w:rFonts w:ascii="Calibri" w:hAnsi="Calibri" w:cs="Times New Roman"/>
    </w:rPr>
  </w:style>
  <w:style w:type="paragraph" w:styleId="24">
    <w:name w:val="Date"/>
    <w:basedOn w:val="1"/>
    <w:next w:val="1"/>
    <w:link w:val="51"/>
    <w:semiHidden/>
    <w:unhideWhenUsed/>
    <w:qFormat/>
    <w:uiPriority w:val="99"/>
    <w:pPr>
      <w:ind w:left="100" w:leftChars="2500"/>
    </w:pPr>
  </w:style>
  <w:style w:type="paragraph" w:styleId="25">
    <w:name w:val="Balloon Text"/>
    <w:basedOn w:val="1"/>
    <w:link w:val="95"/>
    <w:semiHidden/>
    <w:uiPriority w:val="0"/>
    <w:pPr>
      <w:widowControl/>
      <w:spacing w:line="360" w:lineRule="auto"/>
      <w:jc w:val="left"/>
    </w:pPr>
    <w:rPr>
      <w:rFonts w:ascii="宋体" w:hAnsi="Arial" w:cs="Times New Roman"/>
      <w:color w:val="000000"/>
      <w:kern w:val="0"/>
      <w:sz w:val="18"/>
      <w:szCs w:val="18"/>
    </w:rPr>
  </w:style>
  <w:style w:type="paragraph" w:styleId="26">
    <w:name w:val="footer"/>
    <w:basedOn w:val="1"/>
    <w:link w:val="53"/>
    <w:unhideWhenUsed/>
    <w:qFormat/>
    <w:uiPriority w:val="99"/>
    <w:pPr>
      <w:tabs>
        <w:tab w:val="center" w:pos="4153"/>
        <w:tab w:val="right" w:pos="8306"/>
      </w:tabs>
      <w:snapToGrid w:val="0"/>
      <w:jc w:val="left"/>
    </w:pPr>
    <w:rPr>
      <w:sz w:val="18"/>
      <w:szCs w:val="18"/>
    </w:rPr>
  </w:style>
  <w:style w:type="paragraph" w:styleId="27">
    <w:name w:val="header"/>
    <w:basedOn w:val="1"/>
    <w:link w:val="52"/>
    <w:unhideWhenUsed/>
    <w:qFormat/>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unhideWhenUsed/>
    <w:qFormat/>
    <w:uiPriority w:val="39"/>
  </w:style>
  <w:style w:type="paragraph" w:styleId="29">
    <w:name w:val="Subtitle"/>
    <w:basedOn w:val="1"/>
    <w:link w:val="105"/>
    <w:qFormat/>
    <w:uiPriority w:val="0"/>
    <w:pPr>
      <w:widowControl/>
      <w:spacing w:before="240" w:after="60" w:line="312" w:lineRule="auto"/>
      <w:jc w:val="center"/>
      <w:outlineLvl w:val="1"/>
    </w:pPr>
    <w:rPr>
      <w:rFonts w:ascii="Arial" w:hAnsi="Arial" w:cs="Arial"/>
      <w:b/>
      <w:bCs/>
      <w:color w:val="000000"/>
      <w:kern w:val="28"/>
      <w:sz w:val="32"/>
      <w:szCs w:val="32"/>
    </w:rPr>
  </w:style>
  <w:style w:type="paragraph" w:styleId="30">
    <w:name w:val="toc 6"/>
    <w:basedOn w:val="1"/>
    <w:next w:val="1"/>
    <w:unhideWhenUsed/>
    <w:uiPriority w:val="39"/>
    <w:pPr>
      <w:ind w:left="2100" w:leftChars="1000"/>
    </w:pPr>
    <w:rPr>
      <w:rFonts w:ascii="Calibri" w:hAnsi="Calibri" w:cs="Times New Roman"/>
    </w:rPr>
  </w:style>
  <w:style w:type="paragraph" w:styleId="31">
    <w:name w:val="toc 2"/>
    <w:basedOn w:val="1"/>
    <w:next w:val="1"/>
    <w:unhideWhenUsed/>
    <w:qFormat/>
    <w:uiPriority w:val="39"/>
    <w:pPr>
      <w:ind w:left="420" w:leftChars="200"/>
    </w:pPr>
  </w:style>
  <w:style w:type="paragraph" w:styleId="32">
    <w:name w:val="toc 9"/>
    <w:basedOn w:val="1"/>
    <w:next w:val="1"/>
    <w:unhideWhenUsed/>
    <w:qFormat/>
    <w:uiPriority w:val="39"/>
    <w:pPr>
      <w:ind w:left="3360" w:leftChars="1600"/>
    </w:pPr>
    <w:rPr>
      <w:rFonts w:ascii="Calibri" w:hAnsi="Calibri" w:cs="Times New Roman"/>
    </w:rPr>
  </w:style>
  <w:style w:type="paragraph" w:styleId="33">
    <w:name w:val="HTML Preformatted"/>
    <w:basedOn w:val="1"/>
    <w:link w:val="99"/>
    <w:uiPriority w:val="0"/>
    <w:pPr>
      <w:widowControl/>
      <w:spacing w:line="360" w:lineRule="auto"/>
      <w:jc w:val="left"/>
    </w:pPr>
    <w:rPr>
      <w:rFonts w:ascii="Courier New" w:hAnsi="Courier New" w:cs="Courier New"/>
      <w:color w:val="000000"/>
      <w:kern w:val="0"/>
      <w:sz w:val="20"/>
      <w:szCs w:val="20"/>
    </w:rPr>
  </w:style>
  <w:style w:type="paragraph" w:styleId="34">
    <w:name w:val="Normal (Web)"/>
    <w:basedOn w:val="1"/>
    <w:uiPriority w:val="99"/>
    <w:pPr>
      <w:widowControl/>
      <w:spacing w:before="100" w:beforeAutospacing="1" w:after="100" w:afterAutospacing="1"/>
      <w:ind w:firstLine="200" w:firstLineChars="200"/>
      <w:jc w:val="left"/>
    </w:pPr>
    <w:rPr>
      <w:rFonts w:ascii="宋体" w:hAnsi="宋体" w:cs="宋体"/>
      <w:kern w:val="0"/>
      <w:sz w:val="28"/>
      <w:szCs w:val="24"/>
    </w:rPr>
  </w:style>
  <w:style w:type="paragraph" w:styleId="35">
    <w:name w:val="Title"/>
    <w:basedOn w:val="1"/>
    <w:next w:val="1"/>
    <w:link w:val="98"/>
    <w:qFormat/>
    <w:uiPriority w:val="0"/>
    <w:pPr>
      <w:widowControl/>
      <w:spacing w:line="360" w:lineRule="auto"/>
      <w:jc w:val="center"/>
    </w:pPr>
    <w:rPr>
      <w:rFonts w:ascii="Arial" w:hAnsi="Arial" w:cs="Times New Roman"/>
      <w:b/>
      <w:kern w:val="0"/>
      <w:sz w:val="36"/>
      <w:szCs w:val="20"/>
      <w:lang w:eastAsia="en-US"/>
    </w:rPr>
  </w:style>
  <w:style w:type="paragraph" w:styleId="36">
    <w:name w:val="annotation subject"/>
    <w:basedOn w:val="16"/>
    <w:next w:val="16"/>
    <w:link w:val="108"/>
    <w:semiHidden/>
    <w:uiPriority w:val="0"/>
    <w:pPr>
      <w:widowControl/>
      <w:spacing w:line="360" w:lineRule="auto"/>
    </w:pPr>
    <w:rPr>
      <w:rFonts w:ascii="宋体" w:hAnsi="Arial" w:cs="Times New Roman"/>
      <w:b/>
      <w:bCs/>
      <w:color w:val="000000"/>
      <w:kern w:val="0"/>
      <w:szCs w:val="20"/>
    </w:rPr>
  </w:style>
  <w:style w:type="paragraph" w:styleId="37">
    <w:name w:val="Body Text First Indent"/>
    <w:basedOn w:val="17"/>
    <w:link w:val="143"/>
    <w:semiHidden/>
    <w:unhideWhenUsed/>
    <w:uiPriority w:val="99"/>
    <w:pPr>
      <w:widowControl w:val="0"/>
      <w:spacing w:line="240" w:lineRule="auto"/>
      <w:ind w:firstLine="420" w:firstLineChars="100"/>
      <w:jc w:val="both"/>
    </w:pPr>
    <w:rPr>
      <w:rFonts w:asciiTheme="minorHAnsi" w:hAnsiTheme="minorHAnsi" w:cstheme="minorBidi"/>
      <w:color w:val="auto"/>
      <w:kern w:val="2"/>
      <w:szCs w:val="22"/>
    </w:rPr>
  </w:style>
  <w:style w:type="table" w:styleId="39">
    <w:name w:val="Table Grid"/>
    <w:basedOn w:val="38"/>
    <w:qFormat/>
    <w:uiPriority w:val="39"/>
    <w:pPr>
      <w:widowControl w:val="0"/>
      <w:jc w:val="both"/>
    </w:pPr>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1">
    <w:name w:val="page number"/>
    <w:basedOn w:val="40"/>
    <w:uiPriority w:val="0"/>
  </w:style>
  <w:style w:type="character" w:styleId="42">
    <w:name w:val="FollowedHyperlink"/>
    <w:uiPriority w:val="99"/>
    <w:rPr>
      <w:color w:val="333333"/>
      <w:u w:val="none"/>
    </w:rPr>
  </w:style>
  <w:style w:type="character" w:styleId="43">
    <w:name w:val="line number"/>
    <w:basedOn w:val="40"/>
    <w:semiHidden/>
    <w:unhideWhenUsed/>
    <w:uiPriority w:val="99"/>
  </w:style>
  <w:style w:type="character" w:styleId="44">
    <w:name w:val="Hyperlink"/>
    <w:basedOn w:val="40"/>
    <w:unhideWhenUsed/>
    <w:qFormat/>
    <w:uiPriority w:val="99"/>
    <w:rPr>
      <w:color w:val="0563C1" w:themeColor="hyperlink"/>
      <w:u w:val="single"/>
      <w14:textFill>
        <w14:solidFill>
          <w14:schemeClr w14:val="hlink"/>
        </w14:solidFill>
      </w14:textFill>
    </w:rPr>
  </w:style>
  <w:style w:type="character" w:styleId="45">
    <w:name w:val="annotation reference"/>
    <w:semiHidden/>
    <w:uiPriority w:val="0"/>
    <w:rPr>
      <w:sz w:val="21"/>
      <w:szCs w:val="21"/>
    </w:rPr>
  </w:style>
  <w:style w:type="character" w:customStyle="1" w:styleId="46">
    <w:name w:val="标题 1 字符"/>
    <w:basedOn w:val="40"/>
    <w:link w:val="2"/>
    <w:uiPriority w:val="0"/>
    <w:rPr>
      <w:rFonts w:ascii="Times New Roman" w:hAnsi="Times New Roman" w:eastAsia="宋体" w:cs="Times New Roman"/>
      <w:b/>
      <w:bCs/>
      <w:kern w:val="44"/>
      <w:sz w:val="36"/>
      <w:szCs w:val="36"/>
    </w:rPr>
  </w:style>
  <w:style w:type="character" w:customStyle="1" w:styleId="47">
    <w:name w:val="标题 2 字符1"/>
    <w:basedOn w:val="40"/>
    <w:link w:val="3"/>
    <w:uiPriority w:val="0"/>
    <w:rPr>
      <w:rFonts w:ascii="Times New Roman" w:hAnsi="Times New Roman" w:eastAsia="宋体" w:cs="Times New Roman"/>
      <w:b/>
      <w:bCs/>
      <w:kern w:val="2"/>
      <w:sz w:val="32"/>
      <w:szCs w:val="28"/>
    </w:rPr>
  </w:style>
  <w:style w:type="character" w:customStyle="1" w:styleId="48">
    <w:name w:val="标题 3 字符1"/>
    <w:basedOn w:val="40"/>
    <w:link w:val="4"/>
    <w:uiPriority w:val="0"/>
    <w:rPr>
      <w:rFonts w:ascii="Times New Roman" w:hAnsi="Times New Roman" w:eastAsia="仿宋"/>
      <w:b/>
      <w:bCs/>
      <w:kern w:val="2"/>
      <w:sz w:val="24"/>
      <w:szCs w:val="32"/>
    </w:rPr>
  </w:style>
  <w:style w:type="character" w:customStyle="1" w:styleId="49">
    <w:name w:val="标题 4 字符1"/>
    <w:link w:val="5"/>
    <w:qFormat/>
    <w:uiPriority w:val="0"/>
    <w:rPr>
      <w:rFonts w:ascii="Times New Roman" w:hAnsi="Times New Roman" w:eastAsia="仿宋" w:cs="Times New Roman"/>
      <w:b/>
      <w:bCs/>
      <w:kern w:val="2"/>
      <w:sz w:val="24"/>
      <w:szCs w:val="24"/>
    </w:rPr>
  </w:style>
  <w:style w:type="paragraph" w:styleId="50">
    <w:name w:val="List Paragraph"/>
    <w:basedOn w:val="1"/>
    <w:link w:val="93"/>
    <w:qFormat/>
    <w:uiPriority w:val="34"/>
    <w:pPr>
      <w:ind w:firstLine="420" w:firstLineChars="200"/>
    </w:pPr>
  </w:style>
  <w:style w:type="character" w:customStyle="1" w:styleId="51">
    <w:name w:val="日期 字符"/>
    <w:basedOn w:val="40"/>
    <w:link w:val="24"/>
    <w:semiHidden/>
    <w:qFormat/>
    <w:uiPriority w:val="99"/>
  </w:style>
  <w:style w:type="character" w:customStyle="1" w:styleId="52">
    <w:name w:val="页眉 字符1"/>
    <w:basedOn w:val="40"/>
    <w:link w:val="27"/>
    <w:uiPriority w:val="99"/>
    <w:rPr>
      <w:sz w:val="18"/>
      <w:szCs w:val="18"/>
    </w:rPr>
  </w:style>
  <w:style w:type="character" w:customStyle="1" w:styleId="53">
    <w:name w:val="页脚 字符1"/>
    <w:basedOn w:val="40"/>
    <w:link w:val="26"/>
    <w:uiPriority w:val="99"/>
    <w:rPr>
      <w:sz w:val="18"/>
      <w:szCs w:val="18"/>
    </w:rPr>
  </w:style>
  <w:style w:type="character" w:customStyle="1" w:styleId="54">
    <w:name w:val="标题 4 字符"/>
    <w:basedOn w:val="40"/>
    <w:semiHidden/>
    <w:qFormat/>
    <w:uiPriority w:val="9"/>
    <w:rPr>
      <w:rFonts w:asciiTheme="majorHAnsi" w:hAnsiTheme="majorHAnsi" w:eastAsiaTheme="majorEastAsia" w:cstheme="majorBidi"/>
      <w:b/>
      <w:bCs/>
      <w:sz w:val="28"/>
      <w:szCs w:val="28"/>
    </w:rPr>
  </w:style>
  <w:style w:type="paragraph" w:customStyle="1" w:styleId="55">
    <w:name w:val="NeusoftPMS首页正文"/>
    <w:basedOn w:val="1"/>
    <w:qFormat/>
    <w:uiPriority w:val="0"/>
    <w:pPr>
      <w:adjustRightInd w:val="0"/>
      <w:snapToGrid w:val="0"/>
      <w:spacing w:line="360" w:lineRule="auto"/>
      <w:ind w:left="420" w:right="630"/>
      <w:jc w:val="center"/>
    </w:pPr>
    <w:rPr>
      <w:rFonts w:ascii="Times New Roman" w:hAnsi="Times New Roman" w:cs="Times New Roman"/>
      <w:color w:val="000000"/>
      <w:szCs w:val="28"/>
    </w:rPr>
  </w:style>
  <w:style w:type="paragraph" w:customStyle="1" w:styleId="56">
    <w:name w:val="xl40"/>
    <w:basedOn w:val="1"/>
    <w:qFormat/>
    <w:uiPriority w:val="0"/>
    <w:pPr>
      <w:widowControl/>
      <w:adjustRightInd w:val="0"/>
      <w:snapToGrid w:val="0"/>
      <w:spacing w:before="100" w:beforeAutospacing="1" w:after="100" w:afterAutospacing="1"/>
      <w:ind w:left="420" w:right="630"/>
      <w:jc w:val="center"/>
      <w:textAlignment w:val="top"/>
    </w:pPr>
    <w:rPr>
      <w:rFonts w:hint="eastAsia" w:ascii="黑体" w:hAnsi="宋体" w:eastAsia="黑体" w:cs="Times New Roman"/>
      <w:color w:val="000000"/>
      <w:kern w:val="0"/>
      <w:sz w:val="36"/>
      <w:szCs w:val="36"/>
      <w:lang w:eastAsia="en-US"/>
    </w:rPr>
  </w:style>
  <w:style w:type="paragraph" w:customStyle="1" w:styleId="57">
    <w:name w:val="NeusoftPMS首页标题"/>
    <w:basedOn w:val="1"/>
    <w:next w:val="1"/>
    <w:qFormat/>
    <w:uiPriority w:val="0"/>
    <w:pPr>
      <w:adjustRightInd w:val="0"/>
      <w:snapToGrid w:val="0"/>
      <w:spacing w:line="360" w:lineRule="auto"/>
      <w:ind w:left="420" w:right="630"/>
      <w:jc w:val="center"/>
    </w:pPr>
    <w:rPr>
      <w:rFonts w:ascii="Times New Roman" w:hAnsi="Times New Roman" w:cs="Times New Roman"/>
      <w:b/>
      <w:color w:val="000000"/>
      <w:sz w:val="48"/>
      <w:szCs w:val="28"/>
    </w:rPr>
  </w:style>
  <w:style w:type="paragraph" w:customStyle="1" w:styleId="58">
    <w:name w:val="NeusoftPMS表格表头"/>
    <w:basedOn w:val="1"/>
    <w:qFormat/>
    <w:uiPriority w:val="0"/>
    <w:pPr>
      <w:adjustRightInd w:val="0"/>
      <w:snapToGrid w:val="0"/>
      <w:ind w:left="420" w:right="630"/>
      <w:jc w:val="center"/>
    </w:pPr>
    <w:rPr>
      <w:rFonts w:ascii="宋体" w:hAnsi="宋体" w:cs="Times New Roman"/>
      <w:b/>
      <w:color w:val="000000"/>
      <w:sz w:val="28"/>
      <w:szCs w:val="21"/>
    </w:rPr>
  </w:style>
  <w:style w:type="character" w:customStyle="1" w:styleId="59">
    <w:name w:val="工可正文 Char"/>
    <w:link w:val="60"/>
    <w:qFormat/>
    <w:uiPriority w:val="0"/>
    <w:rPr>
      <w:rFonts w:eastAsia="宋体"/>
      <w:sz w:val="28"/>
    </w:rPr>
  </w:style>
  <w:style w:type="paragraph" w:customStyle="1" w:styleId="60">
    <w:name w:val="工可正文"/>
    <w:basedOn w:val="22"/>
    <w:link w:val="59"/>
    <w:qFormat/>
    <w:uiPriority w:val="0"/>
    <w:pPr>
      <w:ind w:firstLine="560" w:firstLineChars="200"/>
    </w:pPr>
    <w:rPr>
      <w:rFonts w:asciiTheme="minorHAnsi" w:hAnsiTheme="minorHAnsi" w:cstheme="minorBidi"/>
      <w:sz w:val="28"/>
      <w:szCs w:val="22"/>
    </w:rPr>
  </w:style>
  <w:style w:type="paragraph" w:customStyle="1" w:styleId="61">
    <w:name w:val="彩色列表1"/>
    <w:basedOn w:val="1"/>
    <w:qFormat/>
    <w:uiPriority w:val="1"/>
    <w:pPr>
      <w:widowControl/>
      <w:spacing w:line="360" w:lineRule="auto"/>
      <w:ind w:firstLine="420" w:firstLineChars="200"/>
      <w:jc w:val="left"/>
    </w:pPr>
    <w:rPr>
      <w:rFonts w:ascii="宋体" w:hAnsi="Arial" w:cs="Times New Roman"/>
      <w:color w:val="000000"/>
      <w:kern w:val="0"/>
      <w:szCs w:val="20"/>
    </w:rPr>
  </w:style>
  <w:style w:type="character" w:customStyle="1" w:styleId="62">
    <w:name w:val="纯文本 字符"/>
    <w:basedOn w:val="40"/>
    <w:link w:val="22"/>
    <w:qFormat/>
    <w:uiPriority w:val="0"/>
    <w:rPr>
      <w:rFonts w:ascii="宋体" w:hAnsi="Courier New" w:eastAsia="宋体" w:cs="Courier New"/>
      <w:szCs w:val="21"/>
    </w:rPr>
  </w:style>
  <w:style w:type="paragraph" w:customStyle="1" w:styleId="63">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character" w:customStyle="1" w:styleId="64">
    <w:name w:val="HTML 地址 Char1"/>
    <w:semiHidden/>
    <w:qFormat/>
    <w:uiPriority w:val="99"/>
    <w:rPr>
      <w:i/>
      <w:iCs/>
      <w:kern w:val="2"/>
      <w:sz w:val="24"/>
      <w:szCs w:val="24"/>
    </w:rPr>
  </w:style>
  <w:style w:type="character" w:customStyle="1" w:styleId="65">
    <w:name w:val="HTML 地址 字符"/>
    <w:link w:val="20"/>
    <w:qFormat/>
    <w:uiPriority w:val="0"/>
    <w:rPr>
      <w:rFonts w:ascii="宋体" w:hAnsi="Arial"/>
      <w:i/>
      <w:iCs/>
      <w:color w:val="000000"/>
    </w:rPr>
  </w:style>
  <w:style w:type="character" w:customStyle="1" w:styleId="66">
    <w:name w:val="HTML 地址 Char2"/>
    <w:basedOn w:val="40"/>
    <w:semiHidden/>
    <w:qFormat/>
    <w:uiPriority w:val="99"/>
    <w:rPr>
      <w:rFonts w:eastAsia="宋体"/>
      <w:i/>
      <w:iCs/>
    </w:rPr>
  </w:style>
  <w:style w:type="paragraph" w:styleId="67">
    <w:name w:val="No Spacing"/>
    <w:link w:val="136"/>
    <w:qFormat/>
    <w:uiPriority w:val="1"/>
    <w:pPr>
      <w:widowControl w:val="0"/>
      <w:jc w:val="both"/>
    </w:pPr>
    <w:rPr>
      <w:rFonts w:asciiTheme="minorHAnsi" w:hAnsiTheme="minorHAnsi" w:eastAsiaTheme="minorEastAsia" w:cstheme="minorBidi"/>
      <w:kern w:val="2"/>
      <w:sz w:val="21"/>
      <w:szCs w:val="21"/>
      <w:lang w:val="en-US" w:eastAsia="zh-CN" w:bidi="ar-SA"/>
    </w:rPr>
  </w:style>
  <w:style w:type="character" w:customStyle="1" w:styleId="68">
    <w:name w:val="标题 5 字符"/>
    <w:basedOn w:val="40"/>
    <w:link w:val="6"/>
    <w:qFormat/>
    <w:uiPriority w:val="0"/>
    <w:rPr>
      <w:rFonts w:ascii="Times New Roman" w:hAnsi="Times New Roman" w:eastAsia="宋体" w:cs="Times New Roman"/>
      <w:b/>
      <w:bCs/>
      <w:kern w:val="0"/>
      <w:sz w:val="24"/>
      <w:szCs w:val="24"/>
    </w:rPr>
  </w:style>
  <w:style w:type="character" w:customStyle="1" w:styleId="69">
    <w:name w:val="标题 6 字符"/>
    <w:basedOn w:val="40"/>
    <w:link w:val="7"/>
    <w:qFormat/>
    <w:uiPriority w:val="0"/>
    <w:rPr>
      <w:rFonts w:ascii="宋体" w:hAnsi="宋体" w:eastAsia="宋体" w:cs="Times New Roman"/>
      <w:b/>
      <w:bCs/>
      <w:color w:val="000000"/>
      <w:kern w:val="0"/>
      <w:sz w:val="24"/>
      <w:szCs w:val="24"/>
    </w:rPr>
  </w:style>
  <w:style w:type="character" w:customStyle="1" w:styleId="70">
    <w:name w:val="标题 7 字符"/>
    <w:basedOn w:val="40"/>
    <w:link w:val="8"/>
    <w:uiPriority w:val="0"/>
    <w:rPr>
      <w:rFonts w:ascii="宋体" w:hAnsi="Arial" w:eastAsia="仿宋" w:cs="Times New Roman"/>
      <w:b/>
      <w:bCs/>
      <w:color w:val="000000"/>
      <w:sz w:val="24"/>
      <w:szCs w:val="24"/>
    </w:rPr>
  </w:style>
  <w:style w:type="character" w:customStyle="1" w:styleId="71">
    <w:name w:val="标题 8 字符"/>
    <w:basedOn w:val="40"/>
    <w:link w:val="9"/>
    <w:uiPriority w:val="0"/>
    <w:rPr>
      <w:rFonts w:ascii="Arial" w:hAnsi="Arial" w:eastAsia="黑体" w:cs="Times New Roman"/>
      <w:color w:val="000000"/>
      <w:sz w:val="24"/>
      <w:szCs w:val="24"/>
    </w:rPr>
  </w:style>
  <w:style w:type="character" w:customStyle="1" w:styleId="72">
    <w:name w:val="标题 9 字符"/>
    <w:basedOn w:val="40"/>
    <w:link w:val="10"/>
    <w:uiPriority w:val="9"/>
    <w:rPr>
      <w:rFonts w:ascii="Arial" w:hAnsi="Arial" w:eastAsia="黑体" w:cs="Times New Roman"/>
      <w:color w:val="000000"/>
      <w:sz w:val="24"/>
      <w:szCs w:val="21"/>
    </w:rPr>
  </w:style>
  <w:style w:type="character" w:customStyle="1" w:styleId="73">
    <w:name w:val="表格文本居左 Char"/>
    <w:link w:val="74"/>
    <w:uiPriority w:val="0"/>
    <w:rPr>
      <w:szCs w:val="24"/>
    </w:rPr>
  </w:style>
  <w:style w:type="paragraph" w:customStyle="1" w:styleId="74">
    <w:name w:val="表格文本居左"/>
    <w:basedOn w:val="1"/>
    <w:link w:val="73"/>
    <w:uiPriority w:val="0"/>
    <w:pPr>
      <w:widowControl/>
      <w:spacing w:line="360" w:lineRule="auto"/>
      <w:jc w:val="left"/>
    </w:pPr>
    <w:rPr>
      <w:rFonts w:eastAsiaTheme="minorEastAsia"/>
      <w:szCs w:val="24"/>
    </w:rPr>
  </w:style>
  <w:style w:type="character" w:customStyle="1" w:styleId="75">
    <w:name w:val="页眉 字符"/>
    <w:uiPriority w:val="0"/>
    <w:rPr>
      <w:rFonts w:ascii="宋体" w:hAnsi="Arial"/>
      <w:color w:val="000000"/>
      <w:sz w:val="18"/>
      <w:szCs w:val="18"/>
    </w:rPr>
  </w:style>
  <w:style w:type="character" w:customStyle="1" w:styleId="76">
    <w:name w:val="页脚 字符"/>
    <w:uiPriority w:val="99"/>
    <w:rPr>
      <w:rFonts w:ascii="宋体" w:hAnsi="Arial"/>
      <w:color w:val="000000"/>
      <w:sz w:val="18"/>
      <w:szCs w:val="18"/>
    </w:rPr>
  </w:style>
  <w:style w:type="character" w:customStyle="1" w:styleId="77">
    <w:name w:val="列出段落 Char"/>
    <w:link w:val="78"/>
    <w:qFormat/>
    <w:uiPriority w:val="34"/>
    <w:rPr>
      <w:rFonts w:cs="黑体"/>
      <w:sz w:val="24"/>
    </w:rPr>
  </w:style>
  <w:style w:type="paragraph" w:customStyle="1" w:styleId="78">
    <w:name w:val="列出段落1"/>
    <w:basedOn w:val="1"/>
    <w:link w:val="77"/>
    <w:qFormat/>
    <w:uiPriority w:val="34"/>
    <w:pPr>
      <w:widowControl/>
      <w:spacing w:line="360" w:lineRule="auto"/>
      <w:ind w:firstLine="420" w:firstLineChars="200"/>
      <w:jc w:val="left"/>
    </w:pPr>
    <w:rPr>
      <w:rFonts w:cs="黑体" w:eastAsiaTheme="minorEastAsia"/>
    </w:rPr>
  </w:style>
  <w:style w:type="character" w:customStyle="1" w:styleId="79">
    <w:name w:val="fontstyle01"/>
    <w:uiPriority w:val="0"/>
    <w:rPr>
      <w:rFonts w:hint="eastAsia" w:ascii="宋体" w:hAnsi="宋体" w:eastAsia="宋体"/>
      <w:color w:val="000000"/>
      <w:sz w:val="22"/>
      <w:szCs w:val="22"/>
    </w:rPr>
  </w:style>
  <w:style w:type="character" w:customStyle="1" w:styleId="80">
    <w:name w:val="NeusoftPMS正文 Char"/>
    <w:link w:val="81"/>
    <w:uiPriority w:val="0"/>
    <w:rPr>
      <w:color w:val="000000"/>
      <w:sz w:val="28"/>
      <w:szCs w:val="28"/>
    </w:rPr>
  </w:style>
  <w:style w:type="paragraph" w:customStyle="1" w:styleId="81">
    <w:name w:val="NeusoftPMS正文"/>
    <w:basedOn w:val="1"/>
    <w:link w:val="80"/>
    <w:qFormat/>
    <w:uiPriority w:val="0"/>
    <w:pPr>
      <w:adjustRightInd w:val="0"/>
      <w:snapToGrid w:val="0"/>
      <w:spacing w:line="360" w:lineRule="auto"/>
      <w:ind w:left="420" w:right="630" w:firstLine="200" w:firstLineChars="200"/>
      <w:jc w:val="left"/>
    </w:pPr>
    <w:rPr>
      <w:rFonts w:eastAsiaTheme="minorEastAsia"/>
      <w:color w:val="000000"/>
      <w:sz w:val="28"/>
      <w:szCs w:val="28"/>
    </w:rPr>
  </w:style>
  <w:style w:type="character" w:customStyle="1" w:styleId="82">
    <w:name w:val="标准小四 Char"/>
    <w:link w:val="83"/>
    <w:qFormat/>
    <w:uiPriority w:val="0"/>
    <w:rPr>
      <w:rFonts w:ascii="Arial" w:hAnsi="Arial" w:eastAsia="宋体"/>
      <w:sz w:val="24"/>
      <w:szCs w:val="21"/>
    </w:rPr>
  </w:style>
  <w:style w:type="paragraph" w:customStyle="1" w:styleId="83">
    <w:name w:val="标准小四"/>
    <w:basedOn w:val="1"/>
    <w:link w:val="82"/>
    <w:qFormat/>
    <w:uiPriority w:val="0"/>
    <w:pPr>
      <w:widowControl/>
      <w:spacing w:line="360" w:lineRule="auto"/>
      <w:ind w:firstLine="480" w:firstLineChars="200"/>
      <w:jc w:val="left"/>
    </w:pPr>
    <w:rPr>
      <w:rFonts w:ascii="Arial" w:hAnsi="Arial"/>
      <w:szCs w:val="21"/>
    </w:rPr>
  </w:style>
  <w:style w:type="character" w:customStyle="1" w:styleId="84">
    <w:name w:val="标题 0"/>
    <w:uiPriority w:val="0"/>
    <w:rPr>
      <w:rFonts w:ascii="Arial Narrow" w:hAnsi="Arial Narrow" w:eastAsia="黑体"/>
      <w:b/>
      <w:bCs/>
      <w:sz w:val="44"/>
    </w:rPr>
  </w:style>
  <w:style w:type="character" w:customStyle="1" w:styleId="85">
    <w:name w:val="fontstyle21"/>
    <w:uiPriority w:val="0"/>
    <w:rPr>
      <w:rFonts w:hint="default" w:ascii="Tahoma" w:hAnsi="Tahoma" w:cs="Tahoma"/>
      <w:color w:val="000000"/>
      <w:sz w:val="22"/>
      <w:szCs w:val="22"/>
    </w:rPr>
  </w:style>
  <w:style w:type="character" w:customStyle="1" w:styleId="86">
    <w:name w:val="标题 2 字符"/>
    <w:uiPriority w:val="0"/>
    <w:rPr>
      <w:rFonts w:ascii="Arial" w:hAnsi="Arial" w:eastAsia="黑体"/>
      <w:b/>
      <w:bCs/>
      <w:color w:val="000000"/>
      <w:sz w:val="32"/>
      <w:szCs w:val="32"/>
    </w:rPr>
  </w:style>
  <w:style w:type="character" w:customStyle="1" w:styleId="87">
    <w:name w:val="正文 Char"/>
    <w:link w:val="88"/>
    <w:uiPriority w:val="0"/>
    <w:rPr>
      <w:rFonts w:ascii="Times New Roman" w:hAnsi="Times New Roman"/>
      <w:kern w:val="2"/>
      <w:sz w:val="24"/>
      <w:szCs w:val="24"/>
    </w:rPr>
  </w:style>
  <w:style w:type="paragraph" w:customStyle="1" w:styleId="88">
    <w:name w:val="正文1"/>
    <w:basedOn w:val="1"/>
    <w:link w:val="87"/>
    <w:qFormat/>
    <w:uiPriority w:val="0"/>
    <w:pPr>
      <w:widowControl/>
      <w:numPr>
        <w:ilvl w:val="6"/>
        <w:numId w:val="3"/>
      </w:numPr>
      <w:spacing w:before="60" w:after="60" w:line="360" w:lineRule="auto"/>
      <w:jc w:val="left"/>
      <w:outlineLvl w:val="6"/>
    </w:pPr>
    <w:rPr>
      <w:rFonts w:ascii="Times New Roman" w:hAnsi="Times New Roman" w:eastAsiaTheme="minorEastAsia"/>
      <w:szCs w:val="24"/>
    </w:rPr>
  </w:style>
  <w:style w:type="character" w:customStyle="1" w:styleId="89">
    <w:name w:val="活动属性描述文字"/>
    <w:uiPriority w:val="0"/>
    <w:rPr>
      <w:color w:val="auto"/>
    </w:rPr>
  </w:style>
  <w:style w:type="character" w:customStyle="1" w:styleId="90">
    <w:name w:val="标题 3 字符"/>
    <w:uiPriority w:val="0"/>
    <w:rPr>
      <w:rFonts w:ascii="宋体" w:hAnsi="宋体" w:cs="宋体"/>
      <w:b/>
      <w:bCs/>
      <w:kern w:val="2"/>
      <w:sz w:val="24"/>
      <w:szCs w:val="24"/>
    </w:rPr>
  </w:style>
  <w:style w:type="character" w:customStyle="1" w:styleId="91">
    <w:name w:val="正文文本 + 加重"/>
    <w:uiPriority w:val="0"/>
    <w:rPr>
      <w:b/>
    </w:rPr>
  </w:style>
  <w:style w:type="character" w:customStyle="1" w:styleId="92">
    <w:name w:val="正文缩进 字符"/>
    <w:link w:val="13"/>
    <w:uiPriority w:val="0"/>
  </w:style>
  <w:style w:type="character" w:customStyle="1" w:styleId="93">
    <w:name w:val="列表段落 字符"/>
    <w:link w:val="50"/>
    <w:qFormat/>
    <w:locked/>
    <w:uiPriority w:val="34"/>
    <w:rPr>
      <w:rFonts w:eastAsia="宋体"/>
    </w:rPr>
  </w:style>
  <w:style w:type="paragraph" w:customStyle="1" w:styleId="94">
    <w:name w:val="1"/>
    <w:basedOn w:val="1"/>
    <w:next w:val="1"/>
    <w:uiPriority w:val="39"/>
    <w:pPr>
      <w:widowControl/>
      <w:tabs>
        <w:tab w:val="left" w:pos="1440"/>
        <w:tab w:val="right" w:leader="dot" w:pos="8302"/>
      </w:tabs>
      <w:spacing w:line="360" w:lineRule="auto"/>
      <w:ind w:left="840" w:leftChars="400"/>
      <w:jc w:val="left"/>
    </w:pPr>
    <w:rPr>
      <w:rFonts w:ascii="Arial" w:hAnsi="Arial" w:cs="Times New Roman"/>
      <w:szCs w:val="21"/>
    </w:rPr>
  </w:style>
  <w:style w:type="character" w:customStyle="1" w:styleId="95">
    <w:name w:val="批注框文本 字符"/>
    <w:basedOn w:val="40"/>
    <w:link w:val="25"/>
    <w:semiHidden/>
    <w:uiPriority w:val="0"/>
    <w:rPr>
      <w:rFonts w:ascii="宋体" w:hAnsi="Arial" w:eastAsia="宋体" w:cs="Times New Roman"/>
      <w:color w:val="000000"/>
      <w:kern w:val="0"/>
      <w:sz w:val="18"/>
      <w:szCs w:val="18"/>
    </w:rPr>
  </w:style>
  <w:style w:type="character" w:customStyle="1" w:styleId="96">
    <w:name w:val="电子邮件签名 字符"/>
    <w:basedOn w:val="40"/>
    <w:link w:val="12"/>
    <w:uiPriority w:val="0"/>
    <w:rPr>
      <w:rFonts w:ascii="宋体" w:hAnsi="Arial" w:eastAsia="宋体" w:cs="Times New Roman"/>
      <w:color w:val="000000"/>
      <w:kern w:val="0"/>
      <w:szCs w:val="20"/>
    </w:rPr>
  </w:style>
  <w:style w:type="character" w:customStyle="1" w:styleId="97">
    <w:name w:val="正文文本 字符"/>
    <w:basedOn w:val="40"/>
    <w:link w:val="17"/>
    <w:uiPriority w:val="0"/>
    <w:rPr>
      <w:rFonts w:ascii="宋体" w:hAnsi="Arial" w:eastAsia="宋体" w:cs="Times New Roman"/>
      <w:color w:val="000000"/>
      <w:kern w:val="0"/>
      <w:szCs w:val="20"/>
    </w:rPr>
  </w:style>
  <w:style w:type="character" w:customStyle="1" w:styleId="98">
    <w:name w:val="标题 字符"/>
    <w:basedOn w:val="40"/>
    <w:link w:val="35"/>
    <w:uiPriority w:val="0"/>
    <w:rPr>
      <w:rFonts w:ascii="Arial" w:hAnsi="Arial" w:eastAsia="宋体" w:cs="Times New Roman"/>
      <w:b/>
      <w:kern w:val="0"/>
      <w:sz w:val="36"/>
      <w:szCs w:val="20"/>
      <w:lang w:eastAsia="en-US"/>
    </w:rPr>
  </w:style>
  <w:style w:type="character" w:customStyle="1" w:styleId="99">
    <w:name w:val="HTML 预设格式 字符"/>
    <w:basedOn w:val="40"/>
    <w:link w:val="33"/>
    <w:uiPriority w:val="0"/>
    <w:rPr>
      <w:rFonts w:ascii="Courier New" w:hAnsi="Courier New" w:eastAsia="宋体" w:cs="Courier New"/>
      <w:color w:val="000000"/>
      <w:kern w:val="0"/>
      <w:sz w:val="20"/>
      <w:szCs w:val="20"/>
    </w:rPr>
  </w:style>
  <w:style w:type="character" w:customStyle="1" w:styleId="100">
    <w:name w:val="文档结构图 字符"/>
    <w:basedOn w:val="40"/>
    <w:link w:val="15"/>
    <w:semiHidden/>
    <w:uiPriority w:val="0"/>
    <w:rPr>
      <w:rFonts w:ascii="宋体" w:hAnsi="Arial" w:eastAsia="宋体" w:cs="Times New Roman"/>
      <w:color w:val="000000"/>
      <w:kern w:val="0"/>
      <w:szCs w:val="20"/>
      <w:shd w:val="clear" w:color="auto" w:fill="000080"/>
    </w:rPr>
  </w:style>
  <w:style w:type="paragraph" w:customStyle="1" w:styleId="101">
    <w:name w:val="文档正文"/>
    <w:basedOn w:val="1"/>
    <w:uiPriority w:val="0"/>
    <w:pPr>
      <w:widowControl/>
      <w:spacing w:line="360" w:lineRule="auto"/>
      <w:ind w:firstLine="420"/>
      <w:jc w:val="left"/>
    </w:pPr>
    <w:rPr>
      <w:rFonts w:ascii="Times New Roman" w:hAnsi="Times New Roman" w:cs="Times New Roman"/>
      <w:szCs w:val="24"/>
    </w:rPr>
  </w:style>
  <w:style w:type="paragraph" w:customStyle="1" w:styleId="102">
    <w:name w:val="p4"/>
    <w:basedOn w:val="1"/>
    <w:uiPriority w:val="0"/>
    <w:pPr>
      <w:widowControl/>
      <w:spacing w:before="100" w:beforeAutospacing="1" w:after="100" w:afterAutospacing="1"/>
      <w:jc w:val="left"/>
    </w:pPr>
    <w:rPr>
      <w:rFonts w:ascii="宋体" w:hAnsi="宋体" w:cs="宋体"/>
      <w:kern w:val="0"/>
      <w:szCs w:val="24"/>
    </w:rPr>
  </w:style>
  <w:style w:type="paragraph" w:customStyle="1" w:styleId="103">
    <w:name w:val="表头"/>
    <w:basedOn w:val="1"/>
    <w:qFormat/>
    <w:uiPriority w:val="0"/>
    <w:pPr>
      <w:widowControl/>
      <w:spacing w:line="360" w:lineRule="auto"/>
      <w:jc w:val="center"/>
    </w:pPr>
    <w:rPr>
      <w:rFonts w:ascii="Times New Roman" w:hAnsi="Times New Roman" w:cs="Times New Roman"/>
      <w:b/>
      <w:color w:val="000000"/>
      <w:kern w:val="0"/>
      <w:szCs w:val="20"/>
    </w:rPr>
  </w:style>
  <w:style w:type="paragraph" w:customStyle="1" w:styleId="104">
    <w:name w:val="Char Char"/>
    <w:basedOn w:val="1"/>
    <w:uiPriority w:val="0"/>
    <w:pPr>
      <w:widowControl/>
      <w:adjustRightInd w:val="0"/>
      <w:spacing w:line="360" w:lineRule="auto"/>
      <w:jc w:val="left"/>
    </w:pPr>
    <w:rPr>
      <w:rFonts w:ascii="Times New Roman" w:hAnsi="Times New Roman" w:cs="Times New Roman"/>
      <w:kern w:val="0"/>
      <w:szCs w:val="20"/>
    </w:rPr>
  </w:style>
  <w:style w:type="character" w:customStyle="1" w:styleId="105">
    <w:name w:val="副标题 字符"/>
    <w:basedOn w:val="40"/>
    <w:link w:val="29"/>
    <w:uiPriority w:val="0"/>
    <w:rPr>
      <w:rFonts w:ascii="Arial" w:hAnsi="Arial" w:eastAsia="宋体" w:cs="Arial"/>
      <w:b/>
      <w:bCs/>
      <w:color w:val="000000"/>
      <w:kern w:val="28"/>
      <w:sz w:val="32"/>
      <w:szCs w:val="32"/>
    </w:rPr>
  </w:style>
  <w:style w:type="character" w:customStyle="1" w:styleId="106">
    <w:name w:val="正文文本缩进 字符"/>
    <w:basedOn w:val="40"/>
    <w:link w:val="18"/>
    <w:uiPriority w:val="0"/>
    <w:rPr>
      <w:rFonts w:ascii="Arial" w:hAnsi="Arial" w:eastAsia="宋体" w:cs="Times New Roman"/>
      <w:szCs w:val="21"/>
    </w:rPr>
  </w:style>
  <w:style w:type="character" w:customStyle="1" w:styleId="107">
    <w:name w:val="批注文字 字符"/>
    <w:basedOn w:val="40"/>
    <w:link w:val="16"/>
    <w:semiHidden/>
    <w:uiPriority w:val="99"/>
    <w:rPr>
      <w:rFonts w:eastAsia="宋体"/>
    </w:rPr>
  </w:style>
  <w:style w:type="character" w:customStyle="1" w:styleId="108">
    <w:name w:val="批注主题 字符"/>
    <w:basedOn w:val="107"/>
    <w:link w:val="36"/>
    <w:semiHidden/>
    <w:uiPriority w:val="0"/>
    <w:rPr>
      <w:rFonts w:ascii="宋体" w:hAnsi="Arial" w:eastAsia="宋体" w:cs="Times New Roman"/>
      <w:b/>
      <w:bCs/>
      <w:color w:val="000000"/>
      <w:kern w:val="0"/>
      <w:szCs w:val="20"/>
    </w:rPr>
  </w:style>
  <w:style w:type="paragraph" w:customStyle="1" w:styleId="109">
    <w:name w:val="表内容"/>
    <w:uiPriority w:val="0"/>
    <w:pPr>
      <w:spacing w:line="360" w:lineRule="auto"/>
    </w:pPr>
    <w:rPr>
      <w:rFonts w:ascii="宋体" w:hAnsi="Calibri" w:eastAsia="宋体" w:cs="Times New Roman"/>
      <w:kern w:val="21"/>
      <w:sz w:val="24"/>
      <w:szCs w:val="24"/>
      <w:lang w:val="en-US" w:eastAsia="zh-CN" w:bidi="ar-SA"/>
    </w:rPr>
  </w:style>
  <w:style w:type="paragraph" w:customStyle="1" w:styleId="110">
    <w:name w:val="正文3"/>
    <w:basedOn w:val="1"/>
    <w:uiPriority w:val="0"/>
    <w:pPr>
      <w:widowControl/>
      <w:numPr>
        <w:ilvl w:val="8"/>
        <w:numId w:val="4"/>
      </w:numPr>
      <w:spacing w:before="60" w:after="60" w:line="360" w:lineRule="auto"/>
      <w:ind w:left="697" w:leftChars="300" w:hanging="397"/>
      <w:jc w:val="left"/>
      <w:outlineLvl w:val="8"/>
    </w:pPr>
    <w:rPr>
      <w:rFonts w:ascii="Times New Roman" w:hAnsi="Times New Roman" w:cs="Times New Roman"/>
      <w:szCs w:val="21"/>
    </w:rPr>
  </w:style>
  <w:style w:type="paragraph" w:customStyle="1" w:styleId="111">
    <w:name w:val="二級項目番號"/>
    <w:basedOn w:val="1"/>
    <w:uiPriority w:val="0"/>
    <w:pPr>
      <w:numPr>
        <w:ilvl w:val="1"/>
        <w:numId w:val="5"/>
      </w:numPr>
      <w:tabs>
        <w:tab w:val="left" w:pos="720"/>
      </w:tabs>
      <w:spacing w:line="360" w:lineRule="auto"/>
      <w:ind w:firstLine="200" w:firstLineChars="200"/>
      <w:jc w:val="left"/>
    </w:pPr>
    <w:rPr>
      <w:rFonts w:ascii="黑体" w:hAnsi="宋体" w:eastAsia="黑体" w:cs="Times New Roman"/>
      <w:b/>
      <w:bCs/>
      <w:kern w:val="0"/>
      <w:szCs w:val="20"/>
    </w:rPr>
  </w:style>
  <w:style w:type="paragraph" w:customStyle="1" w:styleId="112">
    <w:name w:val="彩色底纹 - 强调文字颜色 61"/>
    <w:basedOn w:val="2"/>
    <w:next w:val="1"/>
    <w:qFormat/>
    <w:uiPriority w:val="39"/>
    <w:pPr>
      <w:widowControl/>
      <w:tabs>
        <w:tab w:val="left" w:pos="432"/>
        <w:tab w:val="left" w:pos="2100"/>
      </w:tabs>
      <w:spacing w:before="480" w:after="0" w:line="276" w:lineRule="auto"/>
      <w:jc w:val="left"/>
      <w:outlineLvl w:val="9"/>
    </w:pPr>
    <w:rPr>
      <w:rFonts w:ascii="Cambria" w:hAnsi="Cambria"/>
      <w:bCs w:val="0"/>
      <w:color w:val="365F91"/>
      <w:kern w:val="0"/>
      <w:sz w:val="28"/>
      <w:szCs w:val="28"/>
    </w:rPr>
  </w:style>
  <w:style w:type="paragraph" w:customStyle="1" w:styleId="113">
    <w:name w:val="Char Char Char Char Char"/>
    <w:basedOn w:val="1"/>
    <w:uiPriority w:val="0"/>
    <w:pPr>
      <w:widowControl/>
      <w:spacing w:after="160" w:line="240" w:lineRule="exact"/>
      <w:jc w:val="left"/>
    </w:pPr>
    <w:rPr>
      <w:rFonts w:ascii="Verdana" w:hAnsi="Verdana" w:cs="Times New Roman"/>
      <w:kern w:val="0"/>
      <w:sz w:val="20"/>
      <w:szCs w:val="20"/>
      <w:lang w:eastAsia="en-US"/>
    </w:rPr>
  </w:style>
  <w:style w:type="paragraph" w:customStyle="1" w:styleId="114">
    <w:name w:val="正文2"/>
    <w:basedOn w:val="1"/>
    <w:uiPriority w:val="0"/>
    <w:pPr>
      <w:widowControl/>
      <w:numPr>
        <w:ilvl w:val="7"/>
        <w:numId w:val="4"/>
      </w:numPr>
      <w:spacing w:before="60" w:after="60" w:line="360" w:lineRule="auto"/>
      <w:ind w:left="597" w:leftChars="200" w:hanging="397"/>
      <w:jc w:val="left"/>
      <w:outlineLvl w:val="7"/>
    </w:pPr>
    <w:rPr>
      <w:rFonts w:ascii="Times New Roman" w:hAnsi="Times New Roman" w:cs="Times New Roman"/>
      <w:szCs w:val="24"/>
    </w:rPr>
  </w:style>
  <w:style w:type="paragraph" w:customStyle="1" w:styleId="115">
    <w:name w:val="样式 正文首行缩进2字 + 首行缩进:  2 字符"/>
    <w:basedOn w:val="1"/>
    <w:uiPriority w:val="0"/>
    <w:pPr>
      <w:widowControl/>
      <w:spacing w:line="360" w:lineRule="auto"/>
      <w:jc w:val="left"/>
    </w:pPr>
    <w:rPr>
      <w:rFonts w:ascii="Times New Roman" w:hAnsi="Times New Roman" w:cs="宋体"/>
      <w:szCs w:val="21"/>
    </w:rPr>
  </w:style>
  <w:style w:type="paragraph" w:customStyle="1" w:styleId="116">
    <w:name w:val="表格文本居中 +加重"/>
    <w:basedOn w:val="1"/>
    <w:uiPriority w:val="0"/>
    <w:pPr>
      <w:widowControl/>
      <w:spacing w:line="360" w:lineRule="auto"/>
      <w:jc w:val="center"/>
    </w:pPr>
    <w:rPr>
      <w:rFonts w:ascii="Times New Roman" w:hAnsi="Times New Roman" w:cs="Times New Roman"/>
      <w:b/>
      <w:szCs w:val="24"/>
    </w:rPr>
  </w:style>
  <w:style w:type="paragraph" w:customStyle="1" w:styleId="117">
    <w:name w:val="公司名"/>
    <w:basedOn w:val="1"/>
    <w:next w:val="1"/>
    <w:uiPriority w:val="0"/>
    <w:pPr>
      <w:keepNext/>
      <w:widowControl/>
      <w:pBdr>
        <w:top w:val="single" w:color="auto" w:sz="6" w:space="12"/>
      </w:pBdr>
      <w:spacing w:after="240" w:line="180" w:lineRule="atLeast"/>
      <w:jc w:val="left"/>
    </w:pPr>
    <w:rPr>
      <w:rFonts w:ascii="Garamond" w:hAnsi="Garamond" w:cs="Times New Roman"/>
      <w:caps/>
      <w:kern w:val="0"/>
      <w:sz w:val="26"/>
      <w:szCs w:val="20"/>
      <w:lang w:bidi="he-IL"/>
    </w:rPr>
  </w:style>
  <w:style w:type="paragraph" w:customStyle="1" w:styleId="118">
    <w:name w:val="题目封页"/>
    <w:basedOn w:val="1"/>
    <w:next w:val="1"/>
    <w:uiPriority w:val="0"/>
    <w:pPr>
      <w:widowControl/>
      <w:pBdr>
        <w:bottom w:val="single" w:color="auto" w:sz="6" w:space="30"/>
      </w:pBdr>
      <w:spacing w:line="480" w:lineRule="auto"/>
      <w:jc w:val="left"/>
    </w:pPr>
    <w:rPr>
      <w:rFonts w:ascii="Garamond" w:hAnsi="Garamond" w:eastAsia="黑体" w:cs="Times New Roman"/>
      <w:b/>
      <w:caps/>
      <w:kern w:val="28"/>
      <w:sz w:val="48"/>
      <w:szCs w:val="20"/>
      <w:lang w:bidi="he-IL"/>
    </w:rPr>
  </w:style>
  <w:style w:type="paragraph" w:customStyle="1" w:styleId="119">
    <w:name w:val="一级编号"/>
    <w:basedOn w:val="1"/>
    <w:uiPriority w:val="0"/>
    <w:pPr>
      <w:widowControl/>
      <w:tabs>
        <w:tab w:val="left" w:pos="840"/>
      </w:tabs>
      <w:spacing w:line="360" w:lineRule="auto"/>
      <w:ind w:left="425" w:hanging="425"/>
      <w:jc w:val="left"/>
    </w:pPr>
    <w:rPr>
      <w:rFonts w:ascii="Times New Roman" w:hAnsi="Times New Roman" w:cs="Times New Roman"/>
      <w:szCs w:val="24"/>
    </w:rPr>
  </w:style>
  <w:style w:type="paragraph" w:customStyle="1" w:styleId="120">
    <w:name w:val="Table Paragraph"/>
    <w:basedOn w:val="1"/>
    <w:qFormat/>
    <w:uiPriority w:val="1"/>
    <w:pPr>
      <w:autoSpaceDE w:val="0"/>
      <w:autoSpaceDN w:val="0"/>
      <w:jc w:val="left"/>
    </w:pPr>
    <w:rPr>
      <w:rFonts w:ascii="宋体" w:hAnsi="宋体" w:cs="宋体"/>
      <w:kern w:val="0"/>
      <w:sz w:val="22"/>
      <w:lang w:val="zh-CN" w:bidi="zh-CN"/>
    </w:rPr>
  </w:style>
  <w:style w:type="paragraph" w:customStyle="1" w:styleId="121">
    <w:name w:val="列表数字1）"/>
    <w:next w:val="37"/>
    <w:uiPriority w:val="0"/>
    <w:pPr>
      <w:numPr>
        <w:ilvl w:val="0"/>
        <w:numId w:val="6"/>
      </w:numPr>
      <w:tabs>
        <w:tab w:val="left" w:pos="900"/>
      </w:tabs>
      <w:spacing w:line="360" w:lineRule="auto"/>
      <w:ind w:left="901" w:hanging="476"/>
    </w:pPr>
    <w:rPr>
      <w:rFonts w:ascii="Calibri" w:hAnsi="Calibri" w:eastAsia="宋体" w:cs="Times New Roman"/>
      <w:sz w:val="24"/>
      <w:lang w:val="en-US" w:eastAsia="zh-CN" w:bidi="ar-SA"/>
    </w:rPr>
  </w:style>
  <w:style w:type="paragraph" w:customStyle="1" w:styleId="122">
    <w:name w:val="段落正文"/>
    <w:basedOn w:val="1"/>
    <w:uiPriority w:val="0"/>
    <w:pPr>
      <w:widowControl/>
      <w:spacing w:line="360" w:lineRule="auto"/>
      <w:ind w:firstLine="200" w:firstLineChars="200"/>
      <w:jc w:val="left"/>
    </w:pPr>
    <w:rPr>
      <w:rFonts w:ascii="宋体" w:hAnsi="宋体" w:cs="Times New Roman"/>
      <w:szCs w:val="24"/>
    </w:rPr>
  </w:style>
  <w:style w:type="paragraph" w:customStyle="1" w:styleId="123">
    <w:name w:val="列表数字1"/>
    <w:next w:val="37"/>
    <w:uiPriority w:val="0"/>
    <w:pPr>
      <w:numPr>
        <w:ilvl w:val="0"/>
        <w:numId w:val="7"/>
      </w:numPr>
      <w:tabs>
        <w:tab w:val="left" w:pos="900"/>
        <w:tab w:val="left" w:pos="1145"/>
      </w:tabs>
      <w:spacing w:before="120" w:line="360" w:lineRule="auto"/>
    </w:pPr>
    <w:rPr>
      <w:rFonts w:ascii="Calibri" w:hAnsi="Calibri" w:eastAsia="宋体" w:cs="Times New Roman"/>
      <w:sz w:val="24"/>
      <w:lang w:val="en-US" w:eastAsia="zh-CN" w:bidi="ar-SA"/>
    </w:rPr>
  </w:style>
  <w:style w:type="paragraph" w:customStyle="1" w:styleId="124">
    <w:name w:val="一級項目番號"/>
    <w:basedOn w:val="1"/>
    <w:uiPriority w:val="0"/>
    <w:pPr>
      <w:numPr>
        <w:ilvl w:val="0"/>
        <w:numId w:val="5"/>
      </w:numPr>
      <w:tabs>
        <w:tab w:val="left" w:pos="360"/>
      </w:tabs>
      <w:spacing w:line="360" w:lineRule="auto"/>
      <w:ind w:firstLine="200" w:firstLineChars="200"/>
    </w:pPr>
    <w:rPr>
      <w:rFonts w:ascii="黑体" w:hAnsi="宋体" w:eastAsia="黑体" w:cs="Times New Roman"/>
      <w:b/>
      <w:kern w:val="0"/>
      <w:sz w:val="28"/>
      <w:szCs w:val="20"/>
    </w:rPr>
  </w:style>
  <w:style w:type="paragraph" w:customStyle="1" w:styleId="125">
    <w:name w:val="四級項目番號"/>
    <w:basedOn w:val="1"/>
    <w:uiPriority w:val="0"/>
    <w:pPr>
      <w:numPr>
        <w:ilvl w:val="3"/>
        <w:numId w:val="5"/>
      </w:numPr>
      <w:tabs>
        <w:tab w:val="left" w:pos="644"/>
      </w:tabs>
      <w:spacing w:line="360" w:lineRule="auto"/>
      <w:ind w:firstLine="200" w:firstLineChars="200"/>
      <w:jc w:val="left"/>
    </w:pPr>
    <w:rPr>
      <w:rFonts w:ascii="宋体" w:hAnsi="宋体" w:cs="Times New Roman"/>
      <w:bCs/>
      <w:kern w:val="0"/>
      <w:szCs w:val="20"/>
    </w:rPr>
  </w:style>
  <w:style w:type="paragraph" w:customStyle="1" w:styleId="126">
    <w:name w:val="活动属性"/>
    <w:basedOn w:val="4"/>
    <w:uiPriority w:val="0"/>
    <w:pPr>
      <w:tabs>
        <w:tab w:val="left" w:pos="720"/>
      </w:tabs>
      <w:spacing w:before="40" w:after="0" w:line="300" w:lineRule="auto"/>
    </w:pPr>
    <w:rPr>
      <w:rFonts w:eastAsia="楷体_GB2312" w:cs="宋体"/>
      <w:color w:val="33CCCC"/>
      <w:sz w:val="28"/>
      <w:szCs w:val="20"/>
    </w:rPr>
  </w:style>
  <w:style w:type="paragraph" w:customStyle="1" w:styleId="127">
    <w:name w:val="五級項目番號"/>
    <w:basedOn w:val="1"/>
    <w:uiPriority w:val="0"/>
    <w:pPr>
      <w:numPr>
        <w:ilvl w:val="4"/>
        <w:numId w:val="5"/>
      </w:numPr>
      <w:tabs>
        <w:tab w:val="left" w:pos="814"/>
      </w:tabs>
      <w:spacing w:line="360" w:lineRule="auto"/>
      <w:ind w:firstLine="200" w:firstLineChars="200"/>
      <w:jc w:val="left"/>
    </w:pPr>
    <w:rPr>
      <w:rFonts w:ascii="宋体" w:hAnsi="宋体" w:cs="Times New Roman"/>
      <w:bCs/>
      <w:kern w:val="0"/>
      <w:sz w:val="22"/>
      <w:szCs w:val="20"/>
    </w:rPr>
  </w:style>
  <w:style w:type="paragraph" w:customStyle="1" w:styleId="128">
    <w:name w:val="正文项目 +方格"/>
    <w:basedOn w:val="17"/>
    <w:uiPriority w:val="0"/>
    <w:pPr>
      <w:numPr>
        <w:ilvl w:val="0"/>
        <w:numId w:val="8"/>
      </w:numPr>
      <w:tabs>
        <w:tab w:val="left" w:pos="347"/>
      </w:tabs>
      <w:spacing w:after="0"/>
      <w:ind w:left="0" w:firstLine="200" w:firstLineChars="200"/>
    </w:pPr>
    <w:rPr>
      <w:rFonts w:ascii="Times New Roman" w:hAnsi="Times New Roman"/>
      <w:color w:val="auto"/>
      <w:kern w:val="2"/>
      <w:szCs w:val="24"/>
    </w:rPr>
  </w:style>
  <w:style w:type="paragraph" w:customStyle="1" w:styleId="129">
    <w:name w:val="正文居中"/>
    <w:basedOn w:val="17"/>
    <w:uiPriority w:val="0"/>
    <w:pPr>
      <w:spacing w:after="0"/>
      <w:jc w:val="center"/>
    </w:pPr>
    <w:rPr>
      <w:rFonts w:ascii="黑体" w:cs="Arial"/>
      <w:color w:val="auto"/>
      <w:kern w:val="2"/>
      <w:szCs w:val="26"/>
    </w:rPr>
  </w:style>
  <w:style w:type="paragraph" w:customStyle="1" w:styleId="130">
    <w:name w:val="Tabletext"/>
    <w:basedOn w:val="1"/>
    <w:uiPriority w:val="0"/>
    <w:pPr>
      <w:keepLines/>
      <w:widowControl/>
      <w:spacing w:after="120" w:line="240" w:lineRule="atLeast"/>
      <w:jc w:val="left"/>
    </w:pPr>
    <w:rPr>
      <w:rFonts w:ascii="Times New Roman" w:hAnsi="Times New Roman" w:cs="Times New Roman"/>
      <w:kern w:val="0"/>
      <w:sz w:val="20"/>
      <w:szCs w:val="20"/>
      <w:lang w:eastAsia="en-US"/>
    </w:rPr>
  </w:style>
  <w:style w:type="paragraph" w:customStyle="1" w:styleId="131">
    <w:name w:val="Char Char Char Char Char Char Char Char Char Char Char Char Char Char Char Char"/>
    <w:basedOn w:val="1"/>
    <w:qFormat/>
    <w:uiPriority w:val="0"/>
    <w:pPr>
      <w:widowControl/>
      <w:tabs>
        <w:tab w:val="left" w:pos="360"/>
      </w:tabs>
      <w:spacing w:line="360" w:lineRule="auto"/>
      <w:ind w:firstLine="480" w:firstLineChars="200"/>
      <w:jc w:val="left"/>
    </w:pPr>
    <w:rPr>
      <w:rFonts w:ascii="宋体" w:hAnsi="宋体" w:cs="Times New Roman"/>
      <w:kern w:val="0"/>
      <w:szCs w:val="24"/>
    </w:rPr>
  </w:style>
  <w:style w:type="paragraph" w:customStyle="1" w:styleId="132">
    <w:name w:val="三級項目番號"/>
    <w:basedOn w:val="1"/>
    <w:uiPriority w:val="0"/>
    <w:pPr>
      <w:numPr>
        <w:ilvl w:val="2"/>
        <w:numId w:val="5"/>
      </w:numPr>
      <w:tabs>
        <w:tab w:val="left" w:pos="720"/>
      </w:tabs>
      <w:spacing w:line="360" w:lineRule="auto"/>
      <w:ind w:firstLine="200" w:firstLineChars="200"/>
      <w:jc w:val="left"/>
    </w:pPr>
    <w:rPr>
      <w:rFonts w:ascii="宋体" w:hAnsi="宋体" w:cs="Times New Roman"/>
      <w:bCs/>
      <w:kern w:val="0"/>
      <w:szCs w:val="20"/>
    </w:rPr>
  </w:style>
  <w:style w:type="table" w:customStyle="1" w:styleId="133">
    <w:name w:val="Table Normal"/>
    <w:unhideWhenUsed/>
    <w:qFormat/>
    <w:uiPriority w:val="2"/>
    <w:pPr>
      <w:widowControl w:val="0"/>
      <w:autoSpaceDE w:val="0"/>
      <w:autoSpaceDN w:val="0"/>
    </w:pPr>
    <w:rPr>
      <w:rFonts w:ascii="Calibri" w:hAnsi="Calibri" w:eastAsia="宋体" w:cs="Times New Roman"/>
      <w:sz w:val="22"/>
      <w:lang w:eastAsia="en-US"/>
    </w:rPr>
    <w:tblPr>
      <w:tblCellMar>
        <w:top w:w="0" w:type="dxa"/>
        <w:left w:w="0" w:type="dxa"/>
        <w:bottom w:w="0" w:type="dxa"/>
        <w:right w:w="0" w:type="dxa"/>
      </w:tblCellMar>
    </w:tblPr>
  </w:style>
  <w:style w:type="paragraph" w:customStyle="1" w:styleId="134">
    <w:name w:val="列出段落2"/>
    <w:basedOn w:val="1"/>
    <w:uiPriority w:val="0"/>
    <w:pPr>
      <w:ind w:firstLine="420" w:firstLineChars="200"/>
    </w:pPr>
    <w:rPr>
      <w:rFonts w:ascii="Calibri" w:hAnsi="Calibri" w:cs="Times New Roman"/>
      <w:szCs w:val="21"/>
    </w:rPr>
  </w:style>
  <w:style w:type="character" w:customStyle="1" w:styleId="135">
    <w:name w:val="正文1 字符"/>
    <w:uiPriority w:val="0"/>
    <w:rPr>
      <w:rFonts w:ascii="Calibri" w:hAnsi="Calibri" w:cs="黑体"/>
      <w:kern w:val="2"/>
      <w:sz w:val="24"/>
      <w:szCs w:val="22"/>
    </w:rPr>
  </w:style>
  <w:style w:type="character" w:customStyle="1" w:styleId="136">
    <w:name w:val="无间隔 字符"/>
    <w:link w:val="67"/>
    <w:uiPriority w:val="1"/>
    <w:rPr>
      <w:szCs w:val="21"/>
    </w:rPr>
  </w:style>
  <w:style w:type="paragraph" w:customStyle="1" w:styleId="137">
    <w:name w:val="样式6"/>
    <w:basedOn w:val="1"/>
    <w:link w:val="138"/>
    <w:qFormat/>
    <w:uiPriority w:val="0"/>
    <w:pPr>
      <w:spacing w:line="560" w:lineRule="exact"/>
      <w:ind w:left="420" w:firstLine="480" w:firstLineChars="200"/>
    </w:pPr>
    <w:rPr>
      <w:rFonts w:ascii="仿宋" w:hAnsi="仿宋" w:cs="Times New Roman"/>
      <w:position w:val="8"/>
      <w:szCs w:val="24"/>
    </w:rPr>
  </w:style>
  <w:style w:type="character" w:customStyle="1" w:styleId="138">
    <w:name w:val="样式6 Char"/>
    <w:link w:val="137"/>
    <w:qFormat/>
    <w:uiPriority w:val="0"/>
    <w:rPr>
      <w:rFonts w:ascii="仿宋" w:hAnsi="仿宋" w:eastAsia="仿宋" w:cs="Times New Roman"/>
      <w:position w:val="8"/>
      <w:sz w:val="24"/>
      <w:szCs w:val="24"/>
    </w:rPr>
  </w:style>
  <w:style w:type="character" w:customStyle="1" w:styleId="139">
    <w:name w:val="nor_hot_title"/>
    <w:uiPriority w:val="0"/>
  </w:style>
  <w:style w:type="paragraph" w:customStyle="1" w:styleId="140">
    <w:name w:val="TOC 标题1"/>
    <w:basedOn w:val="2"/>
    <w:next w:val="1"/>
    <w:semiHidden/>
    <w:unhideWhenUsed/>
    <w:qFormat/>
    <w:uiPriority w:val="39"/>
    <w:pPr>
      <w:widowControl/>
      <w:tabs>
        <w:tab w:val="left" w:pos="2100"/>
      </w:tabs>
      <w:spacing w:before="480" w:after="0" w:line="276" w:lineRule="auto"/>
      <w:jc w:val="left"/>
      <w:outlineLvl w:val="9"/>
    </w:pPr>
    <w:rPr>
      <w:rFonts w:ascii="Cambria" w:hAnsi="Cambria"/>
      <w:bCs w:val="0"/>
      <w:color w:val="365F91"/>
      <w:kern w:val="0"/>
      <w:sz w:val="28"/>
      <w:szCs w:val="28"/>
    </w:rPr>
  </w:style>
  <w:style w:type="paragraph" w:customStyle="1" w:styleId="141">
    <w:name w:val="修订1"/>
    <w:hidden/>
    <w:unhideWhenUsed/>
    <w:uiPriority w:val="99"/>
    <w:rPr>
      <w:rFonts w:ascii="宋体" w:hAnsi="Arial" w:eastAsia="宋体" w:cs="Times New Roman"/>
      <w:color w:val="000000"/>
      <w:sz w:val="21"/>
      <w:lang w:val="en-US" w:eastAsia="zh-CN" w:bidi="ar-SA"/>
    </w:rPr>
  </w:style>
  <w:style w:type="paragraph" w:customStyle="1" w:styleId="142">
    <w:name w:val="Char Char2"/>
    <w:basedOn w:val="1"/>
    <w:qFormat/>
    <w:uiPriority w:val="0"/>
    <w:pPr>
      <w:widowControl/>
      <w:adjustRightInd w:val="0"/>
      <w:spacing w:line="360" w:lineRule="auto"/>
      <w:jc w:val="left"/>
    </w:pPr>
    <w:rPr>
      <w:rFonts w:ascii="Times New Roman" w:hAnsi="Times New Roman" w:cs="Times New Roman"/>
      <w:kern w:val="0"/>
      <w:szCs w:val="20"/>
    </w:rPr>
  </w:style>
  <w:style w:type="character" w:customStyle="1" w:styleId="143">
    <w:name w:val="正文文本首行缩进 字符"/>
    <w:basedOn w:val="97"/>
    <w:link w:val="37"/>
    <w:semiHidden/>
    <w:uiPriority w:val="99"/>
    <w:rPr>
      <w:rFonts w:ascii="宋体" w:hAnsi="Arial" w:eastAsia="宋体" w:cs="Times New Roman"/>
      <w:color w:val="000000"/>
      <w:kern w:val="0"/>
      <w:szCs w:val="20"/>
    </w:rPr>
  </w:style>
  <w:style w:type="paragraph" w:customStyle="1" w:styleId="144">
    <w:name w:val="Char Char1"/>
    <w:basedOn w:val="1"/>
    <w:uiPriority w:val="0"/>
    <w:pPr>
      <w:widowControl/>
      <w:adjustRightInd w:val="0"/>
      <w:spacing w:line="360" w:lineRule="auto"/>
      <w:jc w:val="left"/>
    </w:pPr>
    <w:rPr>
      <w:rFonts w:ascii="Times New Roman" w:hAnsi="Times New Roman" w:cs="Times New Roman"/>
      <w:kern w:val="0"/>
      <w:szCs w:val="20"/>
    </w:rPr>
  </w:style>
  <w:style w:type="table" w:customStyle="1" w:styleId="145">
    <w:name w:val="清单表 2 - 着色 31"/>
    <w:basedOn w:val="38"/>
    <w:qFormat/>
    <w:uiPriority w:val="47"/>
    <w:tblPr>
      <w:tblBorders>
        <w:top w:val="single" w:color="C8C8C8" w:themeColor="accent3" w:themeTint="99" w:sz="4" w:space="0"/>
        <w:bottom w:val="single" w:color="C8C8C8" w:themeColor="accent3" w:themeTint="99" w:sz="4" w:space="0"/>
        <w:insideH w:val="single" w:color="C8C8C8"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paragraph" w:customStyle="1" w:styleId="146">
    <w:name w:val="msonormal"/>
    <w:basedOn w:val="1"/>
    <w:uiPriority w:val="0"/>
    <w:pPr>
      <w:widowControl/>
      <w:spacing w:before="100" w:beforeAutospacing="1" w:after="100" w:afterAutospacing="1"/>
      <w:jc w:val="left"/>
    </w:pPr>
    <w:rPr>
      <w:rFonts w:ascii="宋体" w:hAnsi="宋体" w:eastAsia="宋体" w:cs="宋体"/>
      <w:kern w:val="0"/>
      <w:szCs w:val="24"/>
    </w:rPr>
  </w:style>
  <w:style w:type="paragraph" w:customStyle="1" w:styleId="147">
    <w:name w:val="font0"/>
    <w:basedOn w:val="1"/>
    <w:uiPriority w:val="0"/>
    <w:pPr>
      <w:widowControl/>
      <w:spacing w:before="100" w:beforeAutospacing="1" w:after="100" w:afterAutospacing="1"/>
      <w:jc w:val="left"/>
    </w:pPr>
    <w:rPr>
      <w:rFonts w:ascii="宋体" w:hAnsi="宋体" w:eastAsia="宋体" w:cs="宋体"/>
      <w:color w:val="000000"/>
      <w:kern w:val="0"/>
      <w:sz w:val="22"/>
    </w:rPr>
  </w:style>
  <w:style w:type="paragraph" w:customStyle="1" w:styleId="148">
    <w:name w:val="font5"/>
    <w:basedOn w:val="1"/>
    <w:uiPriority w:val="0"/>
    <w:pPr>
      <w:widowControl/>
      <w:spacing w:before="100" w:beforeAutospacing="1" w:after="100" w:afterAutospacing="1"/>
      <w:jc w:val="left"/>
    </w:pPr>
    <w:rPr>
      <w:rFonts w:ascii="宋体" w:hAnsi="宋体" w:eastAsia="宋体" w:cs="宋体"/>
      <w:kern w:val="0"/>
      <w:sz w:val="18"/>
      <w:szCs w:val="18"/>
    </w:rPr>
  </w:style>
  <w:style w:type="paragraph" w:customStyle="1" w:styleId="149">
    <w:name w:val="font6"/>
    <w:basedOn w:val="1"/>
    <w:uiPriority w:val="0"/>
    <w:pPr>
      <w:widowControl/>
      <w:spacing w:before="100" w:beforeAutospacing="1" w:after="100" w:afterAutospacing="1"/>
      <w:jc w:val="left"/>
    </w:pPr>
    <w:rPr>
      <w:rFonts w:ascii="宋体" w:hAnsi="宋体" w:eastAsia="宋体" w:cs="宋体"/>
      <w:b/>
      <w:bCs/>
      <w:color w:val="FF0000"/>
      <w:kern w:val="0"/>
      <w:sz w:val="22"/>
    </w:rPr>
  </w:style>
  <w:style w:type="paragraph" w:customStyle="1" w:styleId="150">
    <w:name w:val="xl6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eastAsia="宋体" w:cs="宋体"/>
      <w:kern w:val="0"/>
      <w:szCs w:val="24"/>
    </w:rPr>
  </w:style>
  <w:style w:type="paragraph" w:customStyle="1" w:styleId="151">
    <w:name w:val="xl66"/>
    <w:basedOn w:val="1"/>
    <w:uiPriority w:val="0"/>
    <w:pPr>
      <w:widowControl/>
      <w:spacing w:before="100" w:beforeAutospacing="1" w:after="100" w:afterAutospacing="1"/>
      <w:jc w:val="left"/>
      <w:textAlignment w:val="center"/>
    </w:pPr>
    <w:rPr>
      <w:rFonts w:ascii="宋体" w:hAnsi="宋体" w:eastAsia="宋体" w:cs="宋体"/>
      <w:kern w:val="0"/>
      <w:szCs w:val="24"/>
    </w:rPr>
  </w:style>
  <w:style w:type="paragraph" w:customStyle="1" w:styleId="152">
    <w:name w:val="xl67"/>
    <w:basedOn w:val="1"/>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eastAsia="宋体" w:cs="宋体"/>
      <w:kern w:val="0"/>
      <w:szCs w:val="24"/>
    </w:rPr>
  </w:style>
  <w:style w:type="paragraph" w:customStyle="1" w:styleId="153">
    <w:name w:val="xl68"/>
    <w:basedOn w:val="1"/>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eastAsia="宋体" w:cs="宋体"/>
      <w:kern w:val="0"/>
      <w:szCs w:val="24"/>
    </w:rPr>
  </w:style>
  <w:style w:type="paragraph" w:customStyle="1" w:styleId="154">
    <w:name w:val="xl69"/>
    <w:basedOn w:val="1"/>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kern w:val="0"/>
      <w:szCs w:val="24"/>
    </w:rPr>
  </w:style>
  <w:style w:type="paragraph" w:customStyle="1" w:styleId="155">
    <w:name w:val="xl70"/>
    <w:basedOn w:val="1"/>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宋体" w:hAnsi="宋体" w:eastAsia="宋体" w:cs="宋体"/>
      <w:kern w:val="0"/>
      <w:szCs w:val="24"/>
    </w:rPr>
  </w:style>
  <w:style w:type="paragraph" w:customStyle="1" w:styleId="156">
    <w:name w:val="xl71"/>
    <w:basedOn w:val="1"/>
    <w:uiPriority w:val="0"/>
    <w:pPr>
      <w:widowControl/>
      <w:pBdr>
        <w:left w:val="single" w:color="auto" w:sz="4" w:space="0"/>
        <w:right w:val="single" w:color="auto" w:sz="4" w:space="0"/>
      </w:pBdr>
      <w:spacing w:before="100" w:beforeAutospacing="1" w:after="100" w:afterAutospacing="1"/>
      <w:jc w:val="left"/>
      <w:textAlignment w:val="center"/>
    </w:pPr>
    <w:rPr>
      <w:rFonts w:ascii="宋体" w:hAnsi="宋体" w:eastAsia="宋体" w:cs="宋体"/>
      <w:kern w:val="0"/>
      <w:szCs w:val="24"/>
    </w:rPr>
  </w:style>
  <w:style w:type="paragraph" w:customStyle="1" w:styleId="157">
    <w:name w:val="xl72"/>
    <w:basedOn w:val="1"/>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eastAsia="宋体" w:cs="宋体"/>
      <w:kern w:val="0"/>
      <w:szCs w:val="24"/>
    </w:rPr>
  </w:style>
  <w:style w:type="paragraph" w:customStyle="1" w:styleId="158">
    <w:name w:val="xl7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b/>
      <w:bCs/>
      <w:kern w:val="0"/>
      <w:sz w:val="32"/>
      <w:szCs w:val="32"/>
    </w:rPr>
  </w:style>
  <w:style w:type="character" w:customStyle="1" w:styleId="159">
    <w:name w:val="bjh-p"/>
    <w:basedOn w:val="40"/>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C6047-D0C3-49F7-8AD4-A5648A011267}">
  <ds:schemaRefs/>
</ds:datastoreItem>
</file>

<file path=docProps/app.xml><?xml version="1.0" encoding="utf-8"?>
<Properties xmlns="http://schemas.openxmlformats.org/officeDocument/2006/extended-properties" xmlns:vt="http://schemas.openxmlformats.org/officeDocument/2006/docPropsVTypes">
  <Template>Normal.dotm</Template>
  <Pages>16</Pages>
  <Words>6277</Words>
  <Characters>7000</Characters>
  <Lines>78</Lines>
  <Paragraphs>22</Paragraphs>
  <TotalTime>0</TotalTime>
  <ScaleCrop>false</ScaleCrop>
  <LinksUpToDate>false</LinksUpToDate>
  <CharactersWithSpaces>7145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2022-12-14T08:33:00Z</dcterms:created>
  <dc:creator>莎莎 陈</dc:creator>
  <cp:lastModifiedBy>Mayn</cp:lastModifiedBy>
  <cp:lastPrinted>2020-04-18T11:01:00Z</cp:lastPrinted>
  <dcterms:modified xsi:type="dcterms:W3CDTF">2022-12-14T08:35:05Z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D9602FC2EC5B4E128D3140CE96E69485</vt:lpwstr>
  </property>
</Properties>
</file>