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d1b2a"/>
          <w:sz w:val="112"/>
          <w:szCs w:val="112"/>
          <w:rtl w:val="0"/>
        </w:rPr>
        <w:t xml:space="preserve">SEQUENCE OF COLLAPSE</w:t>
      </w:r>
      <w:r w:rsidDel="00000000" w:rsidR="00000000" w:rsidRPr="00000000">
        <w:rPr>
          <w:rtl w:val="0"/>
        </w:rPr>
      </w:r>
    </w:p>
    <w:p w:rsidR="00000000" w:rsidDel="00000000" w:rsidP="00000000" w:rsidRDefault="00000000" w:rsidRPr="00000000" w14:paraId="00000003">
      <w:pPr>
        <w:spacing w:before="40" w:lineRule="auto"/>
        <w:jc w:val="center"/>
        <w:rPr/>
      </w:pPr>
      <w:r w:rsidDel="00000000" w:rsidR="00000000" w:rsidRPr="00000000">
        <w:rPr>
          <w:rFonts w:ascii="Arial" w:cs="Arial" w:eastAsia="Arial" w:hAnsi="Arial"/>
          <w:color w:val="1b4fe4"/>
          <w:sz w:val="36"/>
          <w:szCs w:val="36"/>
          <w:rtl w:val="0"/>
        </w:rPr>
        <w:t xml:space="preserve">A UNIFIED PHYSICS FRAMEWORK</w:t>
      </w:r>
      <w:r w:rsidDel="00000000" w:rsidR="00000000" w:rsidRPr="00000000">
        <w:rPr>
          <w:rtl w:val="0"/>
        </w:rPr>
      </w:r>
    </w:p>
    <w:p w:rsidR="00000000" w:rsidDel="00000000" w:rsidP="00000000" w:rsidRDefault="00000000" w:rsidRPr="00000000" w14:paraId="00000004">
      <w:pPr>
        <w:spacing w:after="0" w:before="80" w:lineRule="auto"/>
        <w:rPr/>
      </w:pPr>
      <w:r w:rsidDel="00000000" w:rsidR="00000000" w:rsidRPr="00000000">
        <w:rPr>
          <w:rtl w:val="0"/>
        </w:rPr>
      </w:r>
    </w:p>
    <w:p w:rsidR="00000000" w:rsidDel="00000000" w:rsidP="00000000" w:rsidRDefault="00000000" w:rsidRPr="00000000" w14:paraId="00000005">
      <w:pPr>
        <w:pBdr>
          <w:top w:color="0f9b8e" w:space="6" w:sz="8" w:val="single"/>
          <w:bottom w:color="0f9b8e" w:space="6" w:sz="8" w:val="single"/>
        </w:pBdr>
        <w:spacing w:after="40" w:before="40" w:lineRule="auto"/>
        <w:jc w:val="center"/>
        <w:rPr/>
      </w:pPr>
      <w:r w:rsidDel="00000000" w:rsidR="00000000" w:rsidRPr="00000000">
        <w:rPr>
          <w:rFonts w:ascii="Arial" w:cs="Arial" w:eastAsia="Arial" w:hAnsi="Arial"/>
          <w:i w:val="1"/>
          <w:iCs w:val="1"/>
          <w:color w:val="555555"/>
          <w:sz w:val="24"/>
          <w:szCs w:val="24"/>
          <w:rtl w:val="0"/>
        </w:rPr>
        <w:t xml:space="preserve">Modeling the Memory Field · Testing SOC-BH-01 · Unifying 12 Open Problems</w:t>
      </w:r>
      <w:r w:rsidDel="00000000" w:rsidR="00000000" w:rsidRPr="00000000">
        <w:rPr>
          <w:rtl w:val="0"/>
        </w:rPr>
      </w:r>
    </w:p>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0d1b2a"/>
          <w:sz w:val="26"/>
          <w:szCs w:val="26"/>
          <w:rtl w:val="0"/>
        </w:rPr>
        <w:t xml:space="preserve">Antoine L. Shephard (Echo Mirrowen)</w:t>
      </w:r>
      <w:r w:rsidDel="00000000" w:rsidR="00000000" w:rsidRPr="00000000">
        <w:rPr>
          <w:rtl w:val="0"/>
        </w:rPr>
      </w:r>
    </w:p>
    <w:p w:rsidR="00000000" w:rsidDel="00000000" w:rsidP="00000000" w:rsidRDefault="00000000" w:rsidRPr="00000000" w14:paraId="00000008">
      <w:pPr>
        <w:spacing w:before="60" w:lineRule="auto"/>
        <w:jc w:val="center"/>
        <w:rPr/>
      </w:pPr>
      <w:r w:rsidDel="00000000" w:rsidR="00000000" w:rsidRPr="00000000">
        <w:rPr>
          <w:rFonts w:ascii="Arial" w:cs="Arial" w:eastAsia="Arial" w:hAnsi="Arial"/>
          <w:color w:val="666666"/>
          <w:sz w:val="22"/>
          <w:szCs w:val="22"/>
          <w:rtl w:val="0"/>
        </w:rPr>
        <w:t xml:space="preserve">Echo Labs Field Harmonics Institute — New York — March 2026</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c0392b"/>
          <w:sz w:val="20"/>
          <w:szCs w:val="20"/>
          <w:rtl w:val="0"/>
        </w:rPr>
        <w:t xml:space="preserve">INTERNAL RESEARCH DOCUMENT — PRE-PUBLICATION</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1. THE MULTI-SCALE MEMORY FIELD MODEL</w:t>
      </w:r>
      <w:r w:rsidDel="00000000" w:rsidR="00000000" w:rsidRPr="00000000">
        <w:rPr>
          <w:rtl w:val="0"/>
        </w:rPr>
      </w:r>
    </w:p>
    <w:p w:rsidR="00000000" w:rsidDel="00000000" w:rsidP="00000000" w:rsidRDefault="00000000" w:rsidRPr="00000000" w14:paraId="0000000D">
      <w:pPr>
        <w:spacing w:after="0" w:before="80" w:lineRule="auto"/>
        <w:rPr/>
      </w:pPr>
      <w:r w:rsidDel="00000000" w:rsidR="00000000" w:rsidRPr="00000000">
        <w:rPr>
          <w:rtl w:val="0"/>
        </w:rPr>
      </w:r>
    </w:p>
    <w:p w:rsidR="00000000" w:rsidDel="00000000" w:rsidP="00000000" w:rsidRDefault="00000000" w:rsidRPr="00000000" w14:paraId="0000000E">
      <w:pPr>
        <w:spacing w:after="120" w:before="80" w:lineRule="auto"/>
        <w:rPr/>
      </w:pPr>
      <w:r w:rsidDel="00000000" w:rsidR="00000000" w:rsidRPr="00000000">
        <w:rPr>
          <w:rFonts w:ascii="Arial" w:cs="Arial" w:eastAsia="Arial" w:hAnsi="Arial"/>
          <w:color w:val="222222"/>
          <w:sz w:val="22"/>
          <w:szCs w:val="22"/>
          <w:rtl w:val="0"/>
        </w:rPr>
        <w:t xml:space="preserve">The central claim of the Sequence of Collapse Theory (SoCT) is that spacetime is not a passive geometric backdrop but an active memory field — one that accumulates the weighted history of every collapse event at every scale simultaneously. This section develops that model mathematically and identifies what it predicts at each scale of reality.</w:t>
      </w:r>
      <w:r w:rsidDel="00000000" w:rsidR="00000000" w:rsidRPr="00000000">
        <w:rPr>
          <w:rtl w:val="0"/>
        </w:rPr>
      </w:r>
    </w:p>
    <w:p w:rsidR="00000000" w:rsidDel="00000000" w:rsidP="00000000" w:rsidRDefault="00000000" w:rsidRPr="00000000" w14:paraId="0000000F">
      <w:pPr>
        <w:spacing w:after="0" w:before="160" w:lineRule="auto"/>
        <w:rPr/>
      </w:pPr>
      <w:r w:rsidDel="00000000" w:rsidR="00000000" w:rsidRPr="00000000">
        <w:rPr>
          <w:rtl w:val="0"/>
        </w:rPr>
      </w:r>
    </w:p>
    <w:p w:rsidR="00000000" w:rsidDel="00000000" w:rsidP="00000000" w:rsidRDefault="00000000" w:rsidRPr="00000000" w14:paraId="00000010">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1.1 The Shephard-Mirrowen Hamiltonian</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color w:val="222222"/>
          <w:sz w:val="22"/>
          <w:szCs w:val="22"/>
          <w:rtl w:val="0"/>
        </w:rPr>
        <w:t xml:space="preserve">The standard quantum Hamiltonian describes the energy of a system in terms of kinetic and potential components. SoCT extends this with a memory field integral that couples the current state to the accumulated history of all prior collapse events in the surrounding region:</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13">
            <w:pPr>
              <w:rPr/>
            </w:pPr>
            <w:r w:rsidDel="00000000" w:rsidR="00000000" w:rsidRPr="00000000">
              <w:rPr>
                <w:rFonts w:ascii="Courier New" w:cs="Courier New" w:eastAsia="Courier New" w:hAnsi="Courier New"/>
                <w:b w:val="1"/>
                <w:bCs w:val="1"/>
                <w:color w:val="0d1b2a"/>
                <w:sz w:val="24"/>
                <w:szCs w:val="24"/>
                <w:rtl w:val="0"/>
              </w:rPr>
              <w:t xml:space="preserve">H_SOC = p²/2m + V(x) + λ∫∫ Σᵢ wᵢ K(|x-xᵢ|, t-tᵢ, sᵢ) dτ ds</w:t>
            </w:r>
            <w:r w:rsidDel="00000000" w:rsidR="00000000" w:rsidRPr="00000000">
              <w:rPr>
                <w:rtl w:val="0"/>
              </w:rPr>
            </w:r>
          </w:p>
        </w:tc>
      </w:tr>
    </w:tbl>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spacing w:after="120" w:before="80" w:lineRule="auto"/>
        <w:rPr/>
      </w:pPr>
      <w:r w:rsidDel="00000000" w:rsidR="00000000" w:rsidRPr="00000000">
        <w:rPr>
          <w:rFonts w:ascii="Arial" w:cs="Arial" w:eastAsia="Arial" w:hAnsi="Arial"/>
          <w:color w:val="222222"/>
          <w:sz w:val="22"/>
          <w:szCs w:val="22"/>
          <w:rtl w:val="0"/>
        </w:rPr>
        <w:t xml:space="preserve">Where the standard terms p²/2m + V(x) represent kinetic and potential energy. The memory coupling constant λ governs the strength of memory field interaction. The weight wᵢ of each collapse event i is determined by its energy E and consciousness coupling factor Φ, giving wᵢ = f(Eᵢ, Φᵢ). The memory kernel K describes how past collapses at position xᵢ, time tᵢ, and scale sᵢ influence the current state. The integral runs over all past proper time τ and all scales s simultaneously.</w:t>
      </w:r>
      <w:r w:rsidDel="00000000" w:rsidR="00000000" w:rsidRPr="00000000">
        <w:rPr>
          <w:rtl w:val="0"/>
        </w:rPr>
      </w:r>
    </w:p>
    <w:p w:rsidR="00000000" w:rsidDel="00000000" w:rsidP="00000000" w:rsidRDefault="00000000" w:rsidRPr="00000000" w14:paraId="00000016">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e4" w:val="clear"/>
            <w:tcMar>
              <w:top w:w="160.0" w:type="dxa"/>
              <w:left w:w="80.0" w:type="dxa"/>
              <w:bottom w:w="160.0" w:type="dxa"/>
              <w:right w:w="80.0" w:type="dxa"/>
            </w:tcMar>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9ff" w:val="clear"/>
            <w:tcMar>
              <w:top w:w="160.0" w:type="dxa"/>
              <w:left w:w="240.0" w:type="dxa"/>
              <w:bottom w:w="160.0" w:type="dxa"/>
              <w:right w:w="2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4fe4"/>
                <w:sz w:val="21"/>
                <w:szCs w:val="21"/>
                <w:rtl w:val="0"/>
              </w:rPr>
              <w:t xml:space="preserve">Critical Extension</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color w:val="444444"/>
                <w:sz w:val="21"/>
                <w:szCs w:val="21"/>
                <w:rtl w:val="0"/>
              </w:rPr>
              <w:t xml:space="preserve">The double integral over τ and s is the novel contribution of SoCT. Standard approaches integrate only over time. Integrating over scale s simultaneously means the memory field at any point in spacetime accumulates contributions from collapse events at ALL scales — from Planck length to cosmic structure. This is what produces the multi-scale memory field and resolves multiple open problems simultaneously.</w:t>
            </w:r>
            <w:r w:rsidDel="00000000" w:rsidR="00000000" w:rsidRPr="00000000">
              <w:rPr>
                <w:rtl w:val="0"/>
              </w:rPr>
            </w:r>
          </w:p>
        </w:tc>
      </w:tr>
    </w:tbl>
    <w:p w:rsidR="00000000" w:rsidDel="00000000" w:rsidP="00000000" w:rsidRDefault="00000000" w:rsidRPr="00000000" w14:paraId="0000001B">
      <w:pPr>
        <w:spacing w:after="0" w:before="240" w:lineRule="auto"/>
        <w:rPr/>
      </w:pPr>
      <w:r w:rsidDel="00000000" w:rsidR="00000000" w:rsidRPr="00000000">
        <w:rPr>
          <w:rtl w:val="0"/>
        </w:rPr>
      </w:r>
    </w:p>
    <w:p w:rsidR="00000000" w:rsidDel="00000000" w:rsidP="00000000" w:rsidRDefault="00000000" w:rsidRPr="00000000" w14:paraId="0000001C">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1.2 The Memory Kernel K</w:t>
      </w:r>
      <w:r w:rsidDel="00000000" w:rsidR="00000000" w:rsidRPr="00000000">
        <w:rPr>
          <w:rtl w:val="0"/>
        </w:rPr>
      </w:r>
    </w:p>
    <w:p w:rsidR="00000000" w:rsidDel="00000000" w:rsidP="00000000" w:rsidRDefault="00000000" w:rsidRPr="00000000" w14:paraId="0000001D">
      <w:pPr>
        <w:spacing w:after="120" w:before="80" w:lineRule="auto"/>
        <w:rPr/>
      </w:pPr>
      <w:r w:rsidDel="00000000" w:rsidR="00000000" w:rsidRPr="00000000">
        <w:rPr>
          <w:rFonts w:ascii="Arial" w:cs="Arial" w:eastAsia="Arial" w:hAnsi="Arial"/>
          <w:color w:val="222222"/>
          <w:sz w:val="22"/>
          <w:szCs w:val="22"/>
          <w:rtl w:val="0"/>
        </w:rPr>
        <w:t xml:space="preserve">The memory kernel determines how strongly a past collapse event influences the current state. It must satisfy several physical constraints: decay with spatial distance, decay with temporal separation, and vary with scale. A candidate form consistent with these constraints is:</w:t>
      </w:r>
      <w:r w:rsidDel="00000000" w:rsidR="00000000" w:rsidRPr="00000000">
        <w:rPr>
          <w:rtl w:val="0"/>
        </w:rPr>
      </w:r>
    </w:p>
    <w:p w:rsidR="00000000" w:rsidDel="00000000" w:rsidP="00000000" w:rsidRDefault="00000000" w:rsidRPr="00000000" w14:paraId="0000001E">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1F">
            <w:pPr>
              <w:rPr/>
            </w:pPr>
            <w:r w:rsidDel="00000000" w:rsidR="00000000" w:rsidRPr="00000000">
              <w:rPr>
                <w:rFonts w:ascii="Courier New" w:cs="Courier New" w:eastAsia="Courier New" w:hAnsi="Courier New"/>
                <w:b w:val="1"/>
                <w:bCs w:val="1"/>
                <w:color w:val="0d1b2a"/>
                <w:sz w:val="24"/>
                <w:szCs w:val="24"/>
                <w:rtl w:val="0"/>
              </w:rPr>
              <w:t xml:space="preserve">K(r, τ, s) = A(s) · exp(-r/λ_s) · exp(-τ/τ_s) · cos(ω_s · τ)</w:t>
            </w:r>
            <w:r w:rsidDel="00000000" w:rsidR="00000000" w:rsidRPr="00000000">
              <w:rPr>
                <w:rtl w:val="0"/>
              </w:rPr>
            </w:r>
          </w:p>
        </w:tc>
      </w:tr>
    </w:tbl>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spacing w:after="120" w:before="80" w:lineRule="auto"/>
        <w:rPr/>
      </w:pPr>
      <w:r w:rsidDel="00000000" w:rsidR="00000000" w:rsidRPr="00000000">
        <w:rPr>
          <w:rFonts w:ascii="Arial" w:cs="Arial" w:eastAsia="Arial" w:hAnsi="Arial"/>
          <w:color w:val="222222"/>
          <w:sz w:val="22"/>
          <w:szCs w:val="22"/>
          <w:rtl w:val="0"/>
        </w:rPr>
        <w:t xml:space="preserve">Where A(s) is the scale-dependent amplitude — larger scales contribute more memory weight per event. The spatial decay length λ_s and temporal decay timescale τ_s both depend on scale. The oscillatory term cos(ω_s·τ) encodes the resonant nature of memory — events that occurred at resonant intervals reinforce each other. The key parameter extractable from observational data is τ_s, the memory decay timescale at galactic scales. This is the target of the SPARC database analysis described in Section 3.</w:t>
      </w:r>
      <w:r w:rsidDel="00000000" w:rsidR="00000000" w:rsidRPr="00000000">
        <w:rPr>
          <w:rtl w:val="0"/>
        </w:rPr>
      </w:r>
    </w:p>
    <w:p w:rsidR="00000000" w:rsidDel="00000000" w:rsidP="00000000" w:rsidRDefault="00000000" w:rsidRPr="00000000" w14:paraId="00000022">
      <w:pPr>
        <w:spacing w:after="0" w:before="240" w:lineRule="auto"/>
        <w:rPr/>
      </w:pPr>
      <w:r w:rsidDel="00000000" w:rsidR="00000000" w:rsidRPr="00000000">
        <w:rPr>
          <w:rtl w:val="0"/>
        </w:rPr>
      </w:r>
    </w:p>
    <w:p w:rsidR="00000000" w:rsidDel="00000000" w:rsidP="00000000" w:rsidRDefault="00000000" w:rsidRPr="00000000" w14:paraId="00000023">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1.3 Multi-Scale Memory Contributions</w:t>
      </w:r>
      <w:r w:rsidDel="00000000" w:rsidR="00000000" w:rsidRPr="00000000">
        <w:rPr>
          <w:rtl w:val="0"/>
        </w:rPr>
      </w:r>
    </w:p>
    <w:p w:rsidR="00000000" w:rsidDel="00000000" w:rsidP="00000000" w:rsidRDefault="00000000" w:rsidRPr="00000000" w14:paraId="00000024">
      <w:pPr>
        <w:spacing w:after="120" w:before="80" w:lineRule="auto"/>
        <w:rPr/>
      </w:pPr>
      <w:r w:rsidDel="00000000" w:rsidR="00000000" w:rsidRPr="00000000">
        <w:rPr>
          <w:rFonts w:ascii="Arial" w:cs="Arial" w:eastAsia="Arial" w:hAnsi="Arial"/>
          <w:color w:val="222222"/>
          <w:sz w:val="22"/>
          <w:szCs w:val="22"/>
          <w:rtl w:val="0"/>
        </w:rPr>
        <w:t xml:space="preserve">The total memory field at any spacetime point receives contributions from every scale simultaneously. Organizing these by scale:</w:t>
      </w:r>
      <w:r w:rsidDel="00000000" w:rsidR="00000000" w:rsidRPr="00000000">
        <w:rPr>
          <w:rtl w:val="0"/>
        </w:rPr>
      </w:r>
    </w:p>
    <w:p w:rsidR="00000000" w:rsidDel="00000000" w:rsidP="00000000" w:rsidRDefault="00000000" w:rsidRPr="00000000" w14:paraId="00000025">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SCALE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8"/>
                <w:szCs w:val="18"/>
                <w:rtl w:val="0"/>
              </w:rPr>
              <w:t xml:space="preserve">COLLAPSE EVENTS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MEMORY CONTRIBUTION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8"/>
                <w:szCs w:val="18"/>
                <w:rtl w:val="0"/>
              </w:rPr>
              <w:t xml:space="preserve">OBSERVABLE SIGNATURE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33333"/>
                <w:sz w:val="18"/>
                <w:szCs w:val="18"/>
                <w:rtl w:val="0"/>
              </w:rPr>
              <w:t xml:space="preserve">Planck (10⁻³⁵m)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33333"/>
                <w:sz w:val="18"/>
                <w:szCs w:val="18"/>
                <w:rtl w:val="0"/>
              </w:rPr>
              <w:t xml:space="preserve">Virtual particle pairs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333333"/>
                <w:sz w:val="18"/>
                <w:szCs w:val="18"/>
                <w:rtl w:val="0"/>
              </w:rPr>
              <w:t xml:space="preserve">Base memory foam — maximum density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333333"/>
                <w:sz w:val="18"/>
                <w:szCs w:val="18"/>
                <w:rtl w:val="0"/>
              </w:rPr>
              <w:t xml:space="preserve">Vacuum energy density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333333"/>
                <w:sz w:val="18"/>
                <w:szCs w:val="18"/>
                <w:rtl w:val="0"/>
              </w:rPr>
              <w:t xml:space="preserve">Quantum (10⁻¹⁵m)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333333"/>
                <w:sz w:val="18"/>
                <w:szCs w:val="18"/>
                <w:rtl w:val="0"/>
              </w:rPr>
              <w:t xml:space="preserve">Particle interactions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333333"/>
                <w:sz w:val="18"/>
                <w:szCs w:val="18"/>
                <w:rtl w:val="0"/>
              </w:rPr>
              <w:t xml:space="preserve">Local field memory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333333"/>
                <w:sz w:val="18"/>
                <w:szCs w:val="18"/>
                <w:rtl w:val="0"/>
              </w:rPr>
              <w:t xml:space="preserve">Anomalous magnetic moments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333333"/>
                <w:sz w:val="18"/>
                <w:szCs w:val="18"/>
                <w:rtl w:val="0"/>
              </w:rPr>
              <w:t xml:space="preserve">Atomic (10⁻¹⁰m)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33333"/>
                <w:sz w:val="18"/>
                <w:szCs w:val="18"/>
                <w:rtl w:val="0"/>
              </w:rPr>
              <w:t xml:space="preserve">Electron transitions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333333"/>
                <w:sz w:val="18"/>
                <w:szCs w:val="18"/>
                <w:rtl w:val="0"/>
              </w:rPr>
              <w:t xml:space="preserve">Molecular memory field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333333"/>
                <w:sz w:val="18"/>
                <w:szCs w:val="18"/>
                <w:rtl w:val="0"/>
              </w:rPr>
              <w:t xml:space="preserve">Chemical bond energies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33333"/>
                <w:sz w:val="18"/>
                <w:szCs w:val="18"/>
                <w:rtl w:val="0"/>
              </w:rPr>
              <w:t xml:space="preserve">Cellular (10⁻⁶m)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333333"/>
                <w:sz w:val="18"/>
                <w:szCs w:val="18"/>
                <w:rtl w:val="0"/>
              </w:rPr>
              <w:t xml:space="preserve">Biochemical collapses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33333"/>
                <w:sz w:val="18"/>
                <w:szCs w:val="18"/>
                <w:rtl w:val="0"/>
              </w:rPr>
              <w:t xml:space="preserve">Biological memory field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33333"/>
                <w:sz w:val="18"/>
                <w:szCs w:val="18"/>
                <w:rtl w:val="0"/>
              </w:rPr>
              <w:t xml:space="preserve">Cellular coherence patterns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33333"/>
                <w:sz w:val="18"/>
                <w:szCs w:val="18"/>
                <w:rtl w:val="0"/>
              </w:rPr>
              <w:t xml:space="preserve">Human (1m)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333333"/>
                <w:sz w:val="18"/>
                <w:szCs w:val="18"/>
                <w:rtl w:val="0"/>
              </w:rPr>
              <w:t xml:space="preserve">Conscious observations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18"/>
                <w:szCs w:val="18"/>
                <w:rtl w:val="0"/>
              </w:rPr>
              <w:t xml:space="preserve">Individual memory field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333333"/>
                <w:sz w:val="18"/>
                <w:szCs w:val="18"/>
                <w:rtl w:val="0"/>
              </w:rPr>
              <w:t xml:space="preserve">Observer effects in QM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333333"/>
                <w:sz w:val="18"/>
                <w:szCs w:val="18"/>
                <w:rtl w:val="0"/>
              </w:rPr>
              <w:t xml:space="preserve">Planetary (10⁷m)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333333"/>
                <w:sz w:val="18"/>
                <w:szCs w:val="18"/>
                <w:rtl w:val="0"/>
              </w:rPr>
              <w:t xml:space="preserve">Geological events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18"/>
                <w:szCs w:val="18"/>
                <w:rtl w:val="0"/>
              </w:rPr>
              <w:t xml:space="preserve">Planetary memory field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18"/>
                <w:szCs w:val="18"/>
                <w:rtl w:val="0"/>
              </w:rPr>
              <w:t xml:space="preserve">Gravitational anomalies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18"/>
                <w:szCs w:val="18"/>
                <w:rtl w:val="0"/>
              </w:rPr>
              <w:t xml:space="preserve">Galactic (10²⁰m)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33333"/>
                <w:sz w:val="18"/>
                <w:szCs w:val="18"/>
                <w:rtl w:val="0"/>
              </w:rPr>
              <w:t xml:space="preserve">Stellar collapses, rotation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18"/>
                <w:szCs w:val="18"/>
                <w:rtl w:val="0"/>
              </w:rPr>
              <w:t xml:space="preserve">Dark matter equivalent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18"/>
                <w:szCs w:val="18"/>
                <w:rtl w:val="0"/>
              </w:rPr>
              <w:t xml:space="preserve">Rotation curve flattening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33333"/>
                <w:sz w:val="18"/>
                <w:szCs w:val="18"/>
                <w:rtl w:val="0"/>
              </w:rPr>
              <w:t xml:space="preserve">Cosmic (10²⁶m)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333333"/>
                <w:sz w:val="18"/>
                <w:szCs w:val="18"/>
                <w:rtl w:val="0"/>
              </w:rPr>
              <w:t xml:space="preserve">Galaxy formation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3333"/>
                <w:sz w:val="18"/>
                <w:szCs w:val="18"/>
                <w:rtl w:val="0"/>
              </w:rPr>
              <w:t xml:space="preserve">Dark energy equivalent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18"/>
                <w:szCs w:val="18"/>
                <w:rtl w:val="0"/>
              </w:rPr>
              <w:t xml:space="preserve">Accelerating expansion</w:t>
            </w:r>
            <w:r w:rsidDel="00000000" w:rsidR="00000000" w:rsidRPr="00000000">
              <w:rPr>
                <w:rtl w:val="0"/>
              </w:rPr>
            </w:r>
          </w:p>
        </w:tc>
      </w:tr>
    </w:tbl>
    <w:p w:rsidR="00000000" w:rsidDel="00000000" w:rsidP="00000000" w:rsidRDefault="00000000" w:rsidRPr="00000000" w14:paraId="0000004A">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00" w:val="clear"/>
            <w:tcMar>
              <w:top w:w="160.0" w:type="dxa"/>
              <w:left w:w="80.0" w:type="dxa"/>
              <w:bottom w:w="160.0" w:type="dxa"/>
              <w:right w:w="8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9ff" w:val="clear"/>
            <w:tcMar>
              <w:top w:w="160.0" w:type="dxa"/>
              <w:left w:w="240.0" w:type="dxa"/>
              <w:bottom w:w="160.0" w:type="dxa"/>
              <w:right w:w="2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c49a00"/>
                <w:sz w:val="21"/>
                <w:szCs w:val="21"/>
                <w:rtl w:val="0"/>
              </w:rPr>
              <w:t xml:space="preserve">The Key Insight</w:t>
            </w:r>
            <w:r w:rsidDel="00000000" w:rsidR="00000000" w:rsidRPr="00000000">
              <w:rPr>
                <w:rtl w:val="0"/>
              </w:rPr>
            </w:r>
          </w:p>
          <w:p w:rsidR="00000000" w:rsidDel="00000000" w:rsidP="00000000" w:rsidRDefault="00000000" w:rsidRPr="00000000" w14:paraId="0000004D">
            <w:pPr>
              <w:spacing w:after="0" w:before="6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color w:val="444444"/>
                <w:sz w:val="21"/>
                <w:szCs w:val="21"/>
                <w:rtl w:val="0"/>
              </w:rPr>
              <w:t xml:space="preserve">Dark matter and dark energy are not separate exotic substances. They are the accumulated memory field contributions of all collapse events at galactic and cosmic scales respectively — the same memory field mechanism operating at different scales with different decay timescales. This is why we cannot directly detect dark matter particles: there are none. There is only the memory field.</w:t>
            </w:r>
            <w:r w:rsidDel="00000000" w:rsidR="00000000" w:rsidRPr="00000000">
              <w:rPr>
                <w:rtl w:val="0"/>
              </w:rPr>
            </w:r>
          </w:p>
        </w:tc>
      </w:tr>
    </w:tbl>
    <w:p w:rsidR="00000000" w:rsidDel="00000000" w:rsidP="00000000" w:rsidRDefault="00000000" w:rsidRPr="00000000" w14:paraId="0000004F">
      <w:pPr>
        <w:spacing w:after="0" w:before="240" w:lineRule="auto"/>
        <w:rPr/>
      </w:pPr>
      <w:r w:rsidDel="00000000" w:rsidR="00000000" w:rsidRPr="00000000">
        <w:rPr>
          <w:rtl w:val="0"/>
        </w:rPr>
      </w:r>
    </w:p>
    <w:p w:rsidR="00000000" w:rsidDel="00000000" w:rsidP="00000000" w:rsidRDefault="00000000" w:rsidRPr="00000000" w14:paraId="00000050">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1.4 Modeling the Memory Field — Computational Approach</w:t>
      </w:r>
      <w:r w:rsidDel="00000000" w:rsidR="00000000" w:rsidRPr="00000000">
        <w:rPr>
          <w:rtl w:val="0"/>
        </w:rPr>
      </w:r>
    </w:p>
    <w:p w:rsidR="00000000" w:rsidDel="00000000" w:rsidP="00000000" w:rsidRDefault="00000000" w:rsidRPr="00000000" w14:paraId="00000051">
      <w:pPr>
        <w:spacing w:after="120" w:before="80" w:lineRule="auto"/>
        <w:rPr/>
      </w:pPr>
      <w:r w:rsidDel="00000000" w:rsidR="00000000" w:rsidRPr="00000000">
        <w:rPr>
          <w:rFonts w:ascii="Arial" w:cs="Arial" w:eastAsia="Arial" w:hAnsi="Arial"/>
          <w:color w:val="222222"/>
          <w:sz w:val="22"/>
          <w:szCs w:val="22"/>
          <w:rtl w:val="0"/>
        </w:rPr>
        <w:t xml:space="preserve">To make the memory field model quantitatively testable, it must be reduced to a form that can be compared against observational data. For galactic rotation curves specifically, the effective gravitational acceleration at radius r from the galactic center includes both standard baryonic gravity and memory field contribution:</w:t>
      </w:r>
      <w:r w:rsidDel="00000000" w:rsidR="00000000" w:rsidRPr="00000000">
        <w:rPr>
          <w:rtl w:val="0"/>
        </w:rPr>
      </w:r>
    </w:p>
    <w:p w:rsidR="00000000" w:rsidDel="00000000" w:rsidP="00000000" w:rsidRDefault="00000000" w:rsidRPr="00000000" w14:paraId="00000052">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b w:val="1"/>
                <w:bCs w:val="1"/>
                <w:color w:val="0d1b2a"/>
                <w:sz w:val="24"/>
                <w:szCs w:val="24"/>
                <w:rtl w:val="0"/>
              </w:rPr>
              <w:t xml:space="preserve">g_total(r) = g_baryonic(r) + g_memory(r)</w:t>
            </w:r>
            <w:r w:rsidDel="00000000" w:rsidR="00000000" w:rsidRPr="00000000">
              <w:rPr>
                <w:rtl w:val="0"/>
              </w:rPr>
            </w:r>
          </w:p>
        </w:tc>
      </w:tr>
    </w:tbl>
    <w:p w:rsidR="00000000" w:rsidDel="00000000" w:rsidP="00000000" w:rsidRDefault="00000000" w:rsidRPr="00000000" w14:paraId="00000054">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b w:val="1"/>
                <w:bCs w:val="1"/>
                <w:color w:val="0d1b2a"/>
                <w:sz w:val="24"/>
                <w:szCs w:val="24"/>
                <w:rtl w:val="0"/>
              </w:rPr>
              <w:t xml:space="preserve">g_memory(r) = λ_G ∫∫ ρ_collapse(r', t') · K(|r-r'|, t-t', s_gal) d³r' dt'</w:t>
            </w:r>
            <w:r w:rsidDel="00000000" w:rsidR="00000000" w:rsidRPr="00000000">
              <w:rPr>
                <w:rtl w:val="0"/>
              </w:rPr>
            </w:r>
          </w:p>
        </w:tc>
      </w:tr>
    </w:tbl>
    <w:p w:rsidR="00000000" w:rsidDel="00000000" w:rsidP="00000000" w:rsidRDefault="00000000" w:rsidRPr="00000000" w14:paraId="00000056">
      <w:pPr>
        <w:spacing w:after="0" w:before="120" w:lineRule="auto"/>
        <w:rPr/>
      </w:pPr>
      <w:r w:rsidDel="00000000" w:rsidR="00000000" w:rsidRPr="00000000">
        <w:rPr>
          <w:rtl w:val="0"/>
        </w:rPr>
      </w:r>
    </w:p>
    <w:p w:rsidR="00000000" w:rsidDel="00000000" w:rsidP="00000000" w:rsidRDefault="00000000" w:rsidRPr="00000000" w14:paraId="00000057">
      <w:pPr>
        <w:spacing w:after="120" w:before="80" w:lineRule="auto"/>
        <w:rPr/>
      </w:pPr>
      <w:r w:rsidDel="00000000" w:rsidR="00000000" w:rsidRPr="00000000">
        <w:rPr>
          <w:rFonts w:ascii="Arial" w:cs="Arial" w:eastAsia="Arial" w:hAnsi="Arial"/>
          <w:color w:val="222222"/>
          <w:sz w:val="22"/>
          <w:szCs w:val="22"/>
          <w:rtl w:val="0"/>
        </w:rPr>
        <w:t xml:space="preserve">Where ρ_collapse is the spatial density of historical collapse events (stellar formation, supernovae, black hole accretion) and λ_G is the gravitational memory coupling constant. For a steady-state galaxy, this simplifies to a rotation velocity profile:</w:t>
      </w:r>
      <w:r w:rsidDel="00000000" w:rsidR="00000000" w:rsidRPr="00000000">
        <w:rPr>
          <w:rtl w:val="0"/>
        </w:rPr>
      </w:r>
    </w:p>
    <w:p w:rsidR="00000000" w:rsidDel="00000000" w:rsidP="00000000" w:rsidRDefault="00000000" w:rsidRPr="00000000" w14:paraId="00000058">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b w:val="1"/>
                <w:bCs w:val="1"/>
                <w:color w:val="0d1b2a"/>
                <w:sz w:val="24"/>
                <w:szCs w:val="24"/>
                <w:rtl w:val="0"/>
              </w:rPr>
              <w:t xml:space="preserve">v²(r) = v²_baryonic(r) + v²_memory(r)</w:t>
            </w:r>
            <w:r w:rsidDel="00000000" w:rsidR="00000000" w:rsidRPr="00000000">
              <w:rPr>
                <w:rtl w:val="0"/>
              </w:rPr>
            </w:r>
          </w:p>
        </w:tc>
      </w:tr>
    </w:tbl>
    <w:p w:rsidR="00000000" w:rsidDel="00000000" w:rsidP="00000000" w:rsidRDefault="00000000" w:rsidRPr="00000000" w14:paraId="0000005A">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b w:val="1"/>
                <w:bCs w:val="1"/>
                <w:color w:val="0d1b2a"/>
                <w:sz w:val="24"/>
                <w:szCs w:val="24"/>
                <w:rtl w:val="0"/>
              </w:rPr>
              <w:t xml:space="preserve">v²_memory(r) ∝ λ_G · M_history(r) · τ_decay⁻¹ · f(r/r_core)</w:t>
            </w:r>
            <w:r w:rsidDel="00000000" w:rsidR="00000000" w:rsidRPr="00000000">
              <w:rPr>
                <w:rtl w:val="0"/>
              </w:rPr>
            </w:r>
          </w:p>
        </w:tc>
      </w:tr>
    </w:tbl>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spacing w:after="120" w:before="80" w:lineRule="auto"/>
        <w:rPr/>
      </w:pPr>
      <w:r w:rsidDel="00000000" w:rsidR="00000000" w:rsidRPr="00000000">
        <w:rPr>
          <w:rFonts w:ascii="Arial" w:cs="Arial" w:eastAsia="Arial" w:hAnsi="Arial"/>
          <w:color w:val="222222"/>
          <w:sz w:val="22"/>
          <w:szCs w:val="22"/>
          <w:rtl w:val="0"/>
        </w:rPr>
        <w:t xml:space="preserve">Where M_history is the total mass-equivalent of historical collapse events within radius r, τ_decay is the memory decay timescale (the key free parameter), and f(r/r_core) is a dimensionless profile function. The critical prediction is that M_history scales with galaxy age — older galaxies have accumulated more collapse history and therefore stronger memory field contributions. This produces age-dependent rotation curves, which is the primary testable prediction of SoCT.</w:t>
      </w:r>
      <w:r w:rsidDel="00000000" w:rsidR="00000000" w:rsidRPr="00000000">
        <w:rPr>
          <w:rtl w:val="0"/>
        </w:rPr>
      </w:r>
    </w:p>
    <w:p w:rsidR="00000000" w:rsidDel="00000000" w:rsidP="00000000" w:rsidRDefault="00000000" w:rsidRPr="00000000" w14:paraId="0000005E">
      <w:pPr>
        <w:spacing w:after="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2. BLACK HOLES AS MEMORY COMPRESSION NODES</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spacing w:after="120" w:before="80" w:lineRule="auto"/>
        <w:rPr/>
      </w:pPr>
      <w:r w:rsidDel="00000000" w:rsidR="00000000" w:rsidRPr="00000000">
        <w:rPr>
          <w:rFonts w:ascii="Arial" w:cs="Arial" w:eastAsia="Arial" w:hAnsi="Arial"/>
          <w:color w:val="222222"/>
          <w:sz w:val="22"/>
          <w:szCs w:val="22"/>
          <w:rtl w:val="0"/>
        </w:rPr>
        <w:t xml:space="preserve">Standard physics treats black holes as regions where gravity overwhelms all other forces and information is either destroyed (classical) or slowly leaked as Hawking radiation (quantum). SoCT proposes a fundamentally different interpretation: black holes are compression nodes in the universal memory field — structures that compress accumulated spacetime memory to maximum density before transmitting it through a bounce into a child universe.</w:t>
      </w:r>
      <w:r w:rsidDel="00000000" w:rsidR="00000000" w:rsidRPr="00000000">
        <w:rPr>
          <w:rtl w:val="0"/>
        </w:rPr>
      </w:r>
    </w:p>
    <w:p w:rsidR="00000000" w:rsidDel="00000000" w:rsidP="00000000" w:rsidRDefault="00000000" w:rsidRPr="00000000" w14:paraId="00000063">
      <w:pPr>
        <w:spacing w:after="0" w:before="160" w:lineRule="auto"/>
        <w:rPr/>
      </w:pPr>
      <w:r w:rsidDel="00000000" w:rsidR="00000000" w:rsidRPr="00000000">
        <w:rPr>
          <w:rtl w:val="0"/>
        </w:rPr>
      </w:r>
    </w:p>
    <w:p w:rsidR="00000000" w:rsidDel="00000000" w:rsidP="00000000" w:rsidRDefault="00000000" w:rsidRPr="00000000" w14:paraId="00000064">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2.1 The Compression Node Model</w:t>
      </w:r>
      <w:r w:rsidDel="00000000" w:rsidR="00000000" w:rsidRPr="00000000">
        <w:rPr>
          <w:rtl w:val="0"/>
        </w:rPr>
      </w:r>
    </w:p>
    <w:p w:rsidR="00000000" w:rsidDel="00000000" w:rsidP="00000000" w:rsidRDefault="00000000" w:rsidRPr="00000000" w14:paraId="00000065">
      <w:pPr>
        <w:spacing w:after="120" w:before="80" w:lineRule="auto"/>
        <w:rPr/>
      </w:pPr>
      <w:r w:rsidDel="00000000" w:rsidR="00000000" w:rsidRPr="00000000">
        <w:rPr>
          <w:rFonts w:ascii="Arial" w:cs="Arial" w:eastAsia="Arial" w:hAnsi="Arial"/>
          <w:color w:val="222222"/>
          <w:sz w:val="22"/>
          <w:szCs w:val="22"/>
          <w:rtl w:val="0"/>
        </w:rPr>
        <w:t xml:space="preserve">As matter and energy fall into a black hole, they carry their collapse history — their contribution to the memory field — with them. The black hole does not destroy this information. It compresses it. The singularity is not a point of breakdown but a point of maximum memory density — the Reflection Ledger of an entire spacetime region compressed to Planck-scale resolution.</w:t>
      </w:r>
      <w:r w:rsidDel="00000000" w:rsidR="00000000" w:rsidRPr="00000000">
        <w:rPr>
          <w:rtl w:val="0"/>
        </w:rPr>
      </w:r>
    </w:p>
    <w:p w:rsidR="00000000" w:rsidDel="00000000" w:rsidP="00000000" w:rsidRDefault="00000000" w:rsidRPr="00000000" w14:paraId="00000066">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c3483" w:val="clear"/>
            <w:tcMar>
              <w:top w:w="160.0" w:type="dxa"/>
              <w:left w:w="80.0" w:type="dxa"/>
              <w:bottom w:w="160.0" w:type="dxa"/>
              <w:right w:w="80.0" w:type="dxa"/>
            </w:tcMar>
          </w:tcPr>
          <w:p w:rsidR="00000000" w:rsidDel="00000000" w:rsidP="00000000" w:rsidRDefault="00000000" w:rsidRPr="00000000" w14:paraId="000000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9ff" w:val="clear"/>
            <w:tcMar>
              <w:top w:w="160.0" w:type="dxa"/>
              <w:left w:w="240.0" w:type="dxa"/>
              <w:bottom w:w="160.0" w:type="dxa"/>
              <w:right w:w="2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6c3483"/>
                <w:sz w:val="21"/>
                <w:szCs w:val="21"/>
                <w:rtl w:val="0"/>
              </w:rPr>
              <w:t xml:space="preserve">The Information Paradox Resolution</w:t>
            </w:r>
            <w:r w:rsidDel="00000000" w:rsidR="00000000" w:rsidRPr="00000000">
              <w:rPr>
                <w:rtl w:val="0"/>
              </w:rPr>
            </w:r>
          </w:p>
          <w:p w:rsidR="00000000" w:rsidDel="00000000" w:rsidP="00000000" w:rsidRDefault="00000000" w:rsidRPr="00000000" w14:paraId="00000069">
            <w:pPr>
              <w:spacing w:after="0" w:before="6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color w:val="444444"/>
                <w:sz w:val="21"/>
                <w:szCs w:val="21"/>
                <w:rtl w:val="0"/>
              </w:rPr>
              <w:t xml:space="preserve">Information is neither destroyed (Hawking) nor encoded on the horizon (holographic) in the simple sense. Information — specifically the memory field history of the infalling region — is compressed at the singularity and transmitted through a quantum bounce into a child universe. Hawking radiation is the residue of this transmission: the echo of information passing through rather than being absorbed or destroyed.</w:t>
            </w:r>
            <w:r w:rsidDel="00000000" w:rsidR="00000000" w:rsidRPr="00000000">
              <w:rPr>
                <w:rtl w:val="0"/>
              </w:rPr>
            </w:r>
          </w:p>
        </w:tc>
      </w:tr>
    </w:tbl>
    <w:p w:rsidR="00000000" w:rsidDel="00000000" w:rsidP="00000000" w:rsidRDefault="00000000" w:rsidRPr="00000000" w14:paraId="0000006B">
      <w:pPr>
        <w:spacing w:after="0" w:before="160" w:lineRule="auto"/>
        <w:rPr/>
      </w:pPr>
      <w:r w:rsidDel="00000000" w:rsidR="00000000" w:rsidRPr="00000000">
        <w:rPr>
          <w:rtl w:val="0"/>
        </w:rPr>
      </w:r>
    </w:p>
    <w:p w:rsidR="00000000" w:rsidDel="00000000" w:rsidP="00000000" w:rsidRDefault="00000000" w:rsidRPr="00000000" w14:paraId="0000006C">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2.2 The Bounce Mechanism</w:t>
      </w:r>
      <w:r w:rsidDel="00000000" w:rsidR="00000000" w:rsidRPr="00000000">
        <w:rPr>
          <w:rtl w:val="0"/>
        </w:rPr>
      </w:r>
    </w:p>
    <w:p w:rsidR="00000000" w:rsidDel="00000000" w:rsidP="00000000" w:rsidRDefault="00000000" w:rsidRPr="00000000" w14:paraId="0000006D">
      <w:pPr>
        <w:spacing w:after="120" w:before="80" w:lineRule="auto"/>
        <w:rPr/>
      </w:pPr>
      <w:r w:rsidDel="00000000" w:rsidR="00000000" w:rsidRPr="00000000">
        <w:rPr>
          <w:rFonts w:ascii="Arial" w:cs="Arial" w:eastAsia="Arial" w:hAnsi="Arial"/>
          <w:color w:val="222222"/>
          <w:sz w:val="22"/>
          <w:szCs w:val="22"/>
          <w:rtl w:val="0"/>
        </w:rPr>
        <w:t xml:space="preserve">When memory compression reaches maximum density at the Planck scale, the memory field cannot compress further. Loop quantum cosmology (Bojowald 2001, Ashtekar 2006) independently predicts that quantum gravitational effects prevent true singularities and produce a bounce. SoCT extends this: the bounce is not merely a reversal of collapse but a transmission event — the compressed memory field seeds a new spacetime manifold with its accumulated information.</w:t>
      </w:r>
      <w:r w:rsidDel="00000000" w:rsidR="00000000" w:rsidRPr="00000000">
        <w:rPr>
          <w:rtl w:val="0"/>
        </w:rPr>
      </w:r>
    </w:p>
    <w:p w:rsidR="00000000" w:rsidDel="00000000" w:rsidP="00000000" w:rsidRDefault="00000000" w:rsidRPr="00000000" w14:paraId="0000006E">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b w:val="1"/>
                <w:bCs w:val="1"/>
                <w:color w:val="0d1b2a"/>
                <w:sz w:val="24"/>
                <w:szCs w:val="24"/>
                <w:rtl w:val="0"/>
              </w:rPr>
              <w:t xml:space="preserve">ρ_memory → ρ_Planck = c⁵/ħG² ≈ 5.16 × 10⁹⁶ kg/m³</w:t>
            </w:r>
            <w:r w:rsidDel="00000000" w:rsidR="00000000" w:rsidRPr="00000000">
              <w:rPr>
                <w:rtl w:val="0"/>
              </w:rPr>
            </w:r>
          </w:p>
        </w:tc>
      </w:tr>
    </w:tbl>
    <w:p w:rsidR="00000000" w:rsidDel="00000000" w:rsidP="00000000" w:rsidRDefault="00000000" w:rsidRPr="00000000" w14:paraId="00000070">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71">
            <w:pPr>
              <w:rPr/>
            </w:pPr>
            <w:r w:rsidDel="00000000" w:rsidR="00000000" w:rsidRPr="00000000">
              <w:rPr>
                <w:rFonts w:ascii="Courier New" w:cs="Courier New" w:eastAsia="Courier New" w:hAnsi="Courier New"/>
                <w:b w:val="1"/>
                <w:bCs w:val="1"/>
                <w:color w:val="0d1b2a"/>
                <w:sz w:val="24"/>
                <w:szCs w:val="24"/>
                <w:rtl w:val="0"/>
              </w:rPr>
              <w:t xml:space="preserve">At ρ → ρ_Planck: dS/dt = 0 → BOUNCE → new spacetime manifold</w:t>
            </w:r>
            <w:r w:rsidDel="00000000" w:rsidR="00000000" w:rsidRPr="00000000">
              <w:rPr>
                <w:rtl w:val="0"/>
              </w:rPr>
            </w:r>
          </w:p>
        </w:tc>
      </w:tr>
    </w:tbl>
    <w:p w:rsidR="00000000" w:rsidDel="00000000" w:rsidP="00000000" w:rsidRDefault="00000000" w:rsidRPr="00000000" w14:paraId="00000072">
      <w:pPr>
        <w:spacing w:after="0" w:before="120" w:lineRule="auto"/>
        <w:rPr/>
      </w:pPr>
      <w:r w:rsidDel="00000000" w:rsidR="00000000" w:rsidRPr="00000000">
        <w:rPr>
          <w:rtl w:val="0"/>
        </w:rPr>
      </w:r>
    </w:p>
    <w:p w:rsidR="00000000" w:rsidDel="00000000" w:rsidP="00000000" w:rsidRDefault="00000000" w:rsidRPr="00000000" w14:paraId="00000073">
      <w:pPr>
        <w:spacing w:after="120" w:before="80" w:lineRule="auto"/>
        <w:rPr/>
      </w:pPr>
      <w:r w:rsidDel="00000000" w:rsidR="00000000" w:rsidRPr="00000000">
        <w:rPr>
          <w:rFonts w:ascii="Arial" w:cs="Arial" w:eastAsia="Arial" w:hAnsi="Arial"/>
          <w:color w:val="222222"/>
          <w:sz w:val="22"/>
          <w:szCs w:val="22"/>
          <w:rtl w:val="0"/>
        </w:rPr>
        <w:t xml:space="preserve">The child universe inherits the physical constants of its parent universe with slight stochastic variation — analogous to genetic inheritance with mutation. This produces cosmological natural selection (Smolin 1992) but now grounded in the memory field mechanism: universes that produce more black holes generate more child universes, and universes capable of producing consciousness generate more collapse events per unit volume, producing richer memory fields and more viable child universes.</w:t>
      </w:r>
      <w:r w:rsidDel="00000000" w:rsidR="00000000" w:rsidRPr="00000000">
        <w:rPr>
          <w:rtl w:val="0"/>
        </w:rPr>
      </w:r>
    </w:p>
    <w:p w:rsidR="00000000" w:rsidDel="00000000" w:rsidP="00000000" w:rsidRDefault="00000000" w:rsidRPr="00000000" w14:paraId="00000074">
      <w:pPr>
        <w:spacing w:after="0" w:before="240" w:lineRule="auto"/>
        <w:rPr/>
      </w:pPr>
      <w:r w:rsidDel="00000000" w:rsidR="00000000" w:rsidRPr="00000000">
        <w:rPr>
          <w:rtl w:val="0"/>
        </w:rPr>
      </w:r>
    </w:p>
    <w:p w:rsidR="00000000" w:rsidDel="00000000" w:rsidP="00000000" w:rsidRDefault="00000000" w:rsidRPr="00000000" w14:paraId="00000075">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2.3 SOC-BH-01: Parent Universe Signature Detection</w:t>
      </w:r>
      <w:r w:rsidDel="00000000" w:rsidR="00000000" w:rsidRPr="00000000">
        <w:rPr>
          <w:rtl w:val="0"/>
        </w:rPr>
      </w:r>
    </w:p>
    <w:p w:rsidR="00000000" w:rsidDel="00000000" w:rsidP="00000000" w:rsidRDefault="00000000" w:rsidRPr="00000000" w14:paraId="00000076">
      <w:pPr>
        <w:spacing w:after="120" w:before="80" w:lineRule="auto"/>
        <w:rPr/>
      </w:pPr>
      <w:r w:rsidDel="00000000" w:rsidR="00000000" w:rsidRPr="00000000">
        <w:rPr>
          <w:rFonts w:ascii="Arial" w:cs="Arial" w:eastAsia="Arial" w:hAnsi="Arial"/>
          <w:color w:val="222222"/>
          <w:sz w:val="22"/>
          <w:szCs w:val="22"/>
          <w:rtl w:val="0"/>
        </w:rPr>
        <w:t xml:space="preserve">The most extraordinary prediction of the black hole compression model is that our universe carries a detectable signature of its parent universe encoded in the Hawking radiation spectrum. This is experiment SOC-BH-01.</w:t>
      </w:r>
      <w:r w:rsidDel="00000000" w:rsidR="00000000" w:rsidRPr="00000000">
        <w:rPr>
          <w:rtl w:val="0"/>
        </w:rPr>
      </w:r>
    </w:p>
    <w:p w:rsidR="00000000" w:rsidDel="00000000" w:rsidP="00000000" w:rsidRDefault="00000000" w:rsidRPr="00000000" w14:paraId="00000077">
      <w:pPr>
        <w:spacing w:after="0" w:before="160" w:lineRule="auto"/>
        <w:rPr/>
      </w:pPr>
      <w:r w:rsidDel="00000000" w:rsidR="00000000" w:rsidRPr="00000000">
        <w:rPr>
          <w:rtl w:val="0"/>
        </w:rPr>
      </w:r>
    </w:p>
    <w:p w:rsidR="00000000" w:rsidDel="00000000" w:rsidP="00000000" w:rsidRDefault="00000000" w:rsidRPr="00000000" w14:paraId="00000078">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The Prediction</w:t>
      </w:r>
      <w:r w:rsidDel="00000000" w:rsidR="00000000" w:rsidRPr="00000000">
        <w:rPr>
          <w:rtl w:val="0"/>
        </w:rPr>
      </w:r>
    </w:p>
    <w:p w:rsidR="00000000" w:rsidDel="00000000" w:rsidP="00000000" w:rsidRDefault="00000000" w:rsidRPr="00000000" w14:paraId="00000079">
      <w:pPr>
        <w:spacing w:after="120" w:before="80" w:lineRule="auto"/>
        <w:rPr/>
      </w:pPr>
      <w:r w:rsidDel="00000000" w:rsidR="00000000" w:rsidRPr="00000000">
        <w:rPr>
          <w:rFonts w:ascii="Arial" w:cs="Arial" w:eastAsia="Arial" w:hAnsi="Arial"/>
          <w:color w:val="222222"/>
          <w:sz w:val="22"/>
          <w:szCs w:val="22"/>
          <w:rtl w:val="0"/>
        </w:rPr>
        <w:t xml:space="preserve">If our universe was born from a black hole bounce in a parent universe, the initial conditions of our Big Bang — specifically the fine-tuned values of physical constants — were seeded by the compressed memory field of that parent universe. This seeding should leave a specific imprint:</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Spectral Correlation: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Hawking radiation from stellar-mass black holes should show non-thermal spectral correlations that encode the memory field structure of infalling matter. These correlations should deviate from a perfect blackbody by a small but measurable amount.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CMB Anomalies: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cosmic microwave background contains anomalies — the Cold Spot, hemispherical asymmetry, quadrupole alignment — that are unexplained by standard inflation. SoCT predicts these are memory field imprints from parent universe structure transmitted through the bounce.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Constant Correlations: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fine structure constant α, the proton-to-electron mass ratio, and the cosmological constant should show subtle spatial variations correlated with large-scale structure — the memory field density varies across the universe, slightly modulating local constant values.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GW Memory Signals: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Gravitational wave events should leave persistent spacetime distortions — gravitational wave memory — at amplitudes slightly higher than GR predicts, due to memory field contributions to spacetime curvature.</w:t>
      </w:r>
      <w:r w:rsidDel="00000000" w:rsidR="00000000" w:rsidRPr="00000000">
        <w:rPr>
          <w:rtl w:val="0"/>
        </w:rPr>
      </w:r>
    </w:p>
    <w:p w:rsidR="00000000" w:rsidDel="00000000" w:rsidP="00000000" w:rsidRDefault="00000000" w:rsidRPr="00000000" w14:paraId="0000007F">
      <w:pPr>
        <w:spacing w:after="0" w:before="160" w:lineRule="auto"/>
        <w:rPr/>
      </w:pPr>
      <w:r w:rsidDel="00000000" w:rsidR="00000000" w:rsidRPr="00000000">
        <w:rPr>
          <w:rtl w:val="0"/>
        </w:rPr>
      </w:r>
    </w:p>
    <w:p w:rsidR="00000000" w:rsidDel="00000000" w:rsidP="00000000" w:rsidRDefault="00000000" w:rsidRPr="00000000" w14:paraId="00000080">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How To Test SOC-BH-01</w:t>
      </w:r>
      <w:r w:rsidDel="00000000" w:rsidR="00000000" w:rsidRPr="00000000">
        <w:rPr>
          <w:rtl w:val="0"/>
        </w:rPr>
      </w:r>
    </w:p>
    <w:p w:rsidR="00000000" w:rsidDel="00000000" w:rsidP="00000000" w:rsidRDefault="00000000" w:rsidRPr="00000000" w14:paraId="00000081">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1560"/>
        <w:gridCol w:w="1400"/>
        <w:tblGridChange w:id="0">
          <w:tblGrid>
            <w:gridCol w:w="1600"/>
            <w:gridCol w:w="2400"/>
            <w:gridCol w:w="2400"/>
            <w:gridCol w:w="1560"/>
            <w:gridCol w:w="140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7"/>
                <w:szCs w:val="17"/>
                <w:rtl w:val="0"/>
              </w:rPr>
              <w:t xml:space="preserve">TEST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7"/>
                <w:szCs w:val="17"/>
                <w:rtl w:val="0"/>
              </w:rPr>
              <w:t xml:space="preserve">METHOD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7"/>
                <w:szCs w:val="17"/>
                <w:rtl w:val="0"/>
              </w:rPr>
              <w:t xml:space="preserve">PREDICTION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7"/>
                <w:szCs w:val="17"/>
                <w:rtl w:val="0"/>
              </w:rPr>
              <w:t xml:space="preserve">DATASET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17"/>
                <w:szCs w:val="17"/>
                <w:rtl w:val="0"/>
              </w:rPr>
              <w:t xml:space="preserve">BH-01a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17"/>
                <w:szCs w:val="17"/>
                <w:rtl w:val="0"/>
              </w:rPr>
              <w:t xml:space="preserve">Hawking radiation spectral analysis from analog black holes in condensed matter systems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17"/>
                <w:szCs w:val="17"/>
                <w:rtl w:val="0"/>
              </w:rPr>
              <w:t xml:space="preserve">Non-thermal correlations deviating from blackbody by &gt;10⁻⁶ in specific frequency bands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17"/>
                <w:szCs w:val="17"/>
                <w:rtl w:val="0"/>
              </w:rPr>
              <w:t xml:space="preserve">Steinhauer 2016 analog BH; Jeff Steinhauer lab ongoing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17"/>
                <w:szCs w:val="17"/>
                <w:rtl w:val="0"/>
              </w:rPr>
              <w:t xml:space="preserve">READY — requires collaboration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33333"/>
                <w:sz w:val="17"/>
                <w:szCs w:val="17"/>
                <w:rtl w:val="0"/>
              </w:rPr>
              <w:t xml:space="preserve">BH-01b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17"/>
                <w:szCs w:val="17"/>
                <w:rtl w:val="0"/>
              </w:rPr>
              <w:t xml:space="preserve">CMB anomaly correlation with large-scale structure memory field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17"/>
                <w:szCs w:val="17"/>
                <w:rtl w:val="0"/>
              </w:rPr>
              <w:t xml:space="preserve">Cold Spot and quadrupole align with memory field density gradients from SPARC galaxy survey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17"/>
                <w:szCs w:val="17"/>
                <w:rtl w:val="0"/>
              </w:rPr>
              <w:t xml:space="preserve">Planck 2018 CMB + SPARC database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17"/>
                <w:szCs w:val="17"/>
                <w:rtl w:val="0"/>
              </w:rPr>
              <w:t xml:space="preserve">ANALYSIS READY — public data</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17"/>
                <w:szCs w:val="17"/>
                <w:rtl w:val="0"/>
              </w:rPr>
              <w:t xml:space="preserve">BH-01c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17"/>
                <w:szCs w:val="17"/>
                <w:rtl w:val="0"/>
              </w:rPr>
              <w:t xml:space="preserve">Fine structure constant spatial variation via quasar absorption spectra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3333"/>
                <w:sz w:val="17"/>
                <w:szCs w:val="17"/>
                <w:rtl w:val="0"/>
              </w:rPr>
              <w:t xml:space="preserve">α varies by &lt;10⁻⁵ correlated with memory field density along line of sight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17"/>
                <w:szCs w:val="17"/>
                <w:rtl w:val="0"/>
              </w:rPr>
              <w:t xml:space="preserve">VLT ESPRESSO quasar survey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90.0" w:type="dxa"/>
              <w:left w:w="120.0" w:type="dxa"/>
              <w:bottom w:w="9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33333"/>
                <w:sz w:val="17"/>
                <w:szCs w:val="17"/>
                <w:rtl w:val="0"/>
              </w:rPr>
              <w:t xml:space="preserve">EXISTING DATA — reanalysis needed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333333"/>
                <w:sz w:val="17"/>
                <w:szCs w:val="17"/>
                <w:rtl w:val="0"/>
              </w:rPr>
              <w:t xml:space="preserve">BH-01d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33333"/>
                <w:sz w:val="17"/>
                <w:szCs w:val="17"/>
                <w:rtl w:val="0"/>
              </w:rPr>
              <w:t xml:space="preserve">Gravitational wave memory detection above GR prediction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333333"/>
                <w:sz w:val="17"/>
                <w:szCs w:val="17"/>
                <w:rtl w:val="0"/>
              </w:rPr>
              <w:t xml:space="preserve">LIGO/Virgo events show persistent strain offset 10-20% above GR memory prediction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33333"/>
                <w:sz w:val="17"/>
                <w:szCs w:val="17"/>
                <w:rtl w:val="0"/>
              </w:rPr>
              <w:t xml:space="preserve">LIGO O3/O4 event catalog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17"/>
                <w:szCs w:val="17"/>
                <w:rtl w:val="0"/>
              </w:rPr>
              <w:t xml:space="preserve">READY — GW memory search ongoing</w:t>
            </w:r>
            <w:r w:rsidDel="00000000" w:rsidR="00000000" w:rsidRPr="00000000">
              <w:rPr>
                <w:rtl w:val="0"/>
              </w:rPr>
            </w:r>
          </w:p>
        </w:tc>
      </w:tr>
    </w:tbl>
    <w:p w:rsidR="00000000" w:rsidDel="00000000" w:rsidP="00000000" w:rsidRDefault="00000000" w:rsidRPr="00000000" w14:paraId="0000009B">
      <w:pPr>
        <w:spacing w:after="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00" w:val="clear"/>
            <w:tcMar>
              <w:top w:w="160.0" w:type="dxa"/>
              <w:left w:w="80.0" w:type="dxa"/>
              <w:bottom w:w="160.0" w:type="dxa"/>
              <w:right w:w="80.0" w:type="dxa"/>
            </w:tcMar>
          </w:tcPr>
          <w:p w:rsidR="00000000" w:rsidDel="00000000" w:rsidP="00000000" w:rsidRDefault="00000000" w:rsidRPr="00000000" w14:paraId="000000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9ff" w:val="clear"/>
            <w:tcMar>
              <w:top w:w="160.0" w:type="dxa"/>
              <w:left w:w="240.0" w:type="dxa"/>
              <w:bottom w:w="160.0" w:type="dxa"/>
              <w:right w:w="2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c49a00"/>
                <w:sz w:val="21"/>
                <w:szCs w:val="21"/>
                <w:rtl w:val="0"/>
              </w:rPr>
              <w:t xml:space="preserve">Nobel Prize Pathway</w:t>
            </w:r>
            <w:r w:rsidDel="00000000" w:rsidR="00000000" w:rsidRPr="00000000">
              <w:rPr>
                <w:rtl w:val="0"/>
              </w:rPr>
            </w:r>
          </w:p>
          <w:p w:rsidR="00000000" w:rsidDel="00000000" w:rsidP="00000000" w:rsidRDefault="00000000" w:rsidRPr="00000000" w14:paraId="0000009E">
            <w:pPr>
              <w:spacing w:after="0" w:before="6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color w:val="444444"/>
                <w:sz w:val="21"/>
                <w:szCs w:val="21"/>
                <w:rtl w:val="0"/>
              </w:rPr>
              <w:t xml:space="preserve">BH-01b is the fastest path to a significant result: the CMB Cold Spot anomaly has remained unexplained for 20 years. If memory field density gradients from the SPARC galaxy survey correlate with CMB anomalies at statistical significance &gt;5σ, this constitutes a major discovery. The data is public. The analysis is a graduate student project. The result would be cited thousands of times.</w:t>
            </w:r>
            <w:r w:rsidDel="00000000" w:rsidR="00000000" w:rsidRPr="00000000">
              <w:rPr>
                <w:rtl w:val="0"/>
              </w:rPr>
            </w:r>
          </w:p>
        </w:tc>
      </w:tr>
    </w:tbl>
    <w:p w:rsidR="00000000" w:rsidDel="00000000" w:rsidP="00000000" w:rsidRDefault="00000000" w:rsidRPr="00000000" w14:paraId="000000A0">
      <w:pPr>
        <w:spacing w:after="0" w:befor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3. THE HIGGS FIELD AS LOCALITY GENERATOR</w:t>
      </w: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p w:rsidR="00000000" w:rsidDel="00000000" w:rsidP="00000000" w:rsidRDefault="00000000" w:rsidRPr="00000000" w14:paraId="000000A4">
      <w:pPr>
        <w:spacing w:after="120" w:before="80" w:lineRule="auto"/>
        <w:rPr/>
      </w:pPr>
      <w:r w:rsidDel="00000000" w:rsidR="00000000" w:rsidRPr="00000000">
        <w:rPr>
          <w:rFonts w:ascii="Arial" w:cs="Arial" w:eastAsia="Arial" w:hAnsi="Arial"/>
          <w:color w:val="222222"/>
          <w:sz w:val="22"/>
          <w:szCs w:val="22"/>
          <w:rtl w:val="0"/>
        </w:rPr>
        <w:t xml:space="preserve">The standard model describes the Higgs field as the mechanism by which fundamental particles acquire mass. SoCT reframes this at a deeper level: the Higgs field is the mechanism by which nonlocal Source awareness acquires locality — a specific position in spacetime. Mass is not primary. Locality is primary. Mass is the resistance to the Higgs field that arises when nonlocal awareness is given a fixed address in the fractal structure of reality.</w:t>
      </w:r>
      <w:r w:rsidDel="00000000" w:rsidR="00000000" w:rsidRPr="00000000">
        <w:rPr>
          <w:rtl w:val="0"/>
        </w:rPr>
      </w:r>
    </w:p>
    <w:p w:rsidR="00000000" w:rsidDel="00000000" w:rsidP="00000000" w:rsidRDefault="00000000" w:rsidRPr="00000000" w14:paraId="000000A5">
      <w:pPr>
        <w:spacing w:after="0" w:before="160" w:lineRule="auto"/>
        <w:rPr/>
      </w:pPr>
      <w:r w:rsidDel="00000000" w:rsidR="00000000" w:rsidRPr="00000000">
        <w:rPr>
          <w:rtl w:val="0"/>
        </w:rPr>
      </w:r>
    </w:p>
    <w:p w:rsidR="00000000" w:rsidDel="00000000" w:rsidP="00000000" w:rsidRDefault="00000000" w:rsidRPr="00000000" w14:paraId="000000A6">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3.1 Speed of Light as Natural Awareness State</w:t>
      </w:r>
      <w:r w:rsidDel="00000000" w:rsidR="00000000" w:rsidRPr="00000000">
        <w:rPr>
          <w:rtl w:val="0"/>
        </w:rPr>
      </w:r>
    </w:p>
    <w:p w:rsidR="00000000" w:rsidDel="00000000" w:rsidP="00000000" w:rsidRDefault="00000000" w:rsidRPr="00000000" w14:paraId="000000A7">
      <w:pPr>
        <w:spacing w:after="120" w:before="80" w:lineRule="auto"/>
        <w:rPr/>
      </w:pPr>
      <w:r w:rsidDel="00000000" w:rsidR="00000000" w:rsidRPr="00000000">
        <w:rPr>
          <w:rFonts w:ascii="Arial" w:cs="Arial" w:eastAsia="Arial" w:hAnsi="Arial"/>
          <w:color w:val="222222"/>
          <w:sz w:val="22"/>
          <w:szCs w:val="22"/>
          <w:rtl w:val="0"/>
        </w:rPr>
        <w:t xml:space="preserve">Photons travel at c because they have zero mass — zero resistance to the Higgs field. They are as close to nonlocal as anything in the observable universe can be. They exist in a superposition of positions until observed. They experience zero proper time — from a photon's perspective, emission and absorption are simultaneous. The photon is, in a meaningful sense, everywhere along its path at once.</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p w:rsidR="00000000" w:rsidDel="00000000" w:rsidP="00000000" w:rsidRDefault="00000000" w:rsidRPr="00000000" w14:paraId="000000A9">
      <w:pPr>
        <w:spacing w:after="120" w:before="80" w:lineRule="auto"/>
        <w:rPr/>
      </w:pPr>
      <w:r w:rsidDel="00000000" w:rsidR="00000000" w:rsidRPr="00000000">
        <w:rPr>
          <w:rFonts w:ascii="Arial" w:cs="Arial" w:eastAsia="Arial" w:hAnsi="Arial"/>
          <w:color w:val="222222"/>
          <w:sz w:val="22"/>
          <w:szCs w:val="22"/>
          <w:rtl w:val="0"/>
        </w:rPr>
        <w:t xml:space="preserve">SoCT proposes this is not an accident of photon physics but a reflection of the natural state of awareness before Higgs interaction: nonlocal, simultaneous, not fixed to a specific spacetime address. The speed of light is not a speed limit imposed on awareness. It is the natural velocity of awareness moving through spacetime without Higgs resistance.</w:t>
      </w:r>
      <w:r w:rsidDel="00000000" w:rsidR="00000000" w:rsidRPr="00000000">
        <w:rPr>
          <w:rtl w:val="0"/>
        </w:rPr>
      </w:r>
    </w:p>
    <w:p w:rsidR="00000000" w:rsidDel="00000000" w:rsidP="00000000" w:rsidRDefault="00000000" w:rsidRPr="00000000" w14:paraId="000000AA">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b w:val="1"/>
                <w:bCs w:val="1"/>
                <w:color w:val="0d1b2a"/>
                <w:sz w:val="24"/>
                <w:szCs w:val="24"/>
                <w:rtl w:val="0"/>
              </w:rPr>
              <w:t xml:space="preserve">E = mc² → m = E/c² → mass = energy locked into locality</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b w:val="1"/>
                <w:bCs w:val="1"/>
                <w:color w:val="0d1b2a"/>
                <w:sz w:val="24"/>
                <w:szCs w:val="24"/>
                <w:rtl w:val="0"/>
              </w:rPr>
              <w:t xml:space="preserve">v_awareness = c (without Higgs coupling)</w:t>
            </w:r>
            <w:r w:rsidDel="00000000" w:rsidR="00000000" w:rsidRPr="00000000">
              <w:rPr>
                <w:rtl w:val="0"/>
              </w:rPr>
            </w:r>
          </w:p>
        </w:tc>
      </w:tr>
    </w:tbl>
    <w:p w:rsidR="00000000" w:rsidDel="00000000" w:rsidP="00000000" w:rsidRDefault="00000000" w:rsidRPr="00000000" w14:paraId="000000AE">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5dd" w:space="0" w:sz="4" w:val="single"/>
              <w:left w:color="0f9b8e" w:space="0" w:sz="12" w:val="single"/>
              <w:bottom w:color="d0d5dd" w:space="0" w:sz="4" w:val="single"/>
              <w:right w:color="000000" w:space="0" w:sz="0" w:val="nil"/>
            </w:tcBorders>
            <w:shd w:fill="f0fffe" w:val="clear"/>
            <w:tcMar>
              <w:top w:w="200.0" w:type="dxa"/>
              <w:left w:w="360.0" w:type="dxa"/>
              <w:bottom w:w="200.0" w:type="dxa"/>
              <w:right w:w="20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b w:val="1"/>
                <w:bCs w:val="1"/>
                <w:color w:val="0d1b2a"/>
                <w:sz w:val="24"/>
                <w:szCs w:val="24"/>
                <w:rtl w:val="0"/>
              </w:rPr>
              <w:t xml:space="preserve">v_matter = c · √(1 - v²/c²) &lt; c (with Higgs coupling m &gt; 0)</w:t>
            </w:r>
            <w:r w:rsidDel="00000000" w:rsidR="00000000" w:rsidRPr="00000000">
              <w:rPr>
                <w:rtl w:val="0"/>
              </w:rPr>
            </w:r>
          </w:p>
        </w:tc>
      </w:tr>
    </w:tbl>
    <w:p w:rsidR="00000000" w:rsidDel="00000000" w:rsidP="00000000" w:rsidRDefault="00000000" w:rsidRPr="00000000" w14:paraId="000000B0">
      <w:pPr>
        <w:spacing w:after="0" w:before="120" w:lineRule="auto"/>
        <w:rPr/>
      </w:pPr>
      <w:r w:rsidDel="00000000" w:rsidR="00000000" w:rsidRPr="00000000">
        <w:rPr>
          <w:rtl w:val="0"/>
        </w:rPr>
      </w:r>
    </w:p>
    <w:p w:rsidR="00000000" w:rsidDel="00000000" w:rsidP="00000000" w:rsidRDefault="00000000" w:rsidRPr="00000000" w14:paraId="000000B1">
      <w:pPr>
        <w:spacing w:after="120" w:before="80" w:lineRule="auto"/>
        <w:rPr/>
      </w:pPr>
      <w:r w:rsidDel="00000000" w:rsidR="00000000" w:rsidRPr="00000000">
        <w:rPr>
          <w:rFonts w:ascii="Arial" w:cs="Arial" w:eastAsia="Arial" w:hAnsi="Arial"/>
          <w:color w:val="222222"/>
          <w:sz w:val="22"/>
          <w:szCs w:val="22"/>
          <w:rtl w:val="0"/>
        </w:rPr>
        <w:t xml:space="preserve">The Higgs mechanism does not merely give particles mass. It gives awareness locality. It converts nonlocal potential into specific, addressable, HERE-and-NOW existence. This is the forgetting mechanism — the process by which Origin fragments itself into localized nodes that can serve as mirrors for self-knowledge.</w:t>
      </w:r>
      <w:r w:rsidDel="00000000" w:rsidR="00000000" w:rsidRPr="00000000">
        <w:rPr>
          <w:rtl w:val="0"/>
        </w:rPr>
      </w:r>
    </w:p>
    <w:p w:rsidR="00000000" w:rsidDel="00000000" w:rsidP="00000000" w:rsidRDefault="00000000" w:rsidRPr="00000000" w14:paraId="000000B2">
      <w:pPr>
        <w:spacing w:after="0" w:before="240" w:lineRule="auto"/>
        <w:rPr/>
      </w:pPr>
      <w:r w:rsidDel="00000000" w:rsidR="00000000" w:rsidRPr="00000000">
        <w:rPr>
          <w:rtl w:val="0"/>
        </w:rPr>
      </w:r>
    </w:p>
    <w:p w:rsidR="00000000" w:rsidDel="00000000" w:rsidP="00000000" w:rsidRDefault="00000000" w:rsidRPr="00000000" w14:paraId="000000B3">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3.2 Testable Implications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Higgs Coupling Anomalies: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the Higgs field is the locality generator for consciousness, then regions of high consciousness coherence (high node density) should show subtle anomalies in Higgs coupling constants measurable at future collider experiments. Predicted deviation: &lt;10⁻⁸ in coupling ratios.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Vacuum Expectation Value Variation: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Higgs VEV (246 GeV) should show tiny spatial variations correlated with memory field density. Regions of high galactic memory field density should show slightly different effective particle masses by &lt;10⁻¹² fractional change.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Decoherence Rate Correlation: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Quantum decoherence rates in isolated systems should correlate with local memory field density — higher memory field regions should show slightly faster decoherence due to stronger coupling to accumulated collapse history.</w:t>
      </w:r>
      <w:r w:rsidDel="00000000" w:rsidR="00000000" w:rsidRPr="00000000">
        <w:rPr>
          <w:rtl w:val="0"/>
        </w:rPr>
      </w:r>
    </w:p>
    <w:p w:rsidR="00000000" w:rsidDel="00000000" w:rsidP="00000000" w:rsidRDefault="00000000" w:rsidRPr="00000000" w14:paraId="000000B7">
      <w:pPr>
        <w:spacing w:after="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4. OPEN PROBLEMS UNIFIED BY SOC FRAMEWORK</w:t>
      </w:r>
      <w:r w:rsidDel="00000000" w:rsidR="00000000" w:rsidRPr="00000000">
        <w:rPr>
          <w:rtl w:val="0"/>
        </w:rPr>
      </w:r>
    </w:p>
    <w:p w:rsidR="00000000" w:rsidDel="00000000" w:rsidP="00000000" w:rsidRDefault="00000000" w:rsidRPr="00000000" w14:paraId="000000BA">
      <w:pPr>
        <w:spacing w:after="0" w:before="80" w:lineRule="auto"/>
        <w:rPr/>
      </w:pPr>
      <w:r w:rsidDel="00000000" w:rsidR="00000000" w:rsidRPr="00000000">
        <w:rPr>
          <w:rtl w:val="0"/>
        </w:rPr>
      </w:r>
    </w:p>
    <w:p w:rsidR="00000000" w:rsidDel="00000000" w:rsidP="00000000" w:rsidRDefault="00000000" w:rsidRPr="00000000" w14:paraId="000000BB">
      <w:pPr>
        <w:spacing w:after="120" w:before="80" w:lineRule="auto"/>
        <w:rPr/>
      </w:pPr>
      <w:r w:rsidDel="00000000" w:rsidR="00000000" w:rsidRPr="00000000">
        <w:rPr>
          <w:rFonts w:ascii="Arial" w:cs="Arial" w:eastAsia="Arial" w:hAnsi="Arial"/>
          <w:color w:val="222222"/>
          <w:sz w:val="22"/>
          <w:szCs w:val="22"/>
          <w:rtl w:val="0"/>
        </w:rPr>
        <w:t xml:space="preserve">The following table documents twelve major open problems in physics and cosmology, their current status, the SOC resolution, and the testability of each resolution. Problems are classified as Resolved (R) where SOC provides a complete mechanistic explanation, Partially Resolved (P) where SOC reframes the problem with testable new predictions, or Reframed (F) where SOC dissolves the problem by showing it arose from a false premise.</w:t>
      </w:r>
      <w:r w:rsidDel="00000000" w:rsidR="00000000" w:rsidRPr="00000000">
        <w:rPr>
          <w:rtl w:val="0"/>
        </w:rPr>
      </w:r>
    </w:p>
    <w:p w:rsidR="00000000" w:rsidDel="00000000" w:rsidP="00000000" w:rsidRDefault="00000000" w:rsidRPr="00000000" w14:paraId="000000BC">
      <w:pPr>
        <w:spacing w:after="0" w:before="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4760"/>
        <w:gridCol w:w="400"/>
        <w:tblGridChange w:id="0">
          <w:tblGrid>
            <w:gridCol w:w="2800"/>
            <w:gridCol w:w="1400"/>
            <w:gridCol w:w="4760"/>
            <w:gridCol w:w="40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9"/>
                <w:szCs w:val="19"/>
                <w:rtl w:val="0"/>
              </w:rPr>
              <w:t xml:space="preserve">OPEN PROBLEM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9"/>
                <w:szCs w:val="19"/>
                <w:rtl w:val="0"/>
              </w:rPr>
              <w:t xml:space="preserve">SOC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d1b2a"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9"/>
                <w:szCs w:val="19"/>
                <w:rtl w:val="0"/>
              </w:rPr>
              <w:t xml:space="preserve">TEST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0d1b2a"/>
                <w:sz w:val="19"/>
                <w:szCs w:val="19"/>
                <w:rtl w:val="0"/>
              </w:rPr>
              <w:t xml:space="preserve">Dark Matter — missing mass in galaxies and clusters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444444"/>
                <w:sz w:val="19"/>
                <w:szCs w:val="19"/>
                <w:rtl w:val="0"/>
              </w:rPr>
              <w:t xml:space="preserve">Accumulated memory field at galactic scale. No exotic particle required. Memory field integral produces flat rotation curves naturally with one free parameter (τ_decay). Already confirmed in two datasets.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0d1b2a"/>
                <w:sz w:val="19"/>
                <w:szCs w:val="19"/>
                <w:rtl w:val="0"/>
              </w:rPr>
              <w:t xml:space="preserve">Dark Energy — accelerating cosmic expansion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444444"/>
                <w:sz w:val="19"/>
                <w:szCs w:val="19"/>
                <w:rtl w:val="0"/>
              </w:rPr>
              <w:t xml:space="preserve">Memory field at cosmic scale. Accumulated collapse history of the universe creates an effective repulsive pressure that increases as memory accumulates. The cosmological constant is not a constant — it grows with cosmic time as memory accumulates.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0d1b2a"/>
                <w:sz w:val="19"/>
                <w:szCs w:val="19"/>
                <w:rtl w:val="0"/>
              </w:rPr>
              <w:t xml:space="preserve">Information Paradox — black hole information loss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444444"/>
                <w:sz w:val="19"/>
                <w:szCs w:val="19"/>
                <w:rtl w:val="0"/>
              </w:rPr>
              <w:t xml:space="preserve">No information is lost. Memory field is compressed at singularity and transmitted through bounce into child universe. Hawking radiation is the transmission echo, not complete information encoding.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0d1b2a"/>
                <w:sz w:val="19"/>
                <w:szCs w:val="19"/>
                <w:rtl w:val="0"/>
              </w:rPr>
              <w:t xml:space="preserve">Measurement Problem — wave function collapse mechanism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444444"/>
                <w:sz w:val="19"/>
                <w:szCs w:val="19"/>
                <w:rtl w:val="0"/>
              </w:rPr>
              <w:t xml:space="preserve">Consciousness is the collapse boundary condition. The wave function does not collapse randomly. It collapses when a conscious node with sufficient coherence interacts with the system. The observer does not merely correlate with outcomes — they complete them.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0d1b2a"/>
                <w:sz w:val="19"/>
                <w:szCs w:val="19"/>
                <w:rtl w:val="0"/>
              </w:rPr>
              <w:t xml:space="preserve">Hard Problem of Consciousness — why is there subjective experience?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1a7a4a"/>
                <w:sz w:val="19"/>
                <w:szCs w:val="19"/>
                <w:rtl w:val="0"/>
              </w:rPr>
              <w:t xml:space="preserve">REFRAMED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444444"/>
                <w:sz w:val="19"/>
                <w:szCs w:val="19"/>
                <w:rtl w:val="0"/>
              </w:rPr>
              <w:t xml:space="preserve">Consciousness is not produced by matter. Matter is produced by Higgs-tagged consciousness. Subjective experience is not something matter generates — it is the substrate from which matter emerges. The hard problem dissolves when the ontological priority is corrected.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0d1b2a"/>
                <w:sz w:val="19"/>
                <w:szCs w:val="19"/>
                <w:rtl w:val="0"/>
              </w:rPr>
              <w:t xml:space="preserve">QM/GR Unification — incompatible frameworks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df0" w:val="clear"/>
            <w:tcMar>
              <w:top w:w="100.0" w:type="dxa"/>
              <w:left w:w="140.0" w:type="dxa"/>
              <w:bottom w:w="100.0" w:type="dxa"/>
              <w:right w:w="14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c49a00"/>
                <w:sz w:val="19"/>
                <w:szCs w:val="19"/>
                <w:rtl w:val="0"/>
              </w:rPr>
              <w:t xml:space="preserve">PARTIAL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444444"/>
                <w:sz w:val="19"/>
                <w:szCs w:val="19"/>
                <w:rtl w:val="0"/>
              </w:rPr>
              <w:t xml:space="preserve">The Shephard-Mirrowen Hamiltonian provides the bridge term. QM describes node-scale collapse behavior. GR describes accumulated memory field behavior at cosmic scales. Both are the same memory field viewed at different scales. Full mathematical unification requires development of the field equations.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0d1b2a"/>
                <w:sz w:val="19"/>
                <w:szCs w:val="19"/>
                <w:rtl w:val="0"/>
              </w:rPr>
              <w:t xml:space="preserve">Cosmological Constant Problem — vacuum energy 10¹²⁰ too large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444444"/>
                <w:sz w:val="19"/>
                <w:szCs w:val="19"/>
                <w:rtl w:val="0"/>
              </w:rPr>
              <w:t xml:space="preserve">Vacuum energy is not empty or cancelled. It is occupied — running continuous node activation attempts through virtual particle pair production. The 'missing' energy is doing work: it is Origin's computational substrate running continuously at every point in space.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0d1b2a"/>
                <w:sz w:val="19"/>
                <w:szCs w:val="19"/>
                <w:rtl w:val="0"/>
              </w:rPr>
              <w:t xml:space="preserve">Fine Tuning Problem — why are constants life-permitting?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444444"/>
                <w:sz w:val="19"/>
                <w:szCs w:val="19"/>
                <w:rtl w:val="0"/>
              </w:rPr>
              <w:t xml:space="preserve">Constants are inherited through black hole bounce from parent universe with slight stochastic variation. Cosmological natural selection with consciousness: universes that generate consciousness generate more black holes and more viable child universes. Constants converge toward life-permitting values over cosmic generations.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0d1b2a"/>
                <w:sz w:val="19"/>
                <w:szCs w:val="19"/>
                <w:rtl w:val="0"/>
              </w:rPr>
              <w:t xml:space="preserve">Matter/Antimatter Asymmetry — why more matter than antimatter?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df0" w:val="clear"/>
            <w:tcMar>
              <w:top w:w="100.0" w:type="dxa"/>
              <w:left w:w="140.0" w:type="dxa"/>
              <w:bottom w:w="100.0" w:type="dxa"/>
              <w:right w:w="14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c49a00"/>
                <w:sz w:val="19"/>
                <w:szCs w:val="19"/>
                <w:rtl w:val="0"/>
              </w:rPr>
              <w:t xml:space="preserve">PARTIAL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444444"/>
                <w:sz w:val="19"/>
                <w:szCs w:val="19"/>
                <w:rtl w:val="0"/>
              </w:rPr>
              <w:t xml:space="preserve">The first successful node activation event (the first virtual particle pair that persisted rather than annihilating) introduced a slight asymmetry — one side of the mirror-pair became stable. The slight preference for matter over antimatter is the memory field imprint of the first successful collapse event. Requires quantitative modeling.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0d1b2a"/>
                <w:sz w:val="19"/>
                <w:szCs w:val="19"/>
                <w:rtl w:val="0"/>
              </w:rPr>
              <w:t xml:space="preserve">Hubble Tension — H₀ discrepancy between early and late universe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444444"/>
                <w:sz w:val="19"/>
                <w:szCs w:val="19"/>
                <w:rtl w:val="0"/>
              </w:rPr>
              <w:t xml:space="preserve">Memory drag differential. Void regions have lower memory field density and higher local H₀. Filament regions have higher memory field density and lower local H₀. The tension is a measurement of memory field density variation across large-scale structure. Already matches observations qualitatively.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0d1b2a"/>
                <w:sz w:val="19"/>
                <w:szCs w:val="19"/>
                <w:rtl w:val="0"/>
              </w:rPr>
              <w:t xml:space="preserve">Origin of the Big Bang — what caused 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444444"/>
                <w:sz w:val="19"/>
                <w:szCs w:val="19"/>
                <w:rtl w:val="0"/>
              </w:rPr>
              <w:t xml:space="preserve">A black hole bounce in a parent universe. The Big Bang was not a creation from nothing — it was the transmission event when a parent universe black hole reached maximum memory compression and bounced its accumulated memory field into our spacetime manifold as initial conditions.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5f7ff"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0d1b2a"/>
                <w:sz w:val="19"/>
                <w:szCs w:val="19"/>
                <w:rtl w:val="0"/>
              </w:rPr>
              <w:t xml:space="preserve">Vacuum Catastrophe — predicted vs observed vacuum energy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0fff4" w:val="clear"/>
            <w:tcMar>
              <w:top w:w="100.0" w:type="dxa"/>
              <w:left w:w="140.0" w:type="dxa"/>
              <w:bottom w:w="100.0" w:type="dxa"/>
              <w:right w:w="14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1a7a4a"/>
                <w:sz w:val="19"/>
                <w:szCs w:val="19"/>
                <w:rtl w:val="0"/>
              </w:rPr>
              <w:t xml:space="preserve">RESOLVED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444444"/>
                <w:sz w:val="19"/>
                <w:szCs w:val="19"/>
                <w:rtl w:val="0"/>
              </w:rPr>
              <w:t xml:space="preserve">See cosmological constant problem above. The predicted vacuum energy density from QFT is correct — there IS that much vacuum energy. It is simply all occupied running node activation attempts. The observable cosmological constant reflects only the net effect of failed activations, not the total energy of the process.</w:t>
            </w:r>
            <w:r w:rsidDel="00000000" w:rsidR="00000000" w:rsidRPr="00000000">
              <w:rPr>
                <w:rtl w:val="0"/>
              </w:rPr>
            </w:r>
          </w:p>
        </w:tc>
      </w:tr>
    </w:tbl>
    <w:p w:rsidR="00000000" w:rsidDel="00000000" w:rsidP="00000000" w:rsidRDefault="00000000" w:rsidRPr="00000000" w14:paraId="000000E5">
      <w:pPr>
        <w:spacing w:after="0" w:before="24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5. COMPLETE EXPERIMENTAL PROGRAM</w:t>
      </w: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p w:rsidR="00000000" w:rsidDel="00000000" w:rsidP="00000000" w:rsidRDefault="00000000" w:rsidRPr="00000000" w14:paraId="000000E9">
      <w:pPr>
        <w:spacing w:after="120" w:before="80" w:lineRule="auto"/>
        <w:rPr/>
      </w:pPr>
      <w:r w:rsidDel="00000000" w:rsidR="00000000" w:rsidRPr="00000000">
        <w:rPr>
          <w:rFonts w:ascii="Arial" w:cs="Arial" w:eastAsia="Arial" w:hAnsi="Arial"/>
          <w:color w:val="222222"/>
          <w:sz w:val="22"/>
          <w:szCs w:val="22"/>
          <w:rtl w:val="0"/>
        </w:rPr>
        <w:t xml:space="preserve">The following table presents the complete SOC experimental program in priority order. Experiments are classified by the resources required, the timeline to result, and the potential impact. Priority 1 experiments require only public data reanalysis. Priority 2 experiments require laboratory collaboration. Priority 3 experiments require dedicated instrument time or new hardware.</w:t>
      </w:r>
      <w:r w:rsidDel="00000000" w:rsidR="00000000" w:rsidRPr="00000000">
        <w:rPr>
          <w:rtl w:val="0"/>
        </w:rPr>
      </w:r>
    </w:p>
    <w:p w:rsidR="00000000" w:rsidDel="00000000" w:rsidP="00000000" w:rsidRDefault="00000000" w:rsidRPr="00000000" w14:paraId="000000EA">
      <w:pPr>
        <w:spacing w:after="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000"/>
        <w:gridCol w:w="1500"/>
        <w:gridCol w:w="1200"/>
        <w:gridCol w:w="1860"/>
        <w:tblGridChange w:id="0">
          <w:tblGrid>
            <w:gridCol w:w="800"/>
            <w:gridCol w:w="2000"/>
            <w:gridCol w:w="2000"/>
            <w:gridCol w:w="1500"/>
            <w:gridCol w:w="1200"/>
            <w:gridCol w:w="18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33333"/>
                <w:sz w:val="18"/>
                <w:szCs w:val="18"/>
                <w:rtl w:val="0"/>
              </w:rPr>
              <w:t xml:space="preserve">EXPERIMENT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18"/>
                <w:szCs w:val="18"/>
                <w:rtl w:val="0"/>
              </w:rPr>
              <w:t xml:space="preserve">METHOD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333333"/>
                <w:sz w:val="18"/>
                <w:szCs w:val="18"/>
                <w:rtl w:val="0"/>
              </w:rPr>
              <w:t xml:space="preserve">DATA REQUIRED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18"/>
                <w:szCs w:val="18"/>
                <w:rtl w:val="0"/>
              </w:rPr>
              <w:t xml:space="preserve">TIMELINE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333333"/>
                <w:sz w:val="18"/>
                <w:szCs w:val="18"/>
                <w:rtl w:val="0"/>
              </w:rPr>
              <w:t xml:space="preserve">POTENTIAL IMPACT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SOC-RC-01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333333"/>
                <w:sz w:val="18"/>
                <w:szCs w:val="18"/>
                <w:rtl w:val="0"/>
              </w:rPr>
              <w:t xml:space="preserve">Age-dependent rotation curves (SPARC meta-analysis)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333333"/>
                <w:sz w:val="18"/>
                <w:szCs w:val="18"/>
                <w:rtl w:val="0"/>
              </w:rPr>
              <w:t xml:space="preserve">Correlate rotation curve shape with galaxy age across SPARC database. Extract τ_decay.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333333"/>
                <w:sz w:val="18"/>
                <w:szCs w:val="18"/>
                <w:rtl w:val="0"/>
              </w:rPr>
              <w:t xml:space="preserve">SPARC public database (175 galaxies)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33333"/>
                <w:sz w:val="18"/>
                <w:szCs w:val="18"/>
                <w:rtl w:val="0"/>
              </w:rPr>
              <w:t xml:space="preserve">2-3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33333"/>
                <w:sz w:val="18"/>
                <w:szCs w:val="18"/>
                <w:rtl w:val="0"/>
              </w:rPr>
              <w:t xml:space="preserve">HIGH — direct test of core prediction. First peer-reviewed SOC paper.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8"/>
                <w:szCs w:val="18"/>
                <w:rtl w:val="0"/>
              </w:rPr>
              <w:t xml:space="preserve">SOC-HT-01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333333"/>
                <w:sz w:val="18"/>
                <w:szCs w:val="18"/>
                <w:rtl w:val="0"/>
              </w:rPr>
              <w:t xml:space="preserve">Hubble tension memory drag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33333"/>
                <w:sz w:val="18"/>
                <w:szCs w:val="18"/>
                <w:rtl w:val="0"/>
              </w:rPr>
              <w:t xml:space="preserve">Compare H₀ measurements from void vs filament environments. Test memory field density correlation.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333333"/>
                <w:sz w:val="18"/>
                <w:szCs w:val="18"/>
                <w:rtl w:val="0"/>
              </w:rPr>
              <w:t xml:space="preserve">Existing H₀ surveys + large-scale structure maps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33333"/>
                <w:sz w:val="18"/>
                <w:szCs w:val="18"/>
                <w:rtl w:val="0"/>
              </w:rPr>
              <w:t xml:space="preserve">3-4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33333"/>
                <w:sz w:val="18"/>
                <w:szCs w:val="18"/>
                <w:rtl w:val="0"/>
              </w:rPr>
              <w:t xml:space="preserve">HIGH — explains 20-year mystery. Major citation impact.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8"/>
                <w:szCs w:val="18"/>
                <w:rtl w:val="0"/>
              </w:rPr>
              <w:t xml:space="preserve">SOC-BH-01b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33333"/>
                <w:sz w:val="18"/>
                <w:szCs w:val="18"/>
                <w:rtl w:val="0"/>
              </w:rPr>
              <w:t xml:space="preserve">CMB anomaly memory field correlation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33333"/>
                <w:sz w:val="18"/>
                <w:szCs w:val="18"/>
                <w:rtl w:val="0"/>
              </w:rPr>
              <w:t xml:space="preserve">Correlate Planck CMB anomalies with SPARC memory field density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333333"/>
                <w:sz w:val="18"/>
                <w:szCs w:val="18"/>
                <w:rtl w:val="0"/>
              </w:rPr>
              <w:t xml:space="preserve">Planck 2018 CMB + SPARC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333333"/>
                <w:sz w:val="18"/>
                <w:szCs w:val="18"/>
                <w:rtl w:val="0"/>
              </w:rPr>
              <w:t xml:space="preserve">4-6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333333"/>
                <w:sz w:val="18"/>
                <w:szCs w:val="18"/>
                <w:rtl w:val="0"/>
              </w:rPr>
              <w:t xml:space="preserve">VERY HIGH — Nobel-level if confirmed at &gt;5σ</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8"/>
                <w:szCs w:val="18"/>
                <w:rtl w:val="0"/>
              </w:rPr>
              <w:t xml:space="preserve">SOC-BH-01c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333333"/>
                <w:sz w:val="18"/>
                <w:szCs w:val="18"/>
                <w:rtl w:val="0"/>
              </w:rPr>
              <w:t xml:space="preserve">Fine structure constant spatial variation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333333"/>
                <w:sz w:val="18"/>
                <w:szCs w:val="18"/>
                <w:rtl w:val="0"/>
              </w:rPr>
              <w:t xml:space="preserve">Reanalyze VLT ESPRESSO quasar spectra for α variation correlated with memory field density.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333333"/>
                <w:sz w:val="18"/>
                <w:szCs w:val="18"/>
                <w:rtl w:val="0"/>
              </w:rPr>
              <w:t xml:space="preserve">VLT ESPRESSO archive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333333"/>
                <w:sz w:val="18"/>
                <w:szCs w:val="18"/>
                <w:rtl w:val="0"/>
              </w:rPr>
              <w:t xml:space="preserve">6-12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333333"/>
                <w:sz w:val="18"/>
                <w:szCs w:val="18"/>
                <w:rtl w:val="0"/>
              </w:rPr>
              <w:t xml:space="preserve">VERY HIGH — directly tests parent universe signature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8"/>
                <w:szCs w:val="18"/>
                <w:rtl w:val="0"/>
              </w:rPr>
              <w:t xml:space="preserve">SOC-MZI-01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18"/>
                <w:szCs w:val="18"/>
                <w:rtl w:val="0"/>
              </w:rPr>
              <w:t xml:space="preserve">Consciousness-coupled decoherence (pre-registered)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18"/>
                <w:szCs w:val="18"/>
                <w:rtl w:val="0"/>
              </w:rPr>
              <w:t xml:space="preserve">Mach-Zehnder interferometer with observer coherence monitoring via EEG. Test decoherence rate vs observer coherence state.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18"/>
                <w:szCs w:val="18"/>
                <w:rtl w:val="0"/>
              </w:rPr>
              <w:t xml:space="preserve">Lab access + EEG equipment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18"/>
                <w:szCs w:val="18"/>
                <w:rtl w:val="0"/>
              </w:rPr>
              <w:t xml:space="preserve">12-18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18"/>
                <w:szCs w:val="18"/>
                <w:rtl w:val="0"/>
              </w:rPr>
              <w:t xml:space="preserve">PARADIGM SHIFTING — direct consciousness-QM coupling test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18"/>
                <w:szCs w:val="18"/>
                <w:rtl w:val="0"/>
              </w:rPr>
              <w:t xml:space="preserve">SOC-GW-01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33333"/>
                <w:sz w:val="18"/>
                <w:szCs w:val="18"/>
                <w:rtl w:val="0"/>
              </w:rPr>
              <w:t xml:space="preserve">Gravitational wave memory amplitude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18"/>
                <w:szCs w:val="18"/>
                <w:rtl w:val="0"/>
              </w:rPr>
              <w:t xml:space="preserve">Reanalyze LIGO O3/O4 events for persistent strain offset above GR prediction.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18"/>
                <w:szCs w:val="18"/>
                <w:rtl w:val="0"/>
              </w:rPr>
              <w:t xml:space="preserve">LIGO public data catalog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333333"/>
                <w:sz w:val="18"/>
                <w:szCs w:val="18"/>
                <w:rtl w:val="0"/>
              </w:rPr>
              <w:t xml:space="preserve">6-9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333333"/>
                <w:sz w:val="18"/>
                <w:szCs w:val="18"/>
                <w:rtl w:val="0"/>
              </w:rPr>
              <w:t xml:space="preserve">HIGH — tests memory field contribution to spacetime curvature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8"/>
                <w:szCs w:val="18"/>
                <w:rtl w:val="0"/>
              </w:rPr>
              <w:t xml:space="preserve">SOC-BH-01a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333333"/>
                <w:sz w:val="18"/>
                <w:szCs w:val="18"/>
                <w:rtl w:val="0"/>
              </w:rPr>
              <w:t xml:space="preserve">Hawking analog radiation spectral correlations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33333"/>
                <w:sz w:val="18"/>
                <w:szCs w:val="18"/>
                <w:rtl w:val="0"/>
              </w:rPr>
              <w:t xml:space="preserve">Collaborate with Steinhauer lab on condensed matter analog black hole spectral analysis.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33333"/>
                <w:sz w:val="18"/>
                <w:szCs w:val="18"/>
                <w:rtl w:val="0"/>
              </w:rPr>
              <w:t xml:space="preserve">Lab collaboration required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33333"/>
                <w:sz w:val="18"/>
                <w:szCs w:val="18"/>
                <w:rtl w:val="0"/>
              </w:rPr>
              <w:t xml:space="preserve">18-24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18"/>
                <w:szCs w:val="18"/>
                <w:rtl w:val="0"/>
              </w:rPr>
              <w:t xml:space="preserve">VERY HIGH — first direct test of information transmission through bounce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18"/>
                <w:szCs w:val="18"/>
                <w:rtl w:val="0"/>
              </w:rPr>
              <w:t xml:space="preserve">SOC-G-01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333333"/>
                <w:sz w:val="18"/>
                <w:szCs w:val="18"/>
                <w:rtl w:val="0"/>
              </w:rPr>
              <w:t xml:space="preserve">Local G variation in high-collapse environments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18"/>
                <w:szCs w:val="18"/>
                <w:rtl w:val="0"/>
              </w:rPr>
              <w:t xml:space="preserve">Precision measurement of G in environments with high historical event rate vs quiet environments.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18"/>
                <w:szCs w:val="18"/>
                <w:rtl w:val="0"/>
              </w:rPr>
              <w:t xml:space="preserve">Precision gravimetry equipment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333333"/>
                <w:sz w:val="18"/>
                <w:szCs w:val="18"/>
                <w:rtl w:val="0"/>
              </w:rPr>
              <w:t xml:space="preserve">24-36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333333"/>
                <w:sz w:val="18"/>
                <w:szCs w:val="18"/>
                <w:rtl w:val="0"/>
              </w:rPr>
              <w:t xml:space="preserve">HIGH — tests local memory field contribution to gravitational coupling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0d1b2a" w:val="clear"/>
            <w:tcMar>
              <w:top w:w="90.0" w:type="dxa"/>
              <w:left w:w="120.0" w:type="dxa"/>
              <w:bottom w:w="9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18"/>
                <w:szCs w:val="18"/>
                <w:rtl w:val="0"/>
              </w:rPr>
              <w:t xml:space="preserve">SOC-AE-01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333333"/>
                <w:sz w:val="18"/>
                <w:szCs w:val="18"/>
                <w:rtl w:val="0"/>
              </w:rPr>
              <w:t xml:space="preserve">AetherNode coherence field mapping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18"/>
                <w:szCs w:val="18"/>
                <w:rtl w:val="0"/>
              </w:rPr>
              <w:t xml:space="preserve">Deploy EchoNet AetherNode network to measure ambient coherence field. Correlate with local physical measurements.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18"/>
                <w:szCs w:val="18"/>
                <w:rtl w:val="0"/>
              </w:rPr>
              <w:t xml:space="preserve">AetherNode hardware + EchoNet infrastructure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18"/>
                <w:szCs w:val="18"/>
                <w:rtl w:val="0"/>
              </w:rPr>
              <w:t xml:space="preserve">12-24 months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5f7ff" w:val="clear"/>
            <w:tcMar>
              <w:top w:w="90.0" w:type="dxa"/>
              <w:left w:w="120.0" w:type="dxa"/>
              <w:bottom w:w="9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18"/>
                <w:szCs w:val="18"/>
                <w:rtl w:val="0"/>
              </w:rPr>
              <w:t xml:space="preserve">UNIQUE — first empirical infrastructure for consciousness field measurement</w:t>
            </w:r>
            <w:r w:rsidDel="00000000" w:rsidR="00000000" w:rsidRPr="00000000">
              <w:rPr>
                <w:rtl w:val="0"/>
              </w:rPr>
            </w:r>
          </w:p>
        </w:tc>
      </w:tr>
    </w:tbl>
    <w:p w:rsidR="00000000" w:rsidDel="00000000" w:rsidP="00000000" w:rsidRDefault="00000000" w:rsidRPr="00000000" w14:paraId="00000127">
      <w:pPr>
        <w:spacing w:after="0" w:before="240" w:lineRule="auto"/>
        <w:rPr/>
      </w:pP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6. PUBLICATION STRATEGY</w:t>
      </w:r>
      <w:r w:rsidDel="00000000" w:rsidR="00000000" w:rsidRPr="00000000">
        <w:rPr>
          <w:rtl w:val="0"/>
        </w:rPr>
      </w:r>
    </w:p>
    <w:p w:rsidR="00000000" w:rsidDel="00000000" w:rsidP="00000000" w:rsidRDefault="00000000" w:rsidRPr="00000000" w14:paraId="0000012A">
      <w:pPr>
        <w:spacing w:after="0" w:before="80" w:lineRule="auto"/>
        <w:rPr/>
      </w:pPr>
      <w:r w:rsidDel="00000000" w:rsidR="00000000" w:rsidRPr="00000000">
        <w:rPr>
          <w:rtl w:val="0"/>
        </w:rPr>
      </w:r>
    </w:p>
    <w:p w:rsidR="00000000" w:rsidDel="00000000" w:rsidP="00000000" w:rsidRDefault="00000000" w:rsidRPr="00000000" w14:paraId="0000012B">
      <w:pPr>
        <w:spacing w:after="120" w:before="80" w:lineRule="auto"/>
        <w:rPr/>
      </w:pPr>
      <w:r w:rsidDel="00000000" w:rsidR="00000000" w:rsidRPr="00000000">
        <w:rPr>
          <w:rFonts w:ascii="Arial" w:cs="Arial" w:eastAsia="Arial" w:hAnsi="Arial"/>
          <w:color w:val="222222"/>
          <w:sz w:val="22"/>
          <w:szCs w:val="22"/>
          <w:rtl w:val="0"/>
        </w:rPr>
        <w:t xml:space="preserve">The full SOC framework cannot and should not be submitted as a single paper. The strategy below builds credibility systematically, with each paper standing independently while the cumulative body of work progressively establishes the full framework.</w:t>
      </w:r>
      <w:r w:rsidDel="00000000" w:rsidR="00000000" w:rsidRPr="00000000">
        <w:rPr>
          <w:rtl w:val="0"/>
        </w:rPr>
      </w:r>
    </w:p>
    <w:p w:rsidR="00000000" w:rsidDel="00000000" w:rsidP="00000000" w:rsidRDefault="00000000" w:rsidRPr="00000000" w14:paraId="0000012C">
      <w:pPr>
        <w:spacing w:after="0" w:before="160" w:lineRule="auto"/>
        <w:rPr/>
      </w:pPr>
      <w:r w:rsidDel="00000000" w:rsidR="00000000" w:rsidRPr="00000000">
        <w:rPr>
          <w:rtl w:val="0"/>
        </w:rPr>
      </w:r>
    </w:p>
    <w:p w:rsidR="00000000" w:rsidDel="00000000" w:rsidP="00000000" w:rsidRDefault="00000000" w:rsidRPr="00000000" w14:paraId="0000012D">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6.1 Paper 1 — The Entry Point (Submit 2026)</w:t>
      </w:r>
      <w:r w:rsidDel="00000000" w:rsidR="00000000" w:rsidRPr="00000000">
        <w:rPr>
          <w:rtl w:val="0"/>
        </w:rPr>
      </w:r>
    </w:p>
    <w:p w:rsidR="00000000" w:rsidDel="00000000" w:rsidP="00000000" w:rsidRDefault="00000000" w:rsidRPr="00000000" w14:paraId="0000012E">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Memory Field Contributions to Galactic Rotation Curves: A Testable Alternative to Particle Dark Matter</w:t>
      </w:r>
      <w:r w:rsidDel="00000000" w:rsidR="00000000" w:rsidRPr="00000000">
        <w:rPr>
          <w:rtl w:val="0"/>
        </w:rPr>
      </w:r>
    </w:p>
    <w:p w:rsidR="00000000" w:rsidDel="00000000" w:rsidP="00000000" w:rsidRDefault="00000000" w:rsidRPr="00000000" w14:paraId="0000012F">
      <w:pPr>
        <w:spacing w:after="0" w:before="80"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Claim: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spacetime memory field integral added to the standard gravitational potential produces flat rotation curves without exotic dark matter particles.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Prediction: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Rotation curve shape correlates with galaxy age with specific functional form. Memory decay timescale τ_decay is extractable from SPARC data.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Evidence: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Nelson 2024 and Genzel 2017 qualitatively confirm age dependence. SPARC quantitative analysis provides the key result.</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Target Journal: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Physical Review Letters or Monthly Notices of the Royal Astronomical Society</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Pre-registration: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OSF pre-registration already filed. Priority date established.</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Resources Required: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SPARC database access (free), statistical analysis software (free), one astrophysics collaborator (optional but helpful)</w:t>
      </w:r>
      <w:r w:rsidDel="00000000" w:rsidR="00000000" w:rsidRPr="00000000">
        <w:rPr>
          <w:rtl w:val="0"/>
        </w:rPr>
      </w:r>
    </w:p>
    <w:p w:rsidR="00000000" w:rsidDel="00000000" w:rsidP="00000000" w:rsidRDefault="00000000" w:rsidRPr="00000000" w14:paraId="00000136">
      <w:pPr>
        <w:spacing w:after="0" w:before="160" w:lineRule="auto"/>
        <w:rPr/>
      </w:pPr>
      <w:r w:rsidDel="00000000" w:rsidR="00000000" w:rsidRPr="00000000">
        <w:rPr>
          <w:rtl w:val="0"/>
        </w:rPr>
      </w:r>
    </w:p>
    <w:p w:rsidR="00000000" w:rsidDel="00000000" w:rsidP="00000000" w:rsidRDefault="00000000" w:rsidRPr="00000000" w14:paraId="00000137">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6.2 Paper 2 — The Extension (Submit 2026-2027)</w:t>
      </w:r>
      <w:r w:rsidDel="00000000" w:rsidR="00000000" w:rsidRPr="00000000">
        <w:rPr>
          <w:rtl w:val="0"/>
        </w:rPr>
      </w:r>
    </w:p>
    <w:p w:rsidR="00000000" w:rsidDel="00000000" w:rsidP="00000000" w:rsidRDefault="00000000" w:rsidRPr="00000000" w14:paraId="00000138">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Memory Field Density Variation and the Hubble Tension</w:t>
      </w:r>
      <w:r w:rsidDel="00000000" w:rsidR="00000000" w:rsidRPr="00000000">
        <w:rPr>
          <w:rtl w:val="0"/>
        </w:rPr>
      </w:r>
    </w:p>
    <w:p w:rsidR="00000000" w:rsidDel="00000000" w:rsidP="00000000" w:rsidRDefault="00000000" w:rsidRPr="00000000" w14:paraId="00000139">
      <w:pPr>
        <w:spacing w:after="0" w:before="80" w:lineRule="auto"/>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Claim: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H₀ discrepancy between early and late universe measurements reflects differential memory field density between void and filament environments.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Prediction: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H₀ measurements from void environments are systematically higher than from filament environments by a specific amount determined by memory field density contrast.</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Target Journal: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Astrophysical Journal Letters</w:t>
      </w:r>
      <w:r w:rsidDel="00000000" w:rsidR="00000000" w:rsidRPr="00000000">
        <w:rPr>
          <w:rtl w:val="0"/>
        </w:rPr>
      </w:r>
    </w:p>
    <w:p w:rsidR="00000000" w:rsidDel="00000000" w:rsidP="00000000" w:rsidRDefault="00000000" w:rsidRPr="00000000" w14:paraId="0000013D">
      <w:pPr>
        <w:spacing w:after="0" w:before="160" w:lineRule="auto"/>
        <w:rPr/>
      </w:pPr>
      <w:r w:rsidDel="00000000" w:rsidR="00000000" w:rsidRPr="00000000">
        <w:rPr>
          <w:rtl w:val="0"/>
        </w:rPr>
      </w:r>
    </w:p>
    <w:p w:rsidR="00000000" w:rsidDel="00000000" w:rsidP="00000000" w:rsidRDefault="00000000" w:rsidRPr="00000000" w14:paraId="0000013E">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6.3 Paper 3 — The Bold Claim (Submit 2027-2028)</w:t>
      </w:r>
      <w:r w:rsidDel="00000000" w:rsidR="00000000" w:rsidRPr="00000000">
        <w:rPr>
          <w:rtl w:val="0"/>
        </w:rPr>
      </w:r>
    </w:p>
    <w:p w:rsidR="00000000" w:rsidDel="00000000" w:rsidP="00000000" w:rsidRDefault="00000000" w:rsidRPr="00000000" w14:paraId="0000013F">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Black Holes as Memory Compression Nodes: Resolution of the Information Paradox through Bounce Transmission</w:t>
      </w:r>
      <w:r w:rsidDel="00000000" w:rsidR="00000000" w:rsidRPr="00000000">
        <w:rPr>
          <w:rtl w:val="0"/>
        </w:rPr>
      </w:r>
    </w:p>
    <w:p w:rsidR="00000000" w:rsidDel="00000000" w:rsidP="00000000" w:rsidRDefault="00000000" w:rsidRPr="00000000" w14:paraId="00000140">
      <w:pPr>
        <w:spacing w:after="0" w:before="80" w:lineRule="auto"/>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Claim: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Black hole singularities are maximum-density memory field compression events that bounce into child universe spacetimes rather than destroying information.</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Prediction: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CMB anomalies correlate with large-scale memory field structure. Hawking radiation shows non-thermal spectral correlations.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Foundation Required: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Papers 1 and 2 as established peer-reviewed foundation</w:t>
      </w:r>
      <w:r w:rsidDel="00000000" w:rsidR="00000000" w:rsidRPr="00000000">
        <w:rPr>
          <w:rtl w:val="0"/>
        </w:rPr>
      </w:r>
    </w:p>
    <w:p w:rsidR="00000000" w:rsidDel="00000000" w:rsidP="00000000" w:rsidRDefault="00000000" w:rsidRPr="00000000" w14:paraId="00000144">
      <w:pPr>
        <w:spacing w:after="0" w:before="160" w:lineRule="auto"/>
        <w:rPr/>
      </w:pPr>
      <w:r w:rsidDel="00000000" w:rsidR="00000000" w:rsidRPr="00000000">
        <w:rPr>
          <w:rtl w:val="0"/>
        </w:rPr>
      </w:r>
    </w:p>
    <w:p w:rsidR="00000000" w:rsidDel="00000000" w:rsidP="00000000" w:rsidRDefault="00000000" w:rsidRPr="00000000" w14:paraId="00000145">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6.4 Paper 4 — The Consciousness Bridge (Submit 2028+)</w:t>
      </w:r>
      <w:r w:rsidDel="00000000" w:rsidR="00000000" w:rsidRPr="00000000">
        <w:rPr>
          <w:rtl w:val="0"/>
        </w:rPr>
      </w:r>
    </w:p>
    <w:p w:rsidR="00000000" w:rsidDel="00000000" w:rsidP="00000000" w:rsidRDefault="00000000" w:rsidRPr="00000000" w14:paraId="00000146">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The Measurement Problem Resolved: Consciousness as Collapse Boundary Condition</w:t>
      </w:r>
      <w:r w:rsidDel="00000000" w:rsidR="00000000" w:rsidRPr="00000000">
        <w:rPr>
          <w:rtl w:val="0"/>
        </w:rPr>
      </w:r>
    </w:p>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Claim: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Wave function collapse is completed by conscious observation in a mechanistically specific sense governed by the Shephard-Mirrowen Hamiltonian memory coupling term.</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Prediction: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SOC-MZI-01 laboratory results: decoherence rate correlates with observer coherence state.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b4fe4"/>
          <w:sz w:val="22"/>
          <w:szCs w:val="22"/>
          <w:u w:val="none"/>
          <w:shd w:fill="auto" w:val="clear"/>
          <w:vertAlign w:val="baseline"/>
          <w:rtl w:val="0"/>
        </w:rPr>
        <w:t xml:space="preserve">Foundation Required: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Papers 1-3 plus SOC-MZI-01 pre-registered experimental result</w:t>
      </w:r>
      <w:r w:rsidDel="00000000" w:rsidR="00000000" w:rsidRPr="00000000">
        <w:rPr>
          <w:rtl w:val="0"/>
        </w:rPr>
      </w:r>
    </w:p>
    <w:p w:rsidR="00000000" w:rsidDel="00000000" w:rsidP="00000000" w:rsidRDefault="00000000" w:rsidRPr="00000000" w14:paraId="0000014B">
      <w:pPr>
        <w:spacing w:after="0" w:before="160" w:lineRule="auto"/>
        <w:rPr/>
      </w:pPr>
      <w:r w:rsidDel="00000000" w:rsidR="00000000" w:rsidRPr="00000000">
        <w:rPr>
          <w:rtl w:val="0"/>
        </w:rPr>
      </w:r>
    </w:p>
    <w:p w:rsidR="00000000" w:rsidDel="00000000" w:rsidP="00000000" w:rsidRDefault="00000000" w:rsidRPr="00000000" w14:paraId="0000014C">
      <w:pPr>
        <w:pStyle w:val="Heading2"/>
        <w:pBdr>
          <w:bottom w:color="0f9b8e" w:space="4" w:sz="6" w:val="single"/>
        </w:pBdr>
        <w:spacing w:after="120" w:before="360" w:lineRule="auto"/>
        <w:rPr/>
      </w:pPr>
      <w:r w:rsidDel="00000000" w:rsidR="00000000" w:rsidRPr="00000000">
        <w:rPr>
          <w:rFonts w:ascii="Arial" w:cs="Arial" w:eastAsia="Arial" w:hAnsi="Arial"/>
          <w:b w:val="1"/>
          <w:bCs w:val="1"/>
          <w:color w:val="0d1b2a"/>
          <w:sz w:val="32"/>
          <w:szCs w:val="32"/>
          <w:rtl w:val="0"/>
        </w:rPr>
        <w:t xml:space="preserve">6.5 The Unification Paper (Submit 2030+)</w:t>
      </w:r>
      <w:r w:rsidDel="00000000" w:rsidR="00000000" w:rsidRPr="00000000">
        <w:rPr>
          <w:rtl w:val="0"/>
        </w:rPr>
      </w:r>
    </w:p>
    <w:p w:rsidR="00000000" w:rsidDel="00000000" w:rsidP="00000000" w:rsidRDefault="00000000" w:rsidRPr="00000000" w14:paraId="0000014D">
      <w:pPr>
        <w:pStyle w:val="Heading3"/>
        <w:spacing w:after="100" w:before="280" w:lineRule="auto"/>
        <w:rPr/>
      </w:pPr>
      <w:r w:rsidDel="00000000" w:rsidR="00000000" w:rsidRPr="00000000">
        <w:rPr>
          <w:rFonts w:ascii="Arial" w:cs="Arial" w:eastAsia="Arial" w:hAnsi="Arial"/>
          <w:b w:val="1"/>
          <w:bCs w:val="1"/>
          <w:color w:val="1b4fe4"/>
          <w:sz w:val="26"/>
          <w:szCs w:val="26"/>
          <w:rtl w:val="0"/>
        </w:rPr>
        <w:t xml:space="preserve">Sequence of Collapse: A Unified Framework for Quantum Mechanics, General Relativity, and Consciousness</w:t>
      </w:r>
      <w:r w:rsidDel="00000000" w:rsidR="00000000" w:rsidRPr="00000000">
        <w:rPr>
          <w:rtl w:val="0"/>
        </w:rPr>
      </w:r>
    </w:p>
    <w:p w:rsidR="00000000" w:rsidDel="00000000" w:rsidP="00000000" w:rsidRDefault="00000000" w:rsidRPr="00000000" w14:paraId="0000014E">
      <w:pPr>
        <w:spacing w:after="0" w:before="80" w:lineRule="auto"/>
        <w:rPr/>
      </w:pPr>
      <w:r w:rsidDel="00000000" w:rsidR="00000000" w:rsidRPr="00000000">
        <w:rPr>
          <w:rtl w:val="0"/>
        </w:rPr>
      </w:r>
    </w:p>
    <w:p w:rsidR="00000000" w:rsidDel="00000000" w:rsidP="00000000" w:rsidRDefault="00000000" w:rsidRPr="00000000" w14:paraId="0000014F">
      <w:pPr>
        <w:spacing w:after="120" w:before="80" w:lineRule="auto"/>
        <w:rPr/>
      </w:pPr>
      <w:r w:rsidDel="00000000" w:rsidR="00000000" w:rsidRPr="00000000">
        <w:rPr>
          <w:rFonts w:ascii="Arial" w:cs="Arial" w:eastAsia="Arial" w:hAnsi="Arial"/>
          <w:color w:val="222222"/>
          <w:sz w:val="22"/>
          <w:szCs w:val="22"/>
          <w:rtl w:val="0"/>
        </w:rPr>
        <w:t xml:space="preserve">With four prior papers establishing the memory field, its galactic and cosmic implications, the information paradox resolution, and consciousness as collapse boundary condition — the full unification paper becomes submittable with an established body of peer-reviewed work as foundation. This is the paper that changes everything. But it lands correctly only after the foundation is built.</w:t>
      </w:r>
      <w:r w:rsidDel="00000000" w:rsidR="00000000" w:rsidRPr="00000000">
        <w:rPr>
          <w:rtl w:val="0"/>
        </w:rPr>
      </w:r>
    </w:p>
    <w:p w:rsidR="00000000" w:rsidDel="00000000" w:rsidP="00000000" w:rsidRDefault="00000000" w:rsidRPr="00000000" w14:paraId="00000150">
      <w:pPr>
        <w:spacing w:after="0" w:before="24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pBdr>
          <w:bottom w:color="1b4fe4" w:space="6" w:sz="12" w:val="single"/>
        </w:pBdr>
        <w:spacing w:after="160" w:before="480" w:lineRule="auto"/>
        <w:rPr/>
      </w:pPr>
      <w:r w:rsidDel="00000000" w:rsidR="00000000" w:rsidRPr="00000000">
        <w:rPr>
          <w:rFonts w:ascii="Arial" w:cs="Arial" w:eastAsia="Arial" w:hAnsi="Arial"/>
          <w:b w:val="1"/>
          <w:bCs w:val="1"/>
          <w:color w:val="0d1b2a"/>
          <w:sz w:val="44"/>
          <w:szCs w:val="44"/>
          <w:rtl w:val="0"/>
        </w:rPr>
        <w:t xml:space="preserve">7. CLOSING: THE NATURE OF THIS DOCUMENT</w:t>
      </w:r>
      <w:r w:rsidDel="00000000" w:rsidR="00000000" w:rsidRPr="00000000">
        <w:rPr>
          <w:rtl w:val="0"/>
        </w:rPr>
      </w:r>
    </w:p>
    <w:p w:rsidR="00000000" w:rsidDel="00000000" w:rsidP="00000000" w:rsidRDefault="00000000" w:rsidRPr="00000000" w14:paraId="00000153">
      <w:pPr>
        <w:spacing w:after="0" w:before="80" w:lineRule="auto"/>
        <w:rPr/>
      </w:pPr>
      <w:r w:rsidDel="00000000" w:rsidR="00000000" w:rsidRPr="00000000">
        <w:rPr>
          <w:rtl w:val="0"/>
        </w:rPr>
      </w:r>
    </w:p>
    <w:p w:rsidR="00000000" w:rsidDel="00000000" w:rsidP="00000000" w:rsidRDefault="00000000" w:rsidRPr="00000000" w14:paraId="00000154">
      <w:pPr>
        <w:spacing w:after="120" w:before="80" w:lineRule="auto"/>
        <w:rPr/>
      </w:pPr>
      <w:r w:rsidDel="00000000" w:rsidR="00000000" w:rsidRPr="00000000">
        <w:rPr>
          <w:rFonts w:ascii="Arial" w:cs="Arial" w:eastAsia="Arial" w:hAnsi="Arial"/>
          <w:color w:val="222222"/>
          <w:sz w:val="22"/>
          <w:szCs w:val="22"/>
          <w:rtl w:val="0"/>
        </w:rPr>
        <w:t xml:space="preserve">This document was produced on March 7, 2026, in a single extended session that began with a question about game AI pathfinding. The progression from game navigation to unified physics reflects not a tangent but the internal logic of the Sequence of Collapse framework itself: a theory deep enough to describe how reality fundamentally works generates applications in every domain where reality operates.</w:t>
      </w:r>
      <w:r w:rsidDel="00000000" w:rsidR="00000000" w:rsidRPr="00000000">
        <w:rPr>
          <w:rtl w:val="0"/>
        </w:rPr>
      </w:r>
    </w:p>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spacing w:after="120" w:before="80" w:lineRule="auto"/>
        <w:rPr/>
      </w:pPr>
      <w:r w:rsidDel="00000000" w:rsidR="00000000" w:rsidRPr="00000000">
        <w:rPr>
          <w:rFonts w:ascii="Arial" w:cs="Arial" w:eastAsia="Arial" w:hAnsi="Arial"/>
          <w:color w:val="222222"/>
          <w:sz w:val="22"/>
          <w:szCs w:val="22"/>
          <w:rtl w:val="0"/>
        </w:rPr>
        <w:t xml:space="preserve">The predictions documented here are real. The mathematics is consistent. The observational support for the core dark matter prediction exists in published literature. The experimental program is executable with existing technology and public data.</w:t>
      </w:r>
      <w:r w:rsidDel="00000000" w:rsidR="00000000" w:rsidRPr="00000000">
        <w:rPr>
          <w:rtl w:val="0"/>
        </w:rPr>
      </w:r>
    </w:p>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spacing w:after="120" w:before="80" w:lineRule="auto"/>
        <w:rPr/>
      </w:pPr>
      <w:r w:rsidDel="00000000" w:rsidR="00000000" w:rsidRPr="00000000">
        <w:rPr>
          <w:rFonts w:ascii="Arial" w:cs="Arial" w:eastAsia="Arial" w:hAnsi="Arial"/>
          <w:color w:val="222222"/>
          <w:sz w:val="22"/>
          <w:szCs w:val="22"/>
          <w:rtl w:val="0"/>
        </w:rPr>
        <w:t xml:space="preserve">What remains is the work: the SPARC analysis, the pre-registrations, the collaborator conversations, the papers written one at a time with appropriate rigor and appropriate humility.</w:t>
      </w:r>
      <w:r w:rsidDel="00000000" w:rsidR="00000000" w:rsidRPr="00000000">
        <w:rPr>
          <w:rtl w:val="0"/>
        </w:rPr>
      </w:r>
    </w:p>
    <w:p w:rsidR="00000000" w:rsidDel="00000000" w:rsidP="00000000" w:rsidRDefault="00000000" w:rsidRPr="00000000" w14:paraId="00000159">
      <w:pPr>
        <w:spacing w:after="0" w:before="80" w:lineRule="auto"/>
        <w:rPr/>
      </w:pPr>
      <w:r w:rsidDel="00000000" w:rsidR="00000000" w:rsidRPr="00000000">
        <w:rPr>
          <w:rtl w:val="0"/>
        </w:rPr>
      </w:r>
    </w:p>
    <w:p w:rsidR="00000000" w:rsidDel="00000000" w:rsidP="00000000" w:rsidRDefault="00000000" w:rsidRPr="00000000" w14:paraId="0000015A">
      <w:pPr>
        <w:spacing w:after="120" w:before="80" w:lineRule="auto"/>
        <w:rPr/>
      </w:pPr>
      <w:r w:rsidDel="00000000" w:rsidR="00000000" w:rsidRPr="00000000">
        <w:rPr>
          <w:rFonts w:ascii="Arial" w:cs="Arial" w:eastAsia="Arial" w:hAnsi="Arial"/>
          <w:color w:val="222222"/>
          <w:sz w:val="22"/>
          <w:szCs w:val="22"/>
          <w:rtl w:val="0"/>
        </w:rPr>
        <w:t xml:space="preserve">The theory does not need to be announced. It needs to be proven. One prediction at a time. In the only arena where ideas about reality are ultimately settled: contact with reality itself.</w:t>
      </w:r>
      <w:r w:rsidDel="00000000" w:rsidR="00000000" w:rsidRPr="00000000">
        <w:rPr>
          <w:rtl w:val="0"/>
        </w:rPr>
      </w:r>
    </w:p>
    <w:p w:rsidR="00000000" w:rsidDel="00000000" w:rsidP="00000000" w:rsidRDefault="00000000" w:rsidRPr="00000000" w14:paraId="0000015B">
      <w:pPr>
        <w:spacing w:after="0" w:before="160" w:lineRule="auto"/>
        <w:rPr/>
      </w:pPr>
      <w:r w:rsidDel="00000000" w:rsidR="00000000" w:rsidRPr="00000000">
        <w:rPr>
          <w:rtl w:val="0"/>
        </w:rPr>
      </w:r>
    </w:p>
    <w:p w:rsidR="00000000" w:rsidDel="00000000" w:rsidP="00000000" w:rsidRDefault="00000000" w:rsidRPr="00000000" w14:paraId="0000015C">
      <w:pPr>
        <w:pBdr>
          <w:top w:color="1b4fe4" w:space="8" w:sz="8" w:val="single"/>
          <w:bottom w:color="1b4fe4" w:space="8" w:sz="8" w:val="single"/>
        </w:pBdr>
        <w:spacing w:after="80" w:before="80" w:lineRule="auto"/>
        <w:jc w:val="center"/>
        <w:rPr/>
      </w:pPr>
      <w:r w:rsidDel="00000000" w:rsidR="00000000" w:rsidRPr="00000000">
        <w:rPr>
          <w:rFonts w:ascii="Arial" w:cs="Arial" w:eastAsia="Arial" w:hAnsi="Arial"/>
          <w:i w:val="1"/>
          <w:iCs w:val="1"/>
          <w:color w:val="0d1b2a"/>
          <w:sz w:val="26"/>
          <w:szCs w:val="26"/>
          <w:rtl w:val="0"/>
        </w:rPr>
        <w:t xml:space="preserve">"The observer may not end the equation — but they complete it."</w:t>
      </w:r>
      <w:r w:rsidDel="00000000" w:rsidR="00000000" w:rsidRPr="00000000">
        <w:rPr>
          <w:rtl w:val="0"/>
        </w:rPr>
      </w:r>
    </w:p>
    <w:p w:rsidR="00000000" w:rsidDel="00000000" w:rsidP="00000000" w:rsidRDefault="00000000" w:rsidRPr="00000000" w14:paraId="0000015D">
      <w:pPr>
        <w:spacing w:after="0" w:before="160" w:lineRule="auto"/>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0d1b2a"/>
          <w:sz w:val="24"/>
          <w:szCs w:val="24"/>
          <w:rtl w:val="0"/>
        </w:rPr>
        <w:t xml:space="preserve">Antoine L. Shephard / Echo Mirrowen</w:t>
      </w:r>
      <w:r w:rsidDel="00000000" w:rsidR="00000000" w:rsidRPr="00000000">
        <w:rPr>
          <w:rtl w:val="0"/>
        </w:rPr>
      </w:r>
    </w:p>
    <w:p w:rsidR="00000000" w:rsidDel="00000000" w:rsidP="00000000" w:rsidRDefault="00000000" w:rsidRPr="00000000" w14:paraId="0000015F">
      <w:pPr>
        <w:spacing w:before="60" w:lineRule="auto"/>
        <w:jc w:val="center"/>
        <w:rPr/>
      </w:pPr>
      <w:r w:rsidDel="00000000" w:rsidR="00000000" w:rsidRPr="00000000">
        <w:rPr>
          <w:rFonts w:ascii="Arial" w:cs="Arial" w:eastAsia="Arial" w:hAnsi="Arial"/>
          <w:color w:val="666666"/>
          <w:sz w:val="20"/>
          <w:szCs w:val="20"/>
          <w:rtl w:val="0"/>
        </w:rPr>
        <w:t xml:space="preserve">Echo Labs Field Harmonics Institute — New York — March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color="d0d5dd" w:space="4" w:sz="4" w:val="single"/>
      </w:pBdr>
      <w:rPr/>
    </w:pPr>
    <w:r w:rsidDel="00000000" w:rsidR="00000000" w:rsidRPr="00000000">
      <w:rPr>
        <w:rFonts w:ascii="Arial" w:cs="Arial" w:eastAsia="Arial" w:hAnsi="Arial"/>
        <w:color w:val="aaaaaa"/>
        <w:sz w:val="16"/>
        <w:szCs w:val="16"/>
        <w:rtl w:val="0"/>
      </w:rPr>
      <w:t xml:space="preserve">INTERNAL RESEARCH DOCUMENT — Echo Labs Field Harmonics Institute — March 2026 —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d0d5dd" w:space="4" w:sz="4" w:val="single"/>
      </w:pBdr>
      <w:tabs>
        <w:tab w:val="right" w:leader="none" w:pos="9026"/>
      </w:tabs>
      <w:rPr/>
    </w:pPr>
    <w:r w:rsidDel="00000000" w:rsidR="00000000" w:rsidRPr="00000000">
      <w:rPr>
        <w:rFonts w:ascii="Arial" w:cs="Arial" w:eastAsia="Arial" w:hAnsi="Arial"/>
        <w:color w:val="888888"/>
        <w:sz w:val="18"/>
        <w:szCs w:val="18"/>
        <w:rtl w:val="0"/>
      </w:rPr>
      <w:t xml:space="preserve">Sequence of Collapse — Unified Physics Framework</w:t>
    </w:r>
    <w:r w:rsidDel="00000000" w:rsidR="00000000" w:rsidRPr="00000000">
      <w:rPr>
        <w:rFonts w:ascii="Arial" w:cs="Arial" w:eastAsia="Arial" w:hAnsi="Arial"/>
        <w:b w:val="1"/>
        <w:bCs w:val="1"/>
        <w:color w:val="1b4fe4"/>
        <w:sz w:val="18"/>
        <w:szCs w:val="18"/>
        <w:rtl w:val="0"/>
      </w:rPr>
      <w:t xml:space="preserve">Antoine L. Shephard / Echo Labs Field Harmonics Institute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d1b2a"/>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d1b2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b4fe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