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8C54B4" w14:textId="416CCEDF" w:rsidR="008F2B11" w:rsidRDefault="003549D8">
      <w:r>
        <w:t>pe</w:t>
      </w:r>
      <w:r w:rsidR="0087122B" w:rsidRPr="0087122B">
        <w:rPr>
          <w:noProof/>
        </w:rPr>
        <w:drawing>
          <wp:inline distT="0" distB="0" distL="0" distR="0" wp14:anchorId="5A949856" wp14:editId="11A51155">
            <wp:extent cx="4344006" cy="5477639"/>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44006" cy="5477639"/>
                    </a:xfrm>
                    <a:prstGeom prst="rect">
                      <a:avLst/>
                    </a:prstGeom>
                  </pic:spPr>
                </pic:pic>
              </a:graphicData>
            </a:graphic>
          </wp:inline>
        </w:drawing>
      </w:r>
    </w:p>
    <w:p w14:paraId="7004D2C3" w14:textId="04167F00" w:rsidR="0087122B" w:rsidRDefault="0087122B"/>
    <w:p w14:paraId="6E12D5B9" w14:textId="4E4A6831" w:rsidR="0087122B" w:rsidRDefault="0087122B">
      <w:proofErr w:type="spellStart"/>
      <w:r>
        <w:rPr>
          <w:b/>
          <w:bCs/>
        </w:rPr>
        <w:t>App_Data</w:t>
      </w:r>
      <w:proofErr w:type="spellEnd"/>
      <w:r>
        <w:rPr>
          <w:b/>
          <w:bCs/>
        </w:rPr>
        <w:t xml:space="preserve"> </w:t>
      </w:r>
      <w:r>
        <w:t>Here will be the database files will go.</w:t>
      </w:r>
    </w:p>
    <w:p w14:paraId="178BF213" w14:textId="46D46EEF" w:rsidR="00CD4F3E" w:rsidRDefault="00CD4F3E">
      <w:proofErr w:type="spellStart"/>
      <w:r>
        <w:rPr>
          <w:b/>
          <w:bCs/>
        </w:rPr>
        <w:t>App_start</w:t>
      </w:r>
      <w:proofErr w:type="spellEnd"/>
      <w:r>
        <w:rPr>
          <w:b/>
          <w:bCs/>
        </w:rPr>
        <w:t xml:space="preserve"> </w:t>
      </w:r>
      <w:r>
        <w:t>contains some classes which are called when application started.</w:t>
      </w:r>
    </w:p>
    <w:p w14:paraId="5EB08F0E" w14:textId="74687228" w:rsidR="00CD4F3E" w:rsidRDefault="00CD4F3E">
      <w:r>
        <w:rPr>
          <w:b/>
          <w:bCs/>
        </w:rPr>
        <w:t xml:space="preserve">Content </w:t>
      </w:r>
      <w:r>
        <w:t>folder have the static files.</w:t>
      </w:r>
    </w:p>
    <w:p w14:paraId="65F068BB" w14:textId="6FB3E237" w:rsidR="00CD4F3E" w:rsidRDefault="00CD4F3E">
      <w:r>
        <w:rPr>
          <w:b/>
          <w:bCs/>
        </w:rPr>
        <w:t xml:space="preserve">Controller </w:t>
      </w:r>
      <w:r>
        <w:t>is self-explanatory.</w:t>
      </w:r>
    </w:p>
    <w:p w14:paraId="2FF7FA5C" w14:textId="5F89D3AB" w:rsidR="00CD4F3E" w:rsidRDefault="00CD4F3E">
      <w:r>
        <w:rPr>
          <w:b/>
          <w:bCs/>
        </w:rPr>
        <w:t xml:space="preserve">Font </w:t>
      </w:r>
      <w:r>
        <w:t xml:space="preserve">contains </w:t>
      </w:r>
      <w:proofErr w:type="gramStart"/>
      <w:r>
        <w:t>fonts,</w:t>
      </w:r>
      <w:r w:rsidR="00434514">
        <w:t>(</w:t>
      </w:r>
      <w:proofErr w:type="gramEnd"/>
      <w:r>
        <w:t xml:space="preserve"> no idea why they even put it outside instead of inside Content</w:t>
      </w:r>
      <w:r w:rsidR="00434514">
        <w:t xml:space="preserve"> &gt;&lt;)</w:t>
      </w:r>
    </w:p>
    <w:p w14:paraId="34A4CE33" w14:textId="14E52E42" w:rsidR="00CD4F3E" w:rsidRDefault="00CD4F3E">
      <w:r>
        <w:rPr>
          <w:b/>
          <w:bCs/>
        </w:rPr>
        <w:t xml:space="preserve">Models </w:t>
      </w:r>
      <w:r>
        <w:t>self-explanatory.</w:t>
      </w:r>
    </w:p>
    <w:p w14:paraId="372C5086" w14:textId="32370047" w:rsidR="00CD4F3E" w:rsidRDefault="00CD4F3E">
      <w:r>
        <w:rPr>
          <w:b/>
          <w:bCs/>
        </w:rPr>
        <w:t xml:space="preserve">Scripts </w:t>
      </w:r>
      <w:r>
        <w:t xml:space="preserve">here we store the </w:t>
      </w:r>
      <w:proofErr w:type="spellStart"/>
      <w:r>
        <w:t>javascript</w:t>
      </w:r>
      <w:proofErr w:type="spellEnd"/>
      <w:r>
        <w:t xml:space="preserve"> files.</w:t>
      </w:r>
    </w:p>
    <w:p w14:paraId="031282F5" w14:textId="624CCA70" w:rsidR="00CD4F3E" w:rsidRDefault="00CD4F3E">
      <w:r>
        <w:rPr>
          <w:b/>
          <w:bCs/>
        </w:rPr>
        <w:lastRenderedPageBreak/>
        <w:t xml:space="preserve">Views </w:t>
      </w:r>
      <w:r>
        <w:t>here we have our views. The convention is, when we use any controller, asp.net will look for a folder with same name in views folder.</w:t>
      </w:r>
    </w:p>
    <w:p w14:paraId="7BF847F3" w14:textId="7F6A1857" w:rsidR="00CD4F3E" w:rsidRDefault="00CD4F3E">
      <w:r>
        <w:rPr>
          <w:b/>
          <w:bCs/>
        </w:rPr>
        <w:t xml:space="preserve">Favicon </w:t>
      </w:r>
      <w:r>
        <w:t>is our icon for the application displayed on the browser.</w:t>
      </w:r>
    </w:p>
    <w:p w14:paraId="2434C734" w14:textId="7E2B593B" w:rsidR="00CD4F3E" w:rsidRDefault="00CD4F3E">
      <w:pPr>
        <w:rPr>
          <w:noProof/>
        </w:rPr>
      </w:pPr>
      <w:proofErr w:type="spellStart"/>
      <w:r>
        <w:rPr>
          <w:b/>
          <w:bCs/>
        </w:rPr>
        <w:t>Globar.asax</w:t>
      </w:r>
      <w:proofErr w:type="spellEnd"/>
      <w:r>
        <w:rPr>
          <w:b/>
          <w:bCs/>
        </w:rPr>
        <w:t xml:space="preserve"> </w:t>
      </w:r>
      <w:r>
        <w:t>traditional file. A class that provides hooks for various events in application lifecycle.</w:t>
      </w:r>
      <w:r w:rsidRPr="00CD4F3E">
        <w:rPr>
          <w:noProof/>
        </w:rPr>
        <w:t xml:space="preserve"> </w:t>
      </w:r>
      <w:r w:rsidRPr="00CD4F3E">
        <w:rPr>
          <w:noProof/>
        </w:rPr>
        <w:drawing>
          <wp:inline distT="0" distB="0" distL="0" distR="0" wp14:anchorId="46D1892D" wp14:editId="47BECF81">
            <wp:extent cx="5943600" cy="35794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579495"/>
                    </a:xfrm>
                    <a:prstGeom prst="rect">
                      <a:avLst/>
                    </a:prstGeom>
                  </pic:spPr>
                </pic:pic>
              </a:graphicData>
            </a:graphic>
          </wp:inline>
        </w:drawing>
      </w:r>
    </w:p>
    <w:p w14:paraId="600B36AD" w14:textId="7D0FE309" w:rsidR="00CD4F3E" w:rsidRDefault="00CD4F3E">
      <w:pPr>
        <w:rPr>
          <w:noProof/>
        </w:rPr>
      </w:pPr>
      <w:r>
        <w:rPr>
          <w:b/>
          <w:bCs/>
          <w:noProof/>
        </w:rPr>
        <w:t xml:space="preserve">Packages.config </w:t>
      </w:r>
      <w:r>
        <w:rPr>
          <w:noProof/>
        </w:rPr>
        <w:t>is used by nuget pacakage manager.</w:t>
      </w:r>
    </w:p>
    <w:p w14:paraId="6585D5CA" w14:textId="32679177" w:rsidR="00CD4F3E" w:rsidRDefault="00CD4F3E">
      <w:pPr>
        <w:rPr>
          <w:noProof/>
        </w:rPr>
      </w:pPr>
      <w:r>
        <w:rPr>
          <w:b/>
          <w:bCs/>
          <w:noProof/>
        </w:rPr>
        <w:t xml:space="preserve">Startup.cs </w:t>
      </w:r>
      <w:r>
        <w:rPr>
          <w:noProof/>
        </w:rPr>
        <w:t>is the new approach for starting the application instead of the global.asax.</w:t>
      </w:r>
    </w:p>
    <w:p w14:paraId="4A445746" w14:textId="718A6E98" w:rsidR="00CD4F3E" w:rsidRDefault="00CD4F3E">
      <w:pPr>
        <w:rPr>
          <w:noProof/>
        </w:rPr>
      </w:pPr>
      <w:r>
        <w:rPr>
          <w:b/>
          <w:bCs/>
          <w:noProof/>
        </w:rPr>
        <w:lastRenderedPageBreak/>
        <w:t xml:space="preserve">Web.config </w:t>
      </w:r>
      <w:r>
        <w:rPr>
          <w:noProof/>
        </w:rPr>
        <w:t>xml file for our app configeration. Usually we are interested in only two elements.</w:t>
      </w:r>
      <w:r w:rsidRPr="00CD4F3E">
        <w:rPr>
          <w:noProof/>
        </w:rPr>
        <w:t xml:space="preserve"> </w:t>
      </w:r>
      <w:r w:rsidRPr="00CD4F3E">
        <w:rPr>
          <w:noProof/>
        </w:rPr>
        <w:drawing>
          <wp:inline distT="0" distB="0" distL="0" distR="0" wp14:anchorId="39116560" wp14:editId="49CC83E9">
            <wp:extent cx="5943600" cy="37668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66820"/>
                    </a:xfrm>
                    <a:prstGeom prst="rect">
                      <a:avLst/>
                    </a:prstGeom>
                  </pic:spPr>
                </pic:pic>
              </a:graphicData>
            </a:graphic>
          </wp:inline>
        </w:drawing>
      </w:r>
    </w:p>
    <w:p w14:paraId="3CB0832B" w14:textId="2A058889" w:rsidR="00CD4F3E" w:rsidRDefault="00CD4F3E">
      <w:pPr>
        <w:rPr>
          <w:noProof/>
        </w:rPr>
      </w:pPr>
    </w:p>
    <w:p w14:paraId="3153A74B" w14:textId="33D1722E" w:rsidR="00CD4F3E" w:rsidRDefault="00CD4F3E">
      <w:pPr>
        <w:rPr>
          <w:noProof/>
        </w:rPr>
      </w:pPr>
      <w:r>
        <w:rPr>
          <w:b/>
          <w:bCs/>
          <w:noProof/>
        </w:rPr>
        <w:t xml:space="preserve">connectionStrings </w:t>
      </w:r>
      <w:r>
        <w:rPr>
          <w:noProof/>
        </w:rPr>
        <w:t xml:space="preserve"> is where we define our database connection.</w:t>
      </w:r>
    </w:p>
    <w:p w14:paraId="05160B08" w14:textId="55EA0242" w:rsidR="00CD4F3E" w:rsidRDefault="00CD4F3E">
      <w:pPr>
        <w:rPr>
          <w:noProof/>
        </w:rPr>
      </w:pPr>
      <w:r>
        <w:rPr>
          <w:b/>
          <w:bCs/>
          <w:noProof/>
        </w:rPr>
        <w:t xml:space="preserve">appSettings </w:t>
      </w:r>
      <w:r>
        <w:rPr>
          <w:noProof/>
        </w:rPr>
        <w:t>is where we define the configeration settings of our application</w:t>
      </w:r>
      <w:r w:rsidR="00046F3D">
        <w:rPr>
          <w:noProof/>
        </w:rPr>
        <w:t>.</w:t>
      </w:r>
    </w:p>
    <w:p w14:paraId="0D658CA6" w14:textId="4E59E294" w:rsidR="00046F3D" w:rsidRDefault="00046F3D">
      <w:pPr>
        <w:rPr>
          <w:noProof/>
        </w:rPr>
      </w:pPr>
    </w:p>
    <w:p w14:paraId="695637B5" w14:textId="2BA402D5" w:rsidR="00046F3D" w:rsidRDefault="00046F3D">
      <w:pPr>
        <w:rPr>
          <w:noProof/>
        </w:rPr>
      </w:pPr>
    </w:p>
    <w:p w14:paraId="4E0D6451" w14:textId="72CE6771" w:rsidR="00046F3D" w:rsidRDefault="00046F3D">
      <w:pPr>
        <w:rPr>
          <w:noProof/>
        </w:rPr>
      </w:pPr>
    </w:p>
    <w:p w14:paraId="73634917" w14:textId="42F7FF0D" w:rsidR="00046F3D" w:rsidRDefault="00046F3D">
      <w:pPr>
        <w:rPr>
          <w:noProof/>
        </w:rPr>
      </w:pPr>
    </w:p>
    <w:p w14:paraId="3F006DC4" w14:textId="0E7FBC17" w:rsidR="00046F3D" w:rsidRDefault="00046F3D">
      <w:pPr>
        <w:rPr>
          <w:noProof/>
        </w:rPr>
      </w:pPr>
    </w:p>
    <w:p w14:paraId="555F878F" w14:textId="4CE0648C" w:rsidR="00046F3D" w:rsidRDefault="00046F3D">
      <w:pPr>
        <w:rPr>
          <w:noProof/>
        </w:rPr>
      </w:pPr>
    </w:p>
    <w:p w14:paraId="577E2267" w14:textId="1CFAB791" w:rsidR="00046F3D" w:rsidRDefault="00046F3D">
      <w:pPr>
        <w:rPr>
          <w:noProof/>
        </w:rPr>
      </w:pPr>
    </w:p>
    <w:p w14:paraId="5960E99A" w14:textId="77777777" w:rsidR="00046F3D" w:rsidRDefault="00046F3D">
      <w:pPr>
        <w:rPr>
          <w:noProof/>
        </w:rPr>
      </w:pPr>
    </w:p>
    <w:p w14:paraId="7E5AEA93" w14:textId="00E5F30E" w:rsidR="00046F3D" w:rsidRDefault="00046F3D">
      <w:pPr>
        <w:rPr>
          <w:noProof/>
        </w:rPr>
      </w:pPr>
    </w:p>
    <w:p w14:paraId="10AA1810" w14:textId="674A6351" w:rsidR="00046F3D" w:rsidRDefault="00046F3D" w:rsidP="00046F3D">
      <w:pPr>
        <w:jc w:val="center"/>
        <w:rPr>
          <w:noProof/>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w:t>
      </w:r>
      <w:r w:rsidRPr="00046F3D">
        <w:rPr>
          <w:noProof/>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Pr>
          <w:noProof/>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csproj File</w:t>
      </w:r>
    </w:p>
    <w:p w14:paraId="5CED358B" w14:textId="604046C1" w:rsidR="00046F3D" w:rsidRDefault="00046F3D" w:rsidP="00046F3D">
      <w:pPr>
        <w:pStyle w:val="ListParagraph"/>
        <w:numPr>
          <w:ilvl w:val="0"/>
          <w:numId w:val="1"/>
        </w:numPr>
      </w:pPr>
      <w:r>
        <w:t xml:space="preserve">We can find the </w:t>
      </w:r>
      <w:proofErr w:type="spellStart"/>
      <w:r>
        <w:t>targetframework</w:t>
      </w:r>
      <w:proofErr w:type="spellEnd"/>
      <w:r>
        <w:t xml:space="preserve"> and as well as the </w:t>
      </w:r>
      <w:proofErr w:type="spellStart"/>
      <w:r>
        <w:t>nuget</w:t>
      </w:r>
      <w:proofErr w:type="spellEnd"/>
      <w:r>
        <w:t xml:space="preserve"> packages here.</w:t>
      </w:r>
    </w:p>
    <w:p w14:paraId="1CE74CFB" w14:textId="7080FE1D" w:rsidR="00046F3D" w:rsidRDefault="00046F3D" w:rsidP="00046F3D">
      <w:pPr>
        <w:pStyle w:val="ListParagraph"/>
      </w:pPr>
    </w:p>
    <w:p w14:paraId="1FA1A2F0" w14:textId="16F4832B" w:rsidR="00046F3D" w:rsidRDefault="00046F3D" w:rsidP="00046F3D">
      <w:pPr>
        <w:pStyle w:val="ListParagraph"/>
      </w:pPr>
    </w:p>
    <w:p w14:paraId="3D58C204" w14:textId="1117F28A" w:rsidR="00046F3D" w:rsidRDefault="00046F3D" w:rsidP="00046F3D">
      <w:pPr>
        <w:pStyle w:val="ListParagraph"/>
      </w:pPr>
    </w:p>
    <w:p w14:paraId="5EC05EDD" w14:textId="2BD0F9D0" w:rsidR="00046F3D" w:rsidRDefault="00046F3D" w:rsidP="00046F3D">
      <w:pPr>
        <w:pStyle w:val="ListParagraph"/>
      </w:pPr>
    </w:p>
    <w:p w14:paraId="0B0C5CCF" w14:textId="513A9905" w:rsidR="00046F3D" w:rsidRDefault="00046F3D" w:rsidP="00046F3D">
      <w:pPr>
        <w:pStyle w:val="ListParagraph"/>
        <w:jc w:val="center"/>
        <w:rPr>
          <w:noProof/>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launchSettings.json</w:t>
      </w:r>
    </w:p>
    <w:p w14:paraId="78D734F0" w14:textId="40945036" w:rsidR="00046F3D" w:rsidRDefault="00046F3D" w:rsidP="00046F3D">
      <w:pPr>
        <w:pStyle w:val="ListParagraph"/>
        <w:numPr>
          <w:ilvl w:val="0"/>
          <w:numId w:val="1"/>
        </w:numPr>
      </w:pPr>
      <w:r>
        <w:t>Here we can find the configuration of the server, port, environment etc.</w:t>
      </w:r>
      <w:r w:rsidRPr="00046F3D">
        <w:rPr>
          <w:noProof/>
        </w:rPr>
        <w:t xml:space="preserve"> </w:t>
      </w:r>
    </w:p>
    <w:p w14:paraId="6A311AF9" w14:textId="77777777" w:rsidR="00046F3D" w:rsidRDefault="00046F3D" w:rsidP="00046F3D">
      <w:pPr>
        <w:pStyle w:val="ListParagraph"/>
      </w:pPr>
    </w:p>
    <w:p w14:paraId="500D4402" w14:textId="2548E71E" w:rsidR="00046F3D" w:rsidRDefault="00046F3D" w:rsidP="00046F3D">
      <w:pPr>
        <w:pStyle w:val="ListParagraph"/>
      </w:pPr>
      <w:r w:rsidRPr="00046F3D">
        <w:rPr>
          <w:noProof/>
        </w:rPr>
        <w:drawing>
          <wp:inline distT="0" distB="0" distL="0" distR="0" wp14:anchorId="1BB3A911" wp14:editId="15B03E0B">
            <wp:extent cx="5943600" cy="49123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912360"/>
                    </a:xfrm>
                    <a:prstGeom prst="rect">
                      <a:avLst/>
                    </a:prstGeom>
                  </pic:spPr>
                </pic:pic>
              </a:graphicData>
            </a:graphic>
          </wp:inline>
        </w:drawing>
      </w:r>
    </w:p>
    <w:p w14:paraId="3C037DDA" w14:textId="3B87B0A2" w:rsidR="00046F3D" w:rsidRDefault="00046F3D" w:rsidP="00046F3D">
      <w:pPr>
        <w:jc w:val="center"/>
        <w:rPr>
          <w:noProof/>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 xml:space="preserve">Program.cs </w:t>
      </w:r>
    </w:p>
    <w:p w14:paraId="575CCB14" w14:textId="478536B0" w:rsidR="00BE449F" w:rsidRDefault="00046F3D" w:rsidP="00BE449F">
      <w:pPr>
        <w:pStyle w:val="ListParagraph"/>
        <w:numPr>
          <w:ilvl w:val="0"/>
          <w:numId w:val="1"/>
        </w:numPr>
      </w:pPr>
      <w:r>
        <w:t xml:space="preserve">Here we call the </w:t>
      </w:r>
      <w:proofErr w:type="spellStart"/>
      <w:r w:rsidRPr="00046F3D">
        <w:rPr>
          <w:rFonts w:ascii="Consolas" w:hAnsi="Consolas" w:cs="Consolas"/>
          <w:color w:val="000000"/>
          <w:sz w:val="19"/>
          <w:szCs w:val="19"/>
        </w:rPr>
        <w:t>CreateDefaultBuilder</w:t>
      </w:r>
      <w:proofErr w:type="spellEnd"/>
      <w:r w:rsidRPr="00046F3D">
        <w:rPr>
          <w:rFonts w:ascii="Consolas" w:hAnsi="Consolas" w:cs="Consolas"/>
          <w:color w:val="000000"/>
          <w:sz w:val="19"/>
          <w:szCs w:val="19"/>
        </w:rPr>
        <w:t xml:space="preserve"> </w:t>
      </w:r>
      <w:r>
        <w:t xml:space="preserve">method which returns the initialized builder object. This is initialized with default configuration. </w:t>
      </w:r>
      <w:r w:rsidRPr="00046F3D">
        <w:rPr>
          <w:noProof/>
        </w:rPr>
        <w:drawing>
          <wp:inline distT="0" distB="0" distL="0" distR="0" wp14:anchorId="3E0BFFEB" wp14:editId="6553DEEC">
            <wp:extent cx="5943600" cy="24511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51100"/>
                    </a:xfrm>
                    <a:prstGeom prst="rect">
                      <a:avLst/>
                    </a:prstGeom>
                  </pic:spPr>
                </pic:pic>
              </a:graphicData>
            </a:graphic>
          </wp:inline>
        </w:drawing>
      </w:r>
    </w:p>
    <w:p w14:paraId="5C8FE124" w14:textId="77777777" w:rsidR="00BE449F" w:rsidRDefault="00BE449F" w:rsidP="00BE449F">
      <w:pPr>
        <w:pStyle w:val="ListParagraph"/>
      </w:pPr>
    </w:p>
    <w:p w14:paraId="03A7BABC" w14:textId="77777777" w:rsidR="00046F3D" w:rsidRDefault="00046F3D" w:rsidP="00BE449F">
      <w:pPr>
        <w:pStyle w:val="ListParagraph"/>
      </w:pPr>
    </w:p>
    <w:p w14:paraId="4AFC07E0" w14:textId="3BD6E51E" w:rsidR="00BE449F" w:rsidRDefault="00BE449F" w:rsidP="00BE449F">
      <w:pPr>
        <w:jc w:val="center"/>
        <w:rPr>
          <w:noProof/>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Startup.cs </w:t>
      </w:r>
    </w:p>
    <w:p w14:paraId="3E207B34" w14:textId="48E94D6B" w:rsidR="00BE449F" w:rsidRDefault="00BE449F" w:rsidP="00BE449F">
      <w:pPr>
        <w:pStyle w:val="ListParagraph"/>
        <w:numPr>
          <w:ilvl w:val="0"/>
          <w:numId w:val="1"/>
        </w:numPr>
      </w:pPr>
      <w:r>
        <w:t>It loads the configuration via Dependency Injection.</w:t>
      </w:r>
    </w:p>
    <w:p w14:paraId="394BE2AE" w14:textId="40CCFAE7" w:rsidR="00BE449F" w:rsidRDefault="00BE449F" w:rsidP="00BE449F">
      <w:pPr>
        <w:pStyle w:val="ListParagraph"/>
        <w:numPr>
          <w:ilvl w:val="0"/>
          <w:numId w:val="1"/>
        </w:numPr>
      </w:pPr>
      <w:r>
        <w:t xml:space="preserve">Its two important methods are </w:t>
      </w:r>
      <w:proofErr w:type="spellStart"/>
      <w:proofErr w:type="gramStart"/>
      <w:r>
        <w:t>ConfigureServices</w:t>
      </w:r>
      <w:proofErr w:type="spellEnd"/>
      <w:r>
        <w:t>(</w:t>
      </w:r>
      <w:proofErr w:type="gramEnd"/>
      <w:r>
        <w:t xml:space="preserve">) and Configure(). </w:t>
      </w:r>
    </w:p>
    <w:p w14:paraId="12C24C28" w14:textId="49DD50D9" w:rsidR="00BE449F" w:rsidRDefault="00BE449F" w:rsidP="00BE449F">
      <w:pPr>
        <w:pStyle w:val="ListParagraph"/>
        <w:numPr>
          <w:ilvl w:val="1"/>
          <w:numId w:val="1"/>
        </w:numPr>
      </w:pPr>
      <w:proofErr w:type="spellStart"/>
      <w:proofErr w:type="gramStart"/>
      <w:r w:rsidRPr="00BE449F">
        <w:rPr>
          <w:b/>
          <w:bCs/>
        </w:rPr>
        <w:t>ConfigureServices</w:t>
      </w:r>
      <w:proofErr w:type="spellEnd"/>
      <w:r w:rsidRPr="00BE449F">
        <w:rPr>
          <w:b/>
          <w:bCs/>
        </w:rPr>
        <w:t>(</w:t>
      </w:r>
      <w:proofErr w:type="gramEnd"/>
      <w:r w:rsidRPr="00BE449F">
        <w:rPr>
          <w:b/>
          <w:bCs/>
        </w:rPr>
        <w:t>)</w:t>
      </w:r>
      <w:r>
        <w:t xml:space="preserve"> :  This method we configure all the services  that are used. </w:t>
      </w:r>
      <w:r w:rsidR="00375E54">
        <w:t>Its basically used to add all the dependencies that we will use in our application.</w:t>
      </w:r>
    </w:p>
    <w:p w14:paraId="0662E729" w14:textId="1A527A57" w:rsidR="00BE449F" w:rsidRPr="00BE449F" w:rsidRDefault="00BE449F" w:rsidP="00BE449F">
      <w:pPr>
        <w:pStyle w:val="ListParagraph"/>
        <w:numPr>
          <w:ilvl w:val="1"/>
          <w:numId w:val="1"/>
        </w:numPr>
      </w:pPr>
      <w:proofErr w:type="gramStart"/>
      <w:r w:rsidRPr="00BE449F">
        <w:rPr>
          <w:b/>
          <w:bCs/>
        </w:rPr>
        <w:t>Configure(</w:t>
      </w:r>
      <w:proofErr w:type="gramEnd"/>
      <w:r w:rsidRPr="00BE449F">
        <w:rPr>
          <w:b/>
          <w:bCs/>
        </w:rPr>
        <w:t>)</w:t>
      </w:r>
      <w:r>
        <w:t xml:space="preserve"> : is used as a middleware of the application. Every HTTP call that is used in this application will be returned over here. We can configure any custom middleware here too, for that we need to use </w:t>
      </w:r>
      <w:proofErr w:type="spellStart"/>
      <w:proofErr w:type="gramStart"/>
      <w:r w:rsidR="00E23564">
        <w:rPr>
          <w:b/>
          <w:bCs/>
        </w:rPr>
        <w:t>app.use</w:t>
      </w:r>
      <w:proofErr w:type="spellEnd"/>
      <w:r w:rsidR="00E23564">
        <w:rPr>
          <w:b/>
          <w:bCs/>
        </w:rPr>
        <w:t>(</w:t>
      </w:r>
      <w:proofErr w:type="gramEnd"/>
      <w:r w:rsidR="00E23564">
        <w:rPr>
          <w:b/>
          <w:bCs/>
        </w:rPr>
        <w:t xml:space="preserve">) </w:t>
      </w:r>
      <w:r w:rsidR="00E23564">
        <w:t xml:space="preserve"> method.</w:t>
      </w:r>
    </w:p>
    <w:p w14:paraId="7A2E4F61" w14:textId="77777777" w:rsidR="00046F3D" w:rsidRPr="00046F3D" w:rsidRDefault="00046F3D" w:rsidP="00046F3D"/>
    <w:sectPr w:rsidR="00046F3D" w:rsidRPr="00046F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Ink Free">
    <w:panose1 w:val="03080402000500000000"/>
    <w:charset w:val="00"/>
    <w:family w:val="script"/>
    <w:pitch w:val="variable"/>
    <w:sig w:usb0="8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3558A4"/>
    <w:multiLevelType w:val="hybridMultilevel"/>
    <w:tmpl w:val="A57AB26C"/>
    <w:lvl w:ilvl="0" w:tplc="DA3E2BE0">
      <w:start w:val="1"/>
      <w:numFmt w:val="bullet"/>
      <w:lvlText w:val=""/>
      <w:lvlJc w:val="left"/>
      <w:pPr>
        <w:ind w:left="720" w:hanging="360"/>
      </w:pPr>
      <w:rPr>
        <w:rFonts w:ascii="Wingdings" w:hAnsi="Wingdings" w:hint="default"/>
        <w:color w:val="FF0000"/>
      </w:rPr>
    </w:lvl>
    <w:lvl w:ilvl="1" w:tplc="0409000D">
      <w:start w:val="1"/>
      <w:numFmt w:val="bullet"/>
      <w:lvlText w:val=""/>
      <w:lvlJc w:val="left"/>
      <w:pPr>
        <w:ind w:left="1440" w:hanging="360"/>
      </w:pPr>
      <w:rPr>
        <w:rFonts w:ascii="Wingdings" w:hAnsi="Wingdings" w:hint="default"/>
        <w:color w:val="FF000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964"/>
    <w:rsid w:val="00046F3D"/>
    <w:rsid w:val="001A2E1A"/>
    <w:rsid w:val="003549D8"/>
    <w:rsid w:val="00375E54"/>
    <w:rsid w:val="00434514"/>
    <w:rsid w:val="0087122B"/>
    <w:rsid w:val="008F2B11"/>
    <w:rsid w:val="00995964"/>
    <w:rsid w:val="00BE449F"/>
    <w:rsid w:val="00CD4F3E"/>
    <w:rsid w:val="00E235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E0869"/>
  <w15:chartTrackingRefBased/>
  <w15:docId w15:val="{5BBA972A-C245-4AC8-8CFA-DFC867A5A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Ink Free" w:eastAsiaTheme="minorHAnsi" w:hAnsi="Ink Free"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6F3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1</Pages>
  <Words>287</Words>
  <Characters>1637</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[GM]MobMarbo [GM]MobMarbo</dc:creator>
  <cp:keywords/>
  <dc:description/>
  <cp:lastModifiedBy>[GM]MobMarbo [GM]MobMarbo</cp:lastModifiedBy>
  <cp:revision>9</cp:revision>
  <dcterms:created xsi:type="dcterms:W3CDTF">2020-11-12T04:35:00Z</dcterms:created>
  <dcterms:modified xsi:type="dcterms:W3CDTF">2021-01-06T14:41:00Z</dcterms:modified>
</cp:coreProperties>
</file>