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1808" w14:textId="28F88061" w:rsidR="008F2B11" w:rsidRDefault="005D3F8B" w:rsidP="005D3F8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MiddleWare</w:t>
      </w:r>
      <w:proofErr w:type="spellEnd"/>
    </w:p>
    <w:p w14:paraId="6061CC26" w14:textId="5348FFD0" w:rsidR="005D3F8B" w:rsidRDefault="005D3F8B" w:rsidP="005D3F8B">
      <w:pPr>
        <w:pStyle w:val="ListParagraph"/>
        <w:numPr>
          <w:ilvl w:val="0"/>
          <w:numId w:val="1"/>
        </w:numPr>
      </w:pPr>
      <w:r>
        <w:t xml:space="preserve">When we type an URL in our browser, a request goes to the server and we get a response from server. For the MVC architecture we assume the request goes to controller first, then it processes the request and send a view to the browser. </w:t>
      </w:r>
    </w:p>
    <w:p w14:paraId="328A9F09" w14:textId="161A82AB" w:rsidR="005D3F8B" w:rsidRDefault="005D3F8B" w:rsidP="005D3F8B">
      <w:pPr>
        <w:pStyle w:val="ListParagraph"/>
        <w:numPr>
          <w:ilvl w:val="0"/>
          <w:numId w:val="1"/>
        </w:numPr>
      </w:pPr>
      <w:r>
        <w:t xml:space="preserve">But actually, the request first goes through a bunch of components which are known as middleware. </w:t>
      </w:r>
      <w:r w:rsidRPr="005D3F8B">
        <w:rPr>
          <w:noProof/>
        </w:rPr>
        <w:drawing>
          <wp:inline distT="0" distB="0" distL="0" distR="0" wp14:anchorId="52A34B44" wp14:editId="48E08D1A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F8B">
        <w:rPr>
          <w:noProof/>
        </w:rPr>
        <w:drawing>
          <wp:inline distT="0" distB="0" distL="0" distR="0" wp14:anchorId="0D001ED2" wp14:editId="6FAE8B14">
            <wp:extent cx="5943600" cy="87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C1A" w14:textId="1352A43B" w:rsidR="005D3F8B" w:rsidRDefault="005D3F8B" w:rsidP="005D3F8B">
      <w:pPr>
        <w:pStyle w:val="ListParagraph"/>
      </w:pPr>
    </w:p>
    <w:p w14:paraId="64732D85" w14:textId="14C9C6E3" w:rsidR="005D3F8B" w:rsidRDefault="005D3F8B" w:rsidP="005D3F8B">
      <w:pPr>
        <w:pStyle w:val="ListParagraph"/>
      </w:pPr>
      <w:r>
        <w:t>We can use authentication, security or valid request check etc. with the help the middleware.</w:t>
      </w:r>
    </w:p>
    <w:p w14:paraId="1BDF9F46" w14:textId="6CEE0BBB" w:rsidR="00A24734" w:rsidRDefault="00A24734" w:rsidP="005D3F8B">
      <w:pPr>
        <w:pStyle w:val="ListParagraph"/>
      </w:pPr>
    </w:p>
    <w:p w14:paraId="0344F3D5" w14:textId="074ADF44" w:rsidR="00A24734" w:rsidRDefault="00A24734" w:rsidP="005D3F8B">
      <w:pPr>
        <w:pStyle w:val="ListParagraph"/>
      </w:pPr>
    </w:p>
    <w:p w14:paraId="5E63DF9D" w14:textId="38866570" w:rsidR="00A24734" w:rsidRDefault="00A24734" w:rsidP="005D3F8B">
      <w:pPr>
        <w:pStyle w:val="ListParagraph"/>
      </w:pPr>
    </w:p>
    <w:p w14:paraId="16EE5B52" w14:textId="51322644" w:rsidR="00A24734" w:rsidRDefault="00A24734" w:rsidP="005D3F8B">
      <w:pPr>
        <w:pStyle w:val="ListParagraph"/>
      </w:pPr>
    </w:p>
    <w:p w14:paraId="71839412" w14:textId="1C870B32" w:rsidR="005D3F8B" w:rsidRDefault="005D3F8B" w:rsidP="00A24734"/>
    <w:p w14:paraId="03C54A6B" w14:textId="77777777" w:rsidR="00A24734" w:rsidRDefault="00A24734" w:rsidP="00A24734"/>
    <w:p w14:paraId="45CBDC19" w14:textId="38C797E1" w:rsidR="00A4773C" w:rsidRDefault="005D3F8B" w:rsidP="005D3F8B">
      <w:pPr>
        <w:pStyle w:val="ListParagraph"/>
        <w:numPr>
          <w:ilvl w:val="0"/>
          <w:numId w:val="1"/>
        </w:numPr>
      </w:pPr>
      <w:r>
        <w:lastRenderedPageBreak/>
        <w:t>In an application we will have multiple middleware.</w:t>
      </w:r>
      <w:r w:rsidR="00A24734">
        <w:t xml:space="preserve"> It goes through each middleware, there is some logic and then if </w:t>
      </w:r>
      <w:r w:rsidR="00441406">
        <w:t>next (</w:t>
      </w:r>
      <w:r w:rsidR="00A24734">
        <w:t xml:space="preserve">) is called it goes to the next </w:t>
      </w:r>
      <w:r w:rsidR="00441406">
        <w:t>middleware (</w:t>
      </w:r>
      <w:r w:rsidR="00A24734">
        <w:t xml:space="preserve">similar </w:t>
      </w:r>
      <w:r w:rsidR="00441406">
        <w:t xml:space="preserve">to </w:t>
      </w:r>
      <w:r w:rsidR="00D674CD">
        <w:t xml:space="preserve">vanilla </w:t>
      </w:r>
      <w:r w:rsidR="00A24734">
        <w:t>node.js). Order is important here. The request is processed first, then response comes. In general, the request is processed as a queue, but the response is more like a stack in a sense since the first middleware response will be the last one.</w:t>
      </w:r>
    </w:p>
    <w:p w14:paraId="5C1A62AF" w14:textId="77777777" w:rsidR="00A4773C" w:rsidRDefault="00A4773C" w:rsidP="00A4773C">
      <w:pPr>
        <w:pStyle w:val="ListParagraph"/>
      </w:pPr>
    </w:p>
    <w:p w14:paraId="71EDF8D5" w14:textId="7B48CC81" w:rsidR="005D3F8B" w:rsidRDefault="00A24734" w:rsidP="00A4773C">
      <w:pPr>
        <w:pStyle w:val="ListParagraph"/>
      </w:pPr>
      <w:r w:rsidRPr="00A24734">
        <w:rPr>
          <w:noProof/>
        </w:rPr>
        <w:drawing>
          <wp:inline distT="0" distB="0" distL="0" distR="0" wp14:anchorId="3C967616" wp14:editId="73EB4803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9FCE" w14:textId="77777777" w:rsidR="00A4773C" w:rsidRDefault="00A4773C" w:rsidP="00A4773C">
      <w:pPr>
        <w:pStyle w:val="ListParagraph"/>
      </w:pPr>
    </w:p>
    <w:p w14:paraId="32DA7783" w14:textId="77777777" w:rsidR="00A4773C" w:rsidRDefault="00A4773C" w:rsidP="00A4773C">
      <w:pPr>
        <w:pStyle w:val="ListParagraph"/>
      </w:pPr>
    </w:p>
    <w:p w14:paraId="486C0353" w14:textId="49A94421" w:rsidR="00971FE8" w:rsidRDefault="00971FE8" w:rsidP="00971FE8"/>
    <w:p w14:paraId="7DA7708A" w14:textId="23A890E0" w:rsidR="00971FE8" w:rsidRDefault="00971FE8" w:rsidP="00971FE8">
      <w:pPr>
        <w:pStyle w:val="ListParagraph"/>
        <w:numPr>
          <w:ilvl w:val="0"/>
          <w:numId w:val="2"/>
        </w:numPr>
      </w:pPr>
      <w:r>
        <w:lastRenderedPageBreak/>
        <w:t xml:space="preserve">We can create custom </w:t>
      </w:r>
      <w:r w:rsidR="001C5CB9">
        <w:t>middleware.</w:t>
      </w:r>
      <w:r>
        <w:t xml:space="preserve"> </w:t>
      </w:r>
      <w:r w:rsidRPr="00971FE8">
        <w:rPr>
          <w:noProof/>
        </w:rPr>
        <w:drawing>
          <wp:inline distT="0" distB="0" distL="0" distR="0" wp14:anchorId="218BE8E2" wp14:editId="1103C676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AD2B" w14:textId="1D6A426F" w:rsidR="00653D90" w:rsidRDefault="00653D90" w:rsidP="00653D90">
      <w:pPr>
        <w:pStyle w:val="ListParagraph"/>
      </w:pPr>
    </w:p>
    <w:p w14:paraId="108360E3" w14:textId="08F1E99D" w:rsidR="00653D90" w:rsidRDefault="00653D90" w:rsidP="00653D90">
      <w:pPr>
        <w:pStyle w:val="ListParagraph"/>
        <w:rPr>
          <w:noProof/>
        </w:rPr>
      </w:pPr>
      <w:r>
        <w:t xml:space="preserve">The output will </w:t>
      </w:r>
      <w:r w:rsidR="001C5CB9">
        <w:t>be:</w:t>
      </w:r>
      <w:r w:rsidRPr="00653D90">
        <w:rPr>
          <w:noProof/>
        </w:rPr>
        <w:t xml:space="preserve"> </w:t>
      </w:r>
      <w:r w:rsidRPr="00653D90">
        <w:rPr>
          <w:noProof/>
        </w:rPr>
        <w:drawing>
          <wp:inline distT="0" distB="0" distL="0" distR="0" wp14:anchorId="55721E67" wp14:editId="047AC415">
            <wp:extent cx="5943600" cy="89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E894" w14:textId="4F36469D" w:rsidR="001C5CB9" w:rsidRDefault="001C5CB9" w:rsidP="00653D90">
      <w:pPr>
        <w:pStyle w:val="ListParagraph"/>
        <w:rPr>
          <w:noProof/>
        </w:rPr>
      </w:pPr>
    </w:p>
    <w:p w14:paraId="703FCE7F" w14:textId="04553990" w:rsidR="001C5CB9" w:rsidRPr="001C5CB9" w:rsidRDefault="001C5CB9" w:rsidP="001C5CB9">
      <w:proofErr w:type="spellStart"/>
      <w:proofErr w:type="gramStart"/>
      <w:r w:rsidRPr="001C5CB9">
        <w:rPr>
          <w:b/>
          <w:bCs/>
        </w:rPr>
        <w:t>app.UseRouting</w:t>
      </w:r>
      <w:proofErr w:type="spellEnd"/>
      <w:proofErr w:type="gramEnd"/>
      <w:r w:rsidRPr="001C5CB9">
        <w:rPr>
          <w:b/>
          <w:bCs/>
        </w:rPr>
        <w:t>()</w:t>
      </w:r>
      <w:r>
        <w:t xml:space="preserve"> maps an URL to a particular resource. The resources are defined in the endpoints.</w:t>
      </w:r>
    </w:p>
    <w:sectPr w:rsidR="001C5CB9" w:rsidRPr="001C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4AC6"/>
    <w:multiLevelType w:val="hybridMultilevel"/>
    <w:tmpl w:val="EC867ED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E77"/>
    <w:multiLevelType w:val="hybridMultilevel"/>
    <w:tmpl w:val="229AB92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2"/>
    <w:rsid w:val="001A2E1A"/>
    <w:rsid w:val="001C5CB9"/>
    <w:rsid w:val="00441406"/>
    <w:rsid w:val="00462C32"/>
    <w:rsid w:val="005D3F8B"/>
    <w:rsid w:val="00653D90"/>
    <w:rsid w:val="008F2B11"/>
    <w:rsid w:val="00971FE8"/>
    <w:rsid w:val="00A24734"/>
    <w:rsid w:val="00A4773C"/>
    <w:rsid w:val="00D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1697"/>
  <w15:chartTrackingRefBased/>
  <w15:docId w15:val="{6A9FA39E-3296-4C8C-9B1A-C6825888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13</cp:revision>
  <dcterms:created xsi:type="dcterms:W3CDTF">2020-11-13T11:17:00Z</dcterms:created>
  <dcterms:modified xsi:type="dcterms:W3CDTF">2021-11-04T08:26:00Z</dcterms:modified>
</cp:coreProperties>
</file>