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79215" w14:textId="2E5EE658" w:rsidR="008F2B11" w:rsidRDefault="002857BD">
      <w:r w:rsidRPr="002857BD">
        <w:drawing>
          <wp:inline distT="0" distB="0" distL="0" distR="0" wp14:anchorId="428512D5" wp14:editId="75565571">
            <wp:extent cx="5943600" cy="2307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96B0" w14:textId="631C93CF" w:rsidR="002857BD" w:rsidRDefault="002857BD"/>
    <w:p w14:paraId="5A5F5D0A" w14:textId="074AA1BB" w:rsidR="002857BD" w:rsidRDefault="004E0424">
      <w:r w:rsidRPr="004E0424">
        <w:drawing>
          <wp:inline distT="0" distB="0" distL="0" distR="0" wp14:anchorId="7E16C109" wp14:editId="34499E4C">
            <wp:extent cx="5943600" cy="2066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276C" w14:textId="7EA245C5" w:rsidR="004E0424" w:rsidRDefault="004E0424">
      <w:r w:rsidRPr="004E0424">
        <w:drawing>
          <wp:inline distT="0" distB="0" distL="0" distR="0" wp14:anchorId="46B312CD" wp14:editId="4AD8EA53">
            <wp:extent cx="5943600" cy="2424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8BAE" w14:textId="2AAAD708" w:rsidR="004E0424" w:rsidRDefault="004E0424">
      <w:r>
        <w:t>I would rather not use it, just put here for learning purpose</w:t>
      </w:r>
      <w:r w:rsidR="009D4607">
        <w:t>, error prone since any type wont be caught at compile time but rather on run time.</w:t>
      </w:r>
      <w:r w:rsidR="00FD226B">
        <w:t xml:space="preserve"> Best to avoid this</w:t>
      </w:r>
    </w:p>
    <w:sectPr w:rsidR="004E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54"/>
    <w:rsid w:val="000B5B54"/>
    <w:rsid w:val="001A2E1A"/>
    <w:rsid w:val="002857BD"/>
    <w:rsid w:val="004E0424"/>
    <w:rsid w:val="008F2B11"/>
    <w:rsid w:val="009D4607"/>
    <w:rsid w:val="00FD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CC36"/>
  <w15:chartTrackingRefBased/>
  <w15:docId w15:val="{6F2979AB-BC71-4609-8A39-F8F76D5F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4</cp:revision>
  <dcterms:created xsi:type="dcterms:W3CDTF">2020-11-30T06:24:00Z</dcterms:created>
  <dcterms:modified xsi:type="dcterms:W3CDTF">2020-11-30T06:56:00Z</dcterms:modified>
</cp:coreProperties>
</file>