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868B2" w14:textId="06832EE6" w:rsidR="003074A1" w:rsidRPr="00A254E5" w:rsidRDefault="00532947" w:rsidP="00A254E5">
      <w:pPr>
        <w:pStyle w:val="Heading1"/>
      </w:pPr>
      <w:proofErr w:type="spellStart"/>
      <w:r w:rsidRPr="00A254E5">
        <w:t>RouteMiddleware</w:t>
      </w:r>
      <w:proofErr w:type="spellEnd"/>
    </w:p>
    <w:p w14:paraId="25ADB277" w14:textId="6D2D00E6" w:rsidR="000B09FF" w:rsidRPr="00532947" w:rsidRDefault="000B09FF" w:rsidP="00261E4D">
      <w:pPr>
        <w:rPr>
          <w:b/>
          <w:bCs/>
        </w:rPr>
      </w:pPr>
      <w:r>
        <w:t>Whenever we create a middleware, we need to register this</w:t>
      </w:r>
      <w:r w:rsidR="00415273">
        <w:t xml:space="preserve"> in the </w:t>
      </w:r>
      <w:proofErr w:type="spellStart"/>
      <w:r w:rsidR="00415273" w:rsidRPr="00532947">
        <w:rPr>
          <w:b/>
          <w:bCs/>
        </w:rPr>
        <w:t>kernel.php</w:t>
      </w:r>
      <w:proofErr w:type="spellEnd"/>
      <w:r w:rsidR="00E5009F" w:rsidRPr="00532947">
        <w:rPr>
          <w:b/>
          <w:bCs/>
        </w:rPr>
        <w:t xml:space="preserve">, </w:t>
      </w:r>
      <w:r w:rsidR="00E5009F">
        <w:t xml:space="preserve">inside the </w:t>
      </w:r>
      <w:proofErr w:type="spellStart"/>
      <w:r w:rsidR="00E5009F" w:rsidRPr="00532947">
        <w:rPr>
          <w:b/>
          <w:bCs/>
        </w:rPr>
        <w:t>routeMiddleware</w:t>
      </w:r>
      <w:proofErr w:type="spellEnd"/>
      <w:r w:rsidR="00E5009F">
        <w:t xml:space="preserve"> array.</w:t>
      </w:r>
    </w:p>
    <w:p w14:paraId="4CCC849C" w14:textId="0E86D3E2" w:rsidR="003E1CC8" w:rsidRDefault="003E1CC8" w:rsidP="001D67A9">
      <w:pPr>
        <w:jc w:val="center"/>
        <w:rPr>
          <w:b/>
          <w:bCs/>
        </w:rPr>
      </w:pPr>
      <w:r w:rsidRPr="003E1CC8">
        <w:rPr>
          <w:b/>
          <w:bCs/>
          <w:noProof/>
        </w:rPr>
        <w:drawing>
          <wp:inline distT="0" distB="0" distL="0" distR="0" wp14:anchorId="607398B5" wp14:editId="45130E16">
            <wp:extent cx="4830792" cy="1826514"/>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40489" cy="1830181"/>
                    </a:xfrm>
                    <a:prstGeom prst="rect">
                      <a:avLst/>
                    </a:prstGeom>
                  </pic:spPr>
                </pic:pic>
              </a:graphicData>
            </a:graphic>
          </wp:inline>
        </w:drawing>
      </w:r>
    </w:p>
    <w:p w14:paraId="657B3880" w14:textId="071031DF" w:rsidR="003E1CC8" w:rsidRDefault="003E1CC8" w:rsidP="001D67A9">
      <w:pPr>
        <w:jc w:val="center"/>
        <w:rPr>
          <w:b/>
          <w:bCs/>
        </w:rPr>
      </w:pPr>
      <w:r w:rsidRPr="003E1CC8">
        <w:rPr>
          <w:b/>
          <w:bCs/>
          <w:noProof/>
        </w:rPr>
        <w:drawing>
          <wp:inline distT="0" distB="0" distL="0" distR="0" wp14:anchorId="6AD4BD47" wp14:editId="4CF3306C">
            <wp:extent cx="4848045" cy="146114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3721" cy="1462858"/>
                    </a:xfrm>
                    <a:prstGeom prst="rect">
                      <a:avLst/>
                    </a:prstGeom>
                  </pic:spPr>
                </pic:pic>
              </a:graphicData>
            </a:graphic>
          </wp:inline>
        </w:drawing>
      </w:r>
    </w:p>
    <w:p w14:paraId="1355DD41" w14:textId="744B18CD" w:rsidR="001D67A9" w:rsidRPr="003E1CC8" w:rsidRDefault="0041776D" w:rsidP="001D67A9">
      <w:pPr>
        <w:jc w:val="center"/>
        <w:rPr>
          <w:b/>
          <w:bCs/>
        </w:rPr>
      </w:pPr>
      <w:r w:rsidRPr="001D67A9">
        <w:rPr>
          <w:b/>
          <w:bCs/>
          <w:noProof/>
        </w:rPr>
        <w:drawing>
          <wp:inline distT="0" distB="0" distL="0" distR="0" wp14:anchorId="000356D4" wp14:editId="1B26BB4A">
            <wp:extent cx="3915321" cy="99073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5321" cy="990738"/>
                    </a:xfrm>
                    <a:prstGeom prst="rect">
                      <a:avLst/>
                    </a:prstGeom>
                  </pic:spPr>
                </pic:pic>
              </a:graphicData>
            </a:graphic>
          </wp:inline>
        </w:drawing>
      </w:r>
    </w:p>
    <w:p w14:paraId="7412366B" w14:textId="752BB51E" w:rsidR="000B09FF" w:rsidRDefault="0041776D" w:rsidP="0041776D">
      <w:pPr>
        <w:jc w:val="center"/>
      </w:pPr>
      <w:r w:rsidRPr="0041776D">
        <w:rPr>
          <w:noProof/>
        </w:rPr>
        <w:drawing>
          <wp:inline distT="0" distB="0" distL="0" distR="0" wp14:anchorId="41920E91" wp14:editId="57B19DE5">
            <wp:extent cx="2295845" cy="41915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5845" cy="419158"/>
                    </a:xfrm>
                    <a:prstGeom prst="rect">
                      <a:avLst/>
                    </a:prstGeom>
                    <a:effectLst>
                      <a:innerShdw blurRad="114300">
                        <a:prstClr val="black"/>
                      </a:innerShdw>
                    </a:effectLst>
                  </pic:spPr>
                </pic:pic>
              </a:graphicData>
            </a:graphic>
          </wp:inline>
        </w:drawing>
      </w:r>
    </w:p>
    <w:p w14:paraId="28D044AC" w14:textId="58E74F3A" w:rsidR="003950F4" w:rsidRDefault="003950F4" w:rsidP="0041776D">
      <w:pPr>
        <w:jc w:val="center"/>
      </w:pPr>
    </w:p>
    <w:p w14:paraId="3CD74E9E" w14:textId="4F14B1C3" w:rsidR="003950F4" w:rsidRPr="008106DA" w:rsidRDefault="008106DA" w:rsidP="008106DA">
      <w:r>
        <w:t>Here its key value pair, key is the short name, and value is the actual class name with full path. We use the short name in the rest of the project.</w:t>
      </w:r>
    </w:p>
    <w:p w14:paraId="50B66B6F" w14:textId="0144565F" w:rsidR="003950F4" w:rsidRDefault="003950F4" w:rsidP="0041776D">
      <w:pPr>
        <w:jc w:val="center"/>
      </w:pPr>
    </w:p>
    <w:p w14:paraId="35B23435" w14:textId="1089A9DA" w:rsidR="003950F4" w:rsidRDefault="003950F4" w:rsidP="0041776D">
      <w:pPr>
        <w:jc w:val="center"/>
      </w:pPr>
    </w:p>
    <w:p w14:paraId="0C45D1E9" w14:textId="6D929695" w:rsidR="003950F4" w:rsidRDefault="003950F4" w:rsidP="0041776D">
      <w:pPr>
        <w:jc w:val="center"/>
      </w:pPr>
    </w:p>
    <w:p w14:paraId="0DE5FA1A" w14:textId="77777777" w:rsidR="003950F4" w:rsidRDefault="003950F4" w:rsidP="00235B1F"/>
    <w:p w14:paraId="6C0B2C3E" w14:textId="77777777" w:rsidR="003074A1" w:rsidRDefault="003074A1" w:rsidP="00235B1F">
      <w:pPr>
        <w:rPr>
          <w:b/>
          <w:bCs/>
        </w:rPr>
      </w:pPr>
    </w:p>
    <w:p w14:paraId="42F1DD5C" w14:textId="66D3C213" w:rsidR="003074A1" w:rsidRPr="00A254E5" w:rsidRDefault="003950F4" w:rsidP="00A254E5">
      <w:pPr>
        <w:pStyle w:val="Heading1"/>
      </w:pPr>
      <w:r w:rsidRPr="00A254E5">
        <w:t xml:space="preserve">Middleware group </w:t>
      </w:r>
    </w:p>
    <w:p w14:paraId="133B66DA" w14:textId="11DF69FE" w:rsidR="00235B1F" w:rsidRDefault="003950F4" w:rsidP="00235B1F">
      <w:r>
        <w:t xml:space="preserve">In many cases, we want to use multiple middleware for a route. Following the DRY principle Laravel provides a middleware group array in the </w:t>
      </w:r>
      <w:proofErr w:type="spellStart"/>
      <w:r>
        <w:rPr>
          <w:b/>
          <w:bCs/>
        </w:rPr>
        <w:t>kernel.php</w:t>
      </w:r>
      <w:proofErr w:type="spellEnd"/>
      <w:r>
        <w:t>. This is an array of array.</w:t>
      </w:r>
    </w:p>
    <w:p w14:paraId="22ADD198" w14:textId="1BD3DA95" w:rsidR="003950F4" w:rsidRDefault="003950F4" w:rsidP="003950F4">
      <w:pPr>
        <w:jc w:val="center"/>
      </w:pPr>
      <w:r w:rsidRPr="003950F4">
        <w:rPr>
          <w:noProof/>
        </w:rPr>
        <w:drawing>
          <wp:inline distT="0" distB="0" distL="0" distR="0" wp14:anchorId="21CB8724" wp14:editId="2B3376F6">
            <wp:extent cx="4511615" cy="240233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9888" cy="2406744"/>
                    </a:xfrm>
                    <a:prstGeom prst="rect">
                      <a:avLst/>
                    </a:prstGeom>
                  </pic:spPr>
                </pic:pic>
              </a:graphicData>
            </a:graphic>
          </wp:inline>
        </w:drawing>
      </w:r>
    </w:p>
    <w:p w14:paraId="7A40947C" w14:textId="4870756A" w:rsidR="0061455A" w:rsidRDefault="002A72EE" w:rsidP="00226BCE">
      <w:r>
        <w:t xml:space="preserve">Here, we can see web and </w:t>
      </w:r>
      <w:proofErr w:type="spellStart"/>
      <w:r>
        <w:t>api</w:t>
      </w:r>
      <w:proofErr w:type="spellEnd"/>
      <w:r>
        <w:t xml:space="preserve"> middleware</w:t>
      </w:r>
      <w:r w:rsidR="004F76CB">
        <w:t xml:space="preserve"> groups</w:t>
      </w:r>
      <w:r>
        <w:t>.</w:t>
      </w:r>
      <w:r w:rsidR="00DA7197">
        <w:t xml:space="preserve"> So, question is where is these used? We can go to </w:t>
      </w:r>
      <w:r w:rsidR="00DA7197">
        <w:rPr>
          <w:b/>
          <w:bCs/>
        </w:rPr>
        <w:t xml:space="preserve">app -&gt; Providers -&gt; </w:t>
      </w:r>
      <w:proofErr w:type="spellStart"/>
      <w:r w:rsidR="00DA7197">
        <w:rPr>
          <w:b/>
          <w:bCs/>
        </w:rPr>
        <w:t>RouteServiceProvider.php</w:t>
      </w:r>
      <w:proofErr w:type="spellEnd"/>
      <w:r w:rsidR="00DA7197">
        <w:rPr>
          <w:b/>
          <w:bCs/>
        </w:rPr>
        <w:t xml:space="preserve">. </w:t>
      </w:r>
      <w:r w:rsidR="00DA7197">
        <w:t>Here we can see configuration of rate limiting and route configuration.</w:t>
      </w:r>
    </w:p>
    <w:p w14:paraId="1D55472A" w14:textId="77777777" w:rsidR="003074A1" w:rsidRDefault="003074A1" w:rsidP="00226BCE"/>
    <w:p w14:paraId="7405B4F9" w14:textId="4522C1DD" w:rsidR="003074A1" w:rsidRPr="00A254E5" w:rsidRDefault="003074A1" w:rsidP="00A254E5">
      <w:pPr>
        <w:pStyle w:val="Heading1"/>
      </w:pPr>
      <w:r w:rsidRPr="00A254E5">
        <w:t xml:space="preserve">Middleware </w:t>
      </w:r>
    </w:p>
    <w:p w14:paraId="4A26AABA" w14:textId="7A716BA5" w:rsidR="003074A1" w:rsidRDefault="003074A1" w:rsidP="003074A1">
      <w:r>
        <w:t>This is an array of middleware that are applied to all the routes automatically.</w:t>
      </w:r>
    </w:p>
    <w:p w14:paraId="6C3B8D3B" w14:textId="1A33333F" w:rsidR="003074A1" w:rsidRDefault="003074A1" w:rsidP="003074A1">
      <w:pPr>
        <w:jc w:val="center"/>
      </w:pPr>
      <w:r w:rsidRPr="003074A1">
        <w:rPr>
          <w:noProof/>
        </w:rPr>
        <w:drawing>
          <wp:inline distT="0" distB="0" distL="0" distR="0" wp14:anchorId="6CCD3ACE" wp14:editId="54590ADC">
            <wp:extent cx="5184475" cy="170932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9062" cy="1710838"/>
                    </a:xfrm>
                    <a:prstGeom prst="rect">
                      <a:avLst/>
                    </a:prstGeom>
                  </pic:spPr>
                </pic:pic>
              </a:graphicData>
            </a:graphic>
          </wp:inline>
        </w:drawing>
      </w:r>
    </w:p>
    <w:p w14:paraId="3941B3FB" w14:textId="77777777" w:rsidR="0051081B" w:rsidRDefault="0051081B" w:rsidP="003074A1">
      <w:pPr>
        <w:jc w:val="center"/>
      </w:pPr>
    </w:p>
    <w:p w14:paraId="3EC0A11D" w14:textId="77777777" w:rsidR="00D93226" w:rsidRDefault="00D93226" w:rsidP="00D93226">
      <w:r>
        <w:t>So, we can see there is multiple ways of applying middleware in Laravel. We can define globally by using Middleware array, we can define a group of middleware or we can define a single middleware.</w:t>
      </w:r>
    </w:p>
    <w:p w14:paraId="19CA9D13" w14:textId="77777777" w:rsidR="00D93226" w:rsidRDefault="00D93226" w:rsidP="00226BCE"/>
    <w:p w14:paraId="45443524" w14:textId="65A05272" w:rsidR="0051081B" w:rsidRPr="00D93226" w:rsidRDefault="0051081B" w:rsidP="00A254E5">
      <w:pPr>
        <w:pStyle w:val="Heading2"/>
      </w:pPr>
      <w:r w:rsidRPr="00D93226">
        <w:t xml:space="preserve">Creating our own middleware: </w:t>
      </w:r>
    </w:p>
    <w:p w14:paraId="3FD33CF0" w14:textId="77777777" w:rsidR="00426E20" w:rsidRPr="00426E20" w:rsidRDefault="0051081B" w:rsidP="00426E20">
      <w:pPr>
        <w:pStyle w:val="ListParagraph"/>
        <w:numPr>
          <w:ilvl w:val="0"/>
          <w:numId w:val="2"/>
        </w:numPr>
      </w:pPr>
      <w:r>
        <w:t xml:space="preserve">We can use command </w:t>
      </w:r>
      <w:r w:rsidRPr="00426E20">
        <w:rPr>
          <w:b/>
          <w:bCs/>
        </w:rPr>
        <w:t xml:space="preserve">php artisan </w:t>
      </w:r>
      <w:proofErr w:type="spellStart"/>
      <w:proofErr w:type="gramStart"/>
      <w:r w:rsidRPr="00426E20">
        <w:rPr>
          <w:b/>
          <w:bCs/>
        </w:rPr>
        <w:t>make:middleware</w:t>
      </w:r>
      <w:proofErr w:type="spellEnd"/>
      <w:proofErr w:type="gramEnd"/>
      <w:r w:rsidRPr="00426E20">
        <w:rPr>
          <w:b/>
          <w:bCs/>
        </w:rPr>
        <w:t xml:space="preserve"> </w:t>
      </w:r>
      <w:proofErr w:type="spellStart"/>
      <w:r w:rsidRPr="00426E20">
        <w:rPr>
          <w:b/>
          <w:bCs/>
        </w:rPr>
        <w:t>IpCheck</w:t>
      </w:r>
      <w:proofErr w:type="spellEnd"/>
      <w:r w:rsidR="00DC2E15" w:rsidRPr="00426E20">
        <w:rPr>
          <w:b/>
          <w:bCs/>
        </w:rPr>
        <w:t xml:space="preserve"> </w:t>
      </w:r>
      <w:r w:rsidR="00DC2E15">
        <w:t xml:space="preserve">and it will create a new middleware named </w:t>
      </w:r>
      <w:proofErr w:type="spellStart"/>
      <w:r w:rsidR="00DC2E15">
        <w:t>IpCheck</w:t>
      </w:r>
      <w:proofErr w:type="spellEnd"/>
      <w:r w:rsidR="00DC2E15">
        <w:t>.</w:t>
      </w:r>
      <w:r w:rsidRPr="00426E20">
        <w:rPr>
          <w:b/>
          <w:bCs/>
        </w:rPr>
        <w:t xml:space="preserve"> </w:t>
      </w:r>
    </w:p>
    <w:p w14:paraId="59224BFF" w14:textId="5A8F2033" w:rsidR="0051081B" w:rsidRDefault="00AB0A77" w:rsidP="00426E20">
      <w:pPr>
        <w:pStyle w:val="ListParagraph"/>
        <w:numPr>
          <w:ilvl w:val="0"/>
          <w:numId w:val="2"/>
        </w:numPr>
      </w:pPr>
      <w:r>
        <w:t xml:space="preserve">Now, if we want to add this middleware to any route, we can </w:t>
      </w:r>
      <w:r w:rsidR="003D5FCC">
        <w:t>simply</w:t>
      </w:r>
      <w:r>
        <w:t xml:space="preserve"> use the following syntax. </w:t>
      </w:r>
    </w:p>
    <w:p w14:paraId="6ADD7598" w14:textId="25D5990F" w:rsidR="00AB0A77" w:rsidRDefault="00391085" w:rsidP="00AB0A77">
      <w:pPr>
        <w:jc w:val="center"/>
      </w:pPr>
      <w:r w:rsidRPr="00391085">
        <w:rPr>
          <w:noProof/>
        </w:rPr>
        <w:drawing>
          <wp:inline distT="0" distB="0" distL="0" distR="0" wp14:anchorId="1839DCE5" wp14:editId="460E0D5D">
            <wp:extent cx="3148101" cy="10565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6754" cy="1062766"/>
                    </a:xfrm>
                    <a:prstGeom prst="rect">
                      <a:avLst/>
                    </a:prstGeom>
                  </pic:spPr>
                </pic:pic>
              </a:graphicData>
            </a:graphic>
          </wp:inline>
        </w:drawing>
      </w:r>
    </w:p>
    <w:p w14:paraId="0E5D8E13" w14:textId="637C1A0A" w:rsidR="00426E20" w:rsidRDefault="00426E20" w:rsidP="00426E20">
      <w:pPr>
        <w:pStyle w:val="ListParagraph"/>
        <w:numPr>
          <w:ilvl w:val="0"/>
          <w:numId w:val="3"/>
        </w:numPr>
      </w:pPr>
      <w:r>
        <w:t xml:space="preserve">Finally, we need to add the middleware to the </w:t>
      </w:r>
      <w:proofErr w:type="spellStart"/>
      <w:r>
        <w:t>routeMiddleware</w:t>
      </w:r>
      <w:proofErr w:type="spellEnd"/>
      <w:r w:rsidR="000B6FAE">
        <w:t xml:space="preserve"> array in the </w:t>
      </w:r>
      <w:proofErr w:type="spellStart"/>
      <w:r w:rsidR="000B6FAE">
        <w:t>kernel.php</w:t>
      </w:r>
      <w:proofErr w:type="spellEnd"/>
      <w:r w:rsidR="000B6FAE">
        <w:t xml:space="preserve"> file</w:t>
      </w:r>
      <w:r w:rsidR="00AE42E6">
        <w:t>.</w:t>
      </w:r>
    </w:p>
    <w:p w14:paraId="2AFFEE64" w14:textId="238FCA0B" w:rsidR="00164DEB" w:rsidRDefault="00164DEB" w:rsidP="00164DEB">
      <w:pPr>
        <w:jc w:val="center"/>
      </w:pPr>
      <w:r w:rsidRPr="00164DEB">
        <w:rPr>
          <w:noProof/>
        </w:rPr>
        <w:drawing>
          <wp:inline distT="0" distB="0" distL="0" distR="0" wp14:anchorId="5270FDDF" wp14:editId="34B7BDC3">
            <wp:extent cx="3476806" cy="3689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7329" cy="373267"/>
                    </a:xfrm>
                    <a:prstGeom prst="rect">
                      <a:avLst/>
                    </a:prstGeom>
                  </pic:spPr>
                </pic:pic>
              </a:graphicData>
            </a:graphic>
          </wp:inline>
        </w:drawing>
      </w:r>
    </w:p>
    <w:p w14:paraId="5E46C835" w14:textId="5C7B8CA4" w:rsidR="00A67FF8" w:rsidRDefault="00A67FF8" w:rsidP="00164DEB">
      <w:pPr>
        <w:jc w:val="center"/>
      </w:pPr>
    </w:p>
    <w:p w14:paraId="0ABBB48E" w14:textId="77777777" w:rsidR="00A254E5" w:rsidRDefault="00A67FF8" w:rsidP="00A254E5">
      <w:pPr>
        <w:pStyle w:val="Heading2"/>
      </w:pPr>
      <w:r>
        <w:t>Applying middleware to group of routes</w:t>
      </w:r>
      <w:r w:rsidR="00881F22">
        <w:t xml:space="preserve">: </w:t>
      </w:r>
      <w:r w:rsidR="00E93BA5">
        <w:t xml:space="preserve"> </w:t>
      </w:r>
    </w:p>
    <w:p w14:paraId="0ACF654B" w14:textId="2E7CF47A" w:rsidR="00A67FF8" w:rsidRPr="00E93BA5" w:rsidRDefault="00E93BA5" w:rsidP="00A67FF8">
      <w:r>
        <w:t xml:space="preserve">Below is an example of how we can apply same middleware to bunch of routes.  The functions </w:t>
      </w:r>
      <w:r w:rsidR="000D5936">
        <w:t>take</w:t>
      </w:r>
      <w:r>
        <w:t xml:space="preserve"> a function as parameter, the argument is an array of middleware.</w:t>
      </w:r>
    </w:p>
    <w:p w14:paraId="3D168AF8" w14:textId="3F306B12" w:rsidR="00E93BA5" w:rsidRDefault="00E93BA5" w:rsidP="00E93BA5">
      <w:pPr>
        <w:jc w:val="center"/>
      </w:pPr>
      <w:r w:rsidRPr="00E93BA5">
        <w:rPr>
          <w:noProof/>
        </w:rPr>
        <w:drawing>
          <wp:inline distT="0" distB="0" distL="0" distR="0" wp14:anchorId="07D67672" wp14:editId="38D6676F">
            <wp:extent cx="2641121" cy="1800984"/>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1075" cy="1807771"/>
                    </a:xfrm>
                    <a:prstGeom prst="rect">
                      <a:avLst/>
                    </a:prstGeom>
                  </pic:spPr>
                </pic:pic>
              </a:graphicData>
            </a:graphic>
          </wp:inline>
        </w:drawing>
      </w:r>
    </w:p>
    <w:p w14:paraId="3930E8C5" w14:textId="77777777" w:rsidR="00D93226" w:rsidRDefault="00D93226" w:rsidP="000D5936">
      <w:pPr>
        <w:rPr>
          <w:b/>
          <w:bCs/>
        </w:rPr>
      </w:pPr>
    </w:p>
    <w:p w14:paraId="5ECD4C81" w14:textId="77777777" w:rsidR="00D93226" w:rsidRDefault="00D93226" w:rsidP="000D5936">
      <w:pPr>
        <w:rPr>
          <w:b/>
          <w:bCs/>
        </w:rPr>
      </w:pPr>
    </w:p>
    <w:p w14:paraId="713E29F5" w14:textId="77777777" w:rsidR="00D93226" w:rsidRDefault="00D93226" w:rsidP="000D5936">
      <w:pPr>
        <w:rPr>
          <w:b/>
          <w:bCs/>
        </w:rPr>
      </w:pPr>
    </w:p>
    <w:p w14:paraId="3EFD560F" w14:textId="77777777" w:rsidR="00D93226" w:rsidRDefault="00D93226" w:rsidP="000D5936">
      <w:pPr>
        <w:rPr>
          <w:b/>
          <w:bCs/>
        </w:rPr>
      </w:pPr>
    </w:p>
    <w:p w14:paraId="52775D29" w14:textId="77777777" w:rsidR="00D93226" w:rsidRDefault="00D93226" w:rsidP="000D5936">
      <w:pPr>
        <w:rPr>
          <w:b/>
          <w:bCs/>
        </w:rPr>
      </w:pPr>
    </w:p>
    <w:p w14:paraId="069FB7E7" w14:textId="77777777" w:rsidR="00D93226" w:rsidRDefault="00D93226" w:rsidP="000D5936">
      <w:pPr>
        <w:rPr>
          <w:b/>
          <w:bCs/>
        </w:rPr>
      </w:pPr>
    </w:p>
    <w:p w14:paraId="4F8333C2" w14:textId="77777777" w:rsidR="00A254E5" w:rsidRDefault="000D5936" w:rsidP="00A254E5">
      <w:pPr>
        <w:pStyle w:val="Heading2"/>
      </w:pPr>
      <w:r>
        <w:t xml:space="preserve">Applying middleware to a controller: </w:t>
      </w:r>
    </w:p>
    <w:p w14:paraId="3F8871D3" w14:textId="5E0A62F5" w:rsidR="000D5936" w:rsidRDefault="00D9324C" w:rsidP="000D5936">
      <w:r>
        <w:t>To apply a middleware into a controller, we can go to its constructor and define the middleware.</w:t>
      </w:r>
      <w:r w:rsidR="00BF4DF1">
        <w:t xml:space="preserve"> The </w:t>
      </w:r>
      <w:r w:rsidR="005C5E54">
        <w:t>parameter</w:t>
      </w:r>
      <w:r w:rsidR="00BF4DF1">
        <w:t xml:space="preserve"> is an array of middleware so we can add multiple middleware as well.</w:t>
      </w:r>
    </w:p>
    <w:p w14:paraId="23C178B9" w14:textId="35591451" w:rsidR="00BF4DF1" w:rsidRPr="00D9324C" w:rsidRDefault="00BF4DF1" w:rsidP="00BF4DF1">
      <w:pPr>
        <w:jc w:val="center"/>
      </w:pPr>
      <w:r w:rsidRPr="00BF4DF1">
        <w:rPr>
          <w:noProof/>
        </w:rPr>
        <w:drawing>
          <wp:inline distT="0" distB="0" distL="0" distR="0" wp14:anchorId="356D2A0A" wp14:editId="5DCADA5F">
            <wp:extent cx="2664085" cy="1027829"/>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0148" cy="1034026"/>
                    </a:xfrm>
                    <a:prstGeom prst="rect">
                      <a:avLst/>
                    </a:prstGeom>
                  </pic:spPr>
                </pic:pic>
              </a:graphicData>
            </a:graphic>
          </wp:inline>
        </w:drawing>
      </w:r>
    </w:p>
    <w:p w14:paraId="77F01036" w14:textId="5D504791" w:rsidR="00A67FF8" w:rsidRPr="00AF0318" w:rsidRDefault="00E5535E" w:rsidP="00E5535E">
      <w:pPr>
        <w:pStyle w:val="ListParagraph"/>
        <w:numPr>
          <w:ilvl w:val="0"/>
          <w:numId w:val="3"/>
        </w:numPr>
      </w:pPr>
      <w:r>
        <w:rPr>
          <w:b/>
          <w:bCs/>
        </w:rPr>
        <w:t>To remove a function of controller from the middleware stack:</w:t>
      </w:r>
      <w:r w:rsidR="00AF0318">
        <w:rPr>
          <w:b/>
          <w:bCs/>
        </w:rPr>
        <w:t xml:space="preserve"> </w:t>
      </w:r>
      <w:r w:rsidR="00AF0318">
        <w:t>We can define them in the except function</w:t>
      </w:r>
      <w:r w:rsidR="0007297E">
        <w:t xml:space="preserve"> in the constructor</w:t>
      </w:r>
      <w:r w:rsidR="00AF0318">
        <w:t>.</w:t>
      </w:r>
    </w:p>
    <w:p w14:paraId="185F4A43" w14:textId="3576FDB6" w:rsidR="00AF0318" w:rsidRDefault="00AF0318" w:rsidP="00AF0318">
      <w:pPr>
        <w:pStyle w:val="ListParagraph"/>
        <w:jc w:val="center"/>
      </w:pPr>
      <w:r w:rsidRPr="00AF0318">
        <w:rPr>
          <w:noProof/>
        </w:rPr>
        <w:drawing>
          <wp:inline distT="0" distB="0" distL="0" distR="0" wp14:anchorId="32D1835E" wp14:editId="1C583EEB">
            <wp:extent cx="3062204" cy="292435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0863" cy="2942174"/>
                    </a:xfrm>
                    <a:prstGeom prst="rect">
                      <a:avLst/>
                    </a:prstGeom>
                  </pic:spPr>
                </pic:pic>
              </a:graphicData>
            </a:graphic>
          </wp:inline>
        </w:drawing>
      </w:r>
    </w:p>
    <w:p w14:paraId="30F0007E" w14:textId="3528B4EF" w:rsidR="00A254E5" w:rsidRDefault="00A254E5" w:rsidP="00AF0318">
      <w:pPr>
        <w:pStyle w:val="ListParagraph"/>
        <w:jc w:val="center"/>
      </w:pPr>
    </w:p>
    <w:p w14:paraId="75B208D1" w14:textId="7EE1C7A1" w:rsidR="00683EF2" w:rsidRDefault="00683EF2" w:rsidP="00AF0318">
      <w:pPr>
        <w:pStyle w:val="ListParagraph"/>
        <w:jc w:val="center"/>
      </w:pPr>
    </w:p>
    <w:p w14:paraId="36B4725C" w14:textId="77777777" w:rsidR="00683EF2" w:rsidRDefault="00683EF2" w:rsidP="00AF0318">
      <w:pPr>
        <w:pStyle w:val="ListParagraph"/>
        <w:jc w:val="center"/>
      </w:pPr>
    </w:p>
    <w:p w14:paraId="1CBB9D4D" w14:textId="024F9F4B" w:rsidR="00E5535E" w:rsidRDefault="00A254E5" w:rsidP="00A254E5">
      <w:pPr>
        <w:pStyle w:val="Heading2"/>
      </w:pPr>
      <w:r>
        <w:lastRenderedPageBreak/>
        <w:t xml:space="preserve">Middleware with parameters: </w:t>
      </w:r>
    </w:p>
    <w:p w14:paraId="15A4C768" w14:textId="3126243E" w:rsidR="00A82F58" w:rsidRPr="00AB0A77" w:rsidRDefault="00683EF2" w:rsidP="00683EF2">
      <w:pPr>
        <w:jc w:val="center"/>
      </w:pPr>
      <w:r w:rsidRPr="00683EF2">
        <w:rPr>
          <w:noProof/>
        </w:rPr>
        <w:drawing>
          <wp:inline distT="0" distB="0" distL="0" distR="0" wp14:anchorId="1F4934D8" wp14:editId="5EEB2B1C">
            <wp:extent cx="3276973" cy="16664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5253" cy="1675790"/>
                    </a:xfrm>
                    <a:prstGeom prst="rect">
                      <a:avLst/>
                    </a:prstGeom>
                  </pic:spPr>
                </pic:pic>
              </a:graphicData>
            </a:graphic>
          </wp:inline>
        </w:drawing>
      </w:r>
    </w:p>
    <w:p w14:paraId="5CD74EE1" w14:textId="21B289CB" w:rsidR="00683EF2" w:rsidRDefault="00683EF2" w:rsidP="00226BCE">
      <w:r>
        <w:t>In cased like above, we need to pass parameters into middleware.</w:t>
      </w:r>
      <w:r w:rsidR="00024001">
        <w:t xml:space="preserve"> To achieve this</w:t>
      </w:r>
      <w:r w:rsidR="00DA49ED">
        <w:t>,</w:t>
      </w:r>
      <w:r w:rsidR="00024001">
        <w:t xml:space="preserve"> we can use the following example</w:t>
      </w:r>
      <w:r w:rsidR="00A9368E">
        <w:t>.</w:t>
      </w:r>
      <w:r w:rsidR="00DA49ED">
        <w:t xml:space="preserve"> </w:t>
      </w:r>
      <w:r w:rsidR="00A9368E">
        <w:t>Here</w:t>
      </w:r>
      <w:r w:rsidR="00DA49ED">
        <w:t>, both routes use the auth and checkuser middleware. But,</w:t>
      </w:r>
      <w:r w:rsidR="00A9368E">
        <w:t xml:space="preserve"> c</w:t>
      </w:r>
      <w:r w:rsidR="00DA49ED">
        <w:t>heckuser has different arguments</w:t>
      </w:r>
    </w:p>
    <w:p w14:paraId="595CE725" w14:textId="663FFB86" w:rsidR="00A9368E" w:rsidRDefault="00A9368E" w:rsidP="00A9368E">
      <w:pPr>
        <w:jc w:val="center"/>
      </w:pPr>
      <w:r w:rsidRPr="00DA49ED">
        <w:rPr>
          <w:b/>
          <w:bCs/>
          <w:noProof/>
        </w:rPr>
        <w:drawing>
          <wp:inline distT="0" distB="0" distL="0" distR="0" wp14:anchorId="4482F45D" wp14:editId="6EE5709E">
            <wp:extent cx="3410161" cy="163039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0155" cy="1639951"/>
                    </a:xfrm>
                    <a:prstGeom prst="rect">
                      <a:avLst/>
                    </a:prstGeom>
                  </pic:spPr>
                </pic:pic>
              </a:graphicData>
            </a:graphic>
          </wp:inline>
        </w:drawing>
      </w:r>
    </w:p>
    <w:p w14:paraId="3FA129E2" w14:textId="24D093A7" w:rsidR="005D2C90" w:rsidRDefault="005D2C90" w:rsidP="00A9368E">
      <w:pPr>
        <w:jc w:val="center"/>
      </w:pPr>
    </w:p>
    <w:p w14:paraId="70BD2B42" w14:textId="6A76AA83" w:rsidR="005D2C90" w:rsidRDefault="005D2C90" w:rsidP="005D2C90">
      <w:pPr>
        <w:pStyle w:val="Heading1"/>
      </w:pPr>
      <w:r>
        <w:t xml:space="preserve">Middleware priority: </w:t>
      </w:r>
    </w:p>
    <w:p w14:paraId="657857CD" w14:textId="60880A86" w:rsidR="005D2C90" w:rsidRDefault="005D2C90" w:rsidP="005D2C90">
      <w:r>
        <w:t xml:space="preserve">In the </w:t>
      </w:r>
      <w:proofErr w:type="spellStart"/>
      <w:r>
        <w:t>kerne</w:t>
      </w:r>
      <w:r w:rsidR="00111379">
        <w:t>l</w:t>
      </w:r>
      <w:r>
        <w:t>.php</w:t>
      </w:r>
      <w:proofErr w:type="spellEnd"/>
      <w:r w:rsidR="00111379">
        <w:t xml:space="preserve"> (by default it may not exists) we can define the order of the middleware as we want.</w:t>
      </w:r>
    </w:p>
    <w:p w14:paraId="5E089DB4" w14:textId="4DCA5FD2" w:rsidR="00111379" w:rsidRPr="005D2C90" w:rsidRDefault="00111379" w:rsidP="00111379">
      <w:pPr>
        <w:jc w:val="center"/>
      </w:pPr>
      <w:r w:rsidRPr="00111379">
        <w:rPr>
          <w:noProof/>
        </w:rPr>
        <w:drawing>
          <wp:inline distT="0" distB="0" distL="0" distR="0" wp14:anchorId="67CAEC81" wp14:editId="321DF14E">
            <wp:extent cx="3154212" cy="257715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6069" cy="2578671"/>
                    </a:xfrm>
                    <a:prstGeom prst="rect">
                      <a:avLst/>
                    </a:prstGeom>
                  </pic:spPr>
                </pic:pic>
              </a:graphicData>
            </a:graphic>
          </wp:inline>
        </w:drawing>
      </w:r>
    </w:p>
    <w:sectPr w:rsidR="00111379" w:rsidRPr="005D2C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E221E"/>
    <w:multiLevelType w:val="hybridMultilevel"/>
    <w:tmpl w:val="E04425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F75B4F"/>
    <w:multiLevelType w:val="hybridMultilevel"/>
    <w:tmpl w:val="5638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F07FF"/>
    <w:multiLevelType w:val="hybridMultilevel"/>
    <w:tmpl w:val="C91A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874183"/>
    <w:multiLevelType w:val="hybridMultilevel"/>
    <w:tmpl w:val="BA6EA332"/>
    <w:lvl w:ilvl="0" w:tplc="13E6CB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AA45C8"/>
    <w:multiLevelType w:val="hybridMultilevel"/>
    <w:tmpl w:val="69DED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8205B9"/>
    <w:multiLevelType w:val="hybridMultilevel"/>
    <w:tmpl w:val="8C7AB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BD1ED1"/>
    <w:multiLevelType w:val="hybridMultilevel"/>
    <w:tmpl w:val="FAF2B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4"/>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C0E"/>
    <w:rsid w:val="00024001"/>
    <w:rsid w:val="00064BFC"/>
    <w:rsid w:val="0007297E"/>
    <w:rsid w:val="000B09FF"/>
    <w:rsid w:val="000B6FAE"/>
    <w:rsid w:val="000D5936"/>
    <w:rsid w:val="00111379"/>
    <w:rsid w:val="00164DEB"/>
    <w:rsid w:val="001A2E1A"/>
    <w:rsid w:val="001D67A9"/>
    <w:rsid w:val="00226BCE"/>
    <w:rsid w:val="00235B1F"/>
    <w:rsid w:val="00261E4D"/>
    <w:rsid w:val="002A72EE"/>
    <w:rsid w:val="003074A1"/>
    <w:rsid w:val="00391085"/>
    <w:rsid w:val="003950F4"/>
    <w:rsid w:val="003D5FCC"/>
    <w:rsid w:val="003E1CC8"/>
    <w:rsid w:val="003E5AE0"/>
    <w:rsid w:val="00415273"/>
    <w:rsid w:val="0041776D"/>
    <w:rsid w:val="00426E20"/>
    <w:rsid w:val="004F6486"/>
    <w:rsid w:val="004F76CB"/>
    <w:rsid w:val="0051081B"/>
    <w:rsid w:val="00532947"/>
    <w:rsid w:val="0053312B"/>
    <w:rsid w:val="005C5E54"/>
    <w:rsid w:val="005D2C90"/>
    <w:rsid w:val="0061455A"/>
    <w:rsid w:val="00683EF2"/>
    <w:rsid w:val="0069744F"/>
    <w:rsid w:val="007C63D0"/>
    <w:rsid w:val="008106DA"/>
    <w:rsid w:val="00881F22"/>
    <w:rsid w:val="008F2B11"/>
    <w:rsid w:val="00A254E5"/>
    <w:rsid w:val="00A67FF8"/>
    <w:rsid w:val="00A82F58"/>
    <w:rsid w:val="00A8721E"/>
    <w:rsid w:val="00A9368E"/>
    <w:rsid w:val="00AA58D1"/>
    <w:rsid w:val="00AB0A77"/>
    <w:rsid w:val="00AD3226"/>
    <w:rsid w:val="00AE42E6"/>
    <w:rsid w:val="00AF0318"/>
    <w:rsid w:val="00B24AE5"/>
    <w:rsid w:val="00BA1A7B"/>
    <w:rsid w:val="00BA302D"/>
    <w:rsid w:val="00BF4DF1"/>
    <w:rsid w:val="00C5394C"/>
    <w:rsid w:val="00D93226"/>
    <w:rsid w:val="00D9324C"/>
    <w:rsid w:val="00DA49ED"/>
    <w:rsid w:val="00DA7197"/>
    <w:rsid w:val="00DC2E15"/>
    <w:rsid w:val="00E5009F"/>
    <w:rsid w:val="00E5535E"/>
    <w:rsid w:val="00E93BA5"/>
    <w:rsid w:val="00FE3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B4FD7"/>
  <w15:chartTrackingRefBased/>
  <w15:docId w15:val="{9DE08C58-2E88-43D0-9969-F66BBC4C3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4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4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9FF"/>
    <w:pPr>
      <w:ind w:left="720"/>
      <w:contextualSpacing/>
    </w:pPr>
  </w:style>
  <w:style w:type="character" w:customStyle="1" w:styleId="Heading1Char">
    <w:name w:val="Heading 1 Char"/>
    <w:basedOn w:val="DefaultParagraphFont"/>
    <w:link w:val="Heading1"/>
    <w:uiPriority w:val="9"/>
    <w:rsid w:val="00A254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54E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5</Pages>
  <Words>337</Words>
  <Characters>1924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Rafiqul Islam Echo</dc:creator>
  <cp:keywords/>
  <dc:description/>
  <cp:lastModifiedBy>Md. Rafiqul Islam Echo</cp:lastModifiedBy>
  <cp:revision>58</cp:revision>
  <dcterms:created xsi:type="dcterms:W3CDTF">2021-12-24T09:54:00Z</dcterms:created>
  <dcterms:modified xsi:type="dcterms:W3CDTF">2022-01-08T15:03:00Z</dcterms:modified>
</cp:coreProperties>
</file>