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B09F" w14:textId="784F71C8" w:rsidR="008F2B11" w:rsidRDefault="0078393C">
      <w:r>
        <w:t>Express does lot of the configuration for us, letting us focus on the business logic rather than server logic.</w:t>
      </w:r>
    </w:p>
    <w:p w14:paraId="1ACD01F7" w14:textId="654887D8" w:rsidR="00D413EF" w:rsidRDefault="00D413EF" w:rsidP="00D413EF">
      <w:pPr>
        <w:pStyle w:val="ListParagraph"/>
        <w:numPr>
          <w:ilvl w:val="0"/>
          <w:numId w:val="1"/>
        </w:numPr>
      </w:pPr>
      <w:r>
        <w:t>Starting Server:</w:t>
      </w:r>
    </w:p>
    <w:p w14:paraId="2A9065B4" w14:textId="07F5B4AF" w:rsidR="00D413EF" w:rsidRDefault="00D413EF" w:rsidP="00D413EF">
      <w:pPr>
        <w:jc w:val="center"/>
      </w:pPr>
      <w:r w:rsidRPr="00D413EF">
        <w:rPr>
          <w:noProof/>
        </w:rPr>
        <w:drawing>
          <wp:inline distT="0" distB="0" distL="0" distR="0" wp14:anchorId="0A818BB7" wp14:editId="26D9AE05">
            <wp:extent cx="285789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C52" w14:textId="77777777" w:rsidR="00D413EF" w:rsidRDefault="00D413EF"/>
    <w:p w14:paraId="43E3A5BF" w14:textId="77777777" w:rsidR="00D413EF" w:rsidRDefault="00D413EF">
      <w:r>
        <w:rPr>
          <w:b/>
          <w:bCs/>
        </w:rPr>
        <w:t xml:space="preserve">Middle-ware: </w:t>
      </w:r>
      <w:r w:rsidR="009228D6">
        <w:t xml:space="preserve">We can add bunch of </w:t>
      </w:r>
      <w:proofErr w:type="spellStart"/>
      <w:r w:rsidR="009228D6">
        <w:t>middlewares</w:t>
      </w:r>
      <w:proofErr w:type="spellEnd"/>
      <w:r w:rsidR="009228D6">
        <w:t xml:space="preserve"> in express. It takes a callback function (req, res, next) which will be executed for every request. </w:t>
      </w:r>
    </w:p>
    <w:p w14:paraId="47A31493" w14:textId="1C3A2FC0" w:rsidR="009228D6" w:rsidRDefault="009228D6">
      <w:r>
        <w:t xml:space="preserve">We have to call next() after the middleware work done otherwise next </w:t>
      </w:r>
      <w:proofErr w:type="spellStart"/>
      <w:r>
        <w:t>middlewares</w:t>
      </w:r>
      <w:proofErr w:type="spellEnd"/>
      <w:r>
        <w:t xml:space="preserve"> </w:t>
      </w:r>
      <w:r w:rsidR="00D413EF">
        <w:t>won’t</w:t>
      </w:r>
      <w:r>
        <w:t xml:space="preserve"> be executed.</w:t>
      </w:r>
    </w:p>
    <w:p w14:paraId="7F4692E4" w14:textId="517E333B" w:rsidR="00D413EF" w:rsidRDefault="00D413EF"/>
    <w:p w14:paraId="718048C1" w14:textId="3F9F7929" w:rsidR="00D413EF" w:rsidRPr="00D413EF" w:rsidRDefault="00D413EF">
      <w:r>
        <w:rPr>
          <w:b/>
          <w:bCs/>
        </w:rPr>
        <w:t xml:space="preserve">Routes: </w:t>
      </w:r>
      <w:r>
        <w:t xml:space="preserve">The use() function also takes </w:t>
      </w:r>
      <w:r w:rsidR="00A178C3">
        <w:t>an</w:t>
      </w:r>
      <w:r>
        <w:t xml:space="preserve"> optional first parameter, path. Here we can define the path we want to match as a string/regex/path-pattern etc.</w:t>
      </w:r>
    </w:p>
    <w:sectPr w:rsidR="00D413EF" w:rsidRPr="00D4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058B"/>
    <w:multiLevelType w:val="hybridMultilevel"/>
    <w:tmpl w:val="5628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6B"/>
    <w:rsid w:val="001A2E1A"/>
    <w:rsid w:val="0057626B"/>
    <w:rsid w:val="0078393C"/>
    <w:rsid w:val="008F2B11"/>
    <w:rsid w:val="009228D6"/>
    <w:rsid w:val="00A178C3"/>
    <w:rsid w:val="00D4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0BF2"/>
  <w15:chartTrackingRefBased/>
  <w15:docId w15:val="{6F8ABCD4-0D46-4840-BAE5-30B737C4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6</cp:revision>
  <dcterms:created xsi:type="dcterms:W3CDTF">2021-11-01T11:44:00Z</dcterms:created>
  <dcterms:modified xsi:type="dcterms:W3CDTF">2021-12-08T11:45:00Z</dcterms:modified>
</cp:coreProperties>
</file>