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3F9C4" w14:textId="0E272DE8" w:rsidR="008F2B11" w:rsidRPr="006F725B" w:rsidRDefault="00E27D01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CE492C4" wp14:editId="6AD60B02">
            <wp:extent cx="5943600" cy="300199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368" cy="3011471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18E2E5" w14:textId="19C4AB93" w:rsidR="00982B55" w:rsidRPr="006F725B" w:rsidRDefault="00982B55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Configuration meta data can be simple xml file or annotations. It is simply data about data.</w:t>
      </w:r>
    </w:p>
    <w:p w14:paraId="28F6DA97" w14:textId="4EED863D" w:rsidR="00982B55" w:rsidRPr="006F725B" w:rsidRDefault="00982B55" w:rsidP="00982B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Configuring the Container: </w:t>
      </w:r>
      <w:r w:rsidRPr="006F725B">
        <w:rPr>
          <w:rFonts w:asciiTheme="minorHAnsi" w:hAnsiTheme="minorHAnsi" w:cstheme="minorHAnsi"/>
          <w:sz w:val="22"/>
        </w:rPr>
        <w:t xml:space="preserve"> we can configure a bean in the xml file.</w:t>
      </w:r>
    </w:p>
    <w:p w14:paraId="49FCA97F" w14:textId="08A41FF1" w:rsidR="00982B55" w:rsidRPr="006F725B" w:rsidRDefault="00982B55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B6A23D7" wp14:editId="76A1237D">
            <wp:extent cx="5201376" cy="21910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9106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1DB45B" w14:textId="7C4EC30D" w:rsidR="00982B55" w:rsidRPr="006F725B" w:rsidRDefault="00982B55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Bean id: </w:t>
      </w:r>
      <w:r w:rsidRPr="006F725B">
        <w:rPr>
          <w:rFonts w:asciiTheme="minorHAnsi" w:hAnsiTheme="minorHAnsi" w:cstheme="minorHAnsi"/>
          <w:sz w:val="22"/>
        </w:rPr>
        <w:t>if we don’t specify it, a random id will be generated.</w:t>
      </w:r>
    </w:p>
    <w:p w14:paraId="6BEFE9BF" w14:textId="1EDB6E92" w:rsidR="00982B55" w:rsidRPr="006F725B" w:rsidRDefault="00982B55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Bean class: </w:t>
      </w:r>
      <w:r w:rsidRPr="006F725B">
        <w:rPr>
          <w:rFonts w:asciiTheme="minorHAnsi" w:hAnsiTheme="minorHAnsi" w:cstheme="minorHAnsi"/>
          <w:sz w:val="22"/>
        </w:rPr>
        <w:t>Here we have to specify the full class name</w:t>
      </w:r>
      <w:r w:rsidR="006F725B">
        <w:rPr>
          <w:rFonts w:asciiTheme="minorHAnsi" w:hAnsiTheme="minorHAnsi" w:cstheme="minorHAnsi"/>
          <w:sz w:val="22"/>
        </w:rPr>
        <w:t xml:space="preserve"> </w:t>
      </w:r>
      <w:r w:rsidRPr="006F725B">
        <w:rPr>
          <w:rFonts w:asciiTheme="minorHAnsi" w:hAnsiTheme="minorHAnsi" w:cstheme="minorHAnsi"/>
          <w:sz w:val="22"/>
        </w:rPr>
        <w:t>(package name + class name)</w:t>
      </w:r>
    </w:p>
    <w:p w14:paraId="583734F4" w14:textId="39C91055" w:rsidR="00982B55" w:rsidRPr="006F725B" w:rsidRDefault="00982B55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This two will configure</w:t>
      </w:r>
      <w:r w:rsidR="001A0478" w:rsidRPr="006F725B">
        <w:rPr>
          <w:rFonts w:asciiTheme="minorHAnsi" w:hAnsiTheme="minorHAnsi" w:cstheme="minorHAnsi"/>
          <w:sz w:val="22"/>
        </w:rPr>
        <w:t xml:space="preserve"> and generate</w:t>
      </w:r>
      <w:r w:rsidRPr="006F725B">
        <w:rPr>
          <w:rFonts w:asciiTheme="minorHAnsi" w:hAnsiTheme="minorHAnsi" w:cstheme="minorHAnsi"/>
          <w:sz w:val="22"/>
        </w:rPr>
        <w:t xml:space="preserve"> a basic bean for us.</w:t>
      </w:r>
    </w:p>
    <w:p w14:paraId="51CE4BDE" w14:textId="2C5B424A" w:rsidR="00982B55" w:rsidRPr="006F725B" w:rsidRDefault="00982B55" w:rsidP="00982B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Instantiating the </w:t>
      </w:r>
      <w:r w:rsidR="001A0478" w:rsidRPr="006F725B">
        <w:rPr>
          <w:rFonts w:asciiTheme="minorHAnsi" w:hAnsiTheme="minorHAnsi" w:cstheme="minorHAnsi"/>
          <w:b/>
          <w:bCs/>
          <w:sz w:val="22"/>
        </w:rPr>
        <w:t>container</w:t>
      </w:r>
      <w:r w:rsidRPr="006F725B">
        <w:rPr>
          <w:rFonts w:asciiTheme="minorHAnsi" w:hAnsiTheme="minorHAnsi" w:cstheme="minorHAnsi"/>
          <w:b/>
          <w:bCs/>
          <w:sz w:val="22"/>
        </w:rPr>
        <w:t xml:space="preserve">: </w:t>
      </w:r>
    </w:p>
    <w:p w14:paraId="440AE16E" w14:textId="3741D65A" w:rsidR="001A0478" w:rsidRPr="006F725B" w:rsidRDefault="001A0478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The first parameter needs to match the name or id in the xml file. 2</w:t>
      </w:r>
      <w:r w:rsidRPr="006F725B">
        <w:rPr>
          <w:rFonts w:asciiTheme="minorHAnsi" w:hAnsiTheme="minorHAnsi" w:cstheme="minorHAnsi"/>
          <w:sz w:val="22"/>
          <w:vertAlign w:val="superscript"/>
        </w:rPr>
        <w:t>nd</w:t>
      </w:r>
      <w:r w:rsidRPr="006F725B">
        <w:rPr>
          <w:rFonts w:asciiTheme="minorHAnsi" w:hAnsiTheme="minorHAnsi" w:cstheme="minorHAnsi"/>
          <w:sz w:val="22"/>
        </w:rPr>
        <w:t xml:space="preserve"> parameter is the class, in this case we used the interface object which is the java best practice.</w:t>
      </w:r>
    </w:p>
    <w:p w14:paraId="73C90758" w14:textId="0423D3DB" w:rsidR="009D70DA" w:rsidRPr="006F725B" w:rsidRDefault="009D70DA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26C6B606" wp14:editId="650AFCEB">
            <wp:extent cx="5943600" cy="690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832F2E" w14:textId="03E738DE" w:rsidR="009D70DA" w:rsidRPr="006F725B" w:rsidRDefault="009D70DA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2D9AAC4F" wp14:editId="7815D611">
            <wp:extent cx="2410161" cy="53347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33474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7D6075" w14:textId="5CEA511A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</w:p>
    <w:p w14:paraId="2436422A" w14:textId="10222160" w:rsidR="00247F9C" w:rsidRDefault="00247F9C" w:rsidP="001A0478">
      <w:pPr>
        <w:rPr>
          <w:rFonts w:asciiTheme="minorHAnsi" w:hAnsiTheme="minorHAnsi" w:cstheme="minorHAnsi"/>
          <w:sz w:val="22"/>
        </w:rPr>
      </w:pPr>
    </w:p>
    <w:p w14:paraId="0867257D" w14:textId="77777777" w:rsidR="007475FC" w:rsidRPr="006F725B" w:rsidRDefault="007475FC" w:rsidP="001A0478">
      <w:pPr>
        <w:rPr>
          <w:rFonts w:asciiTheme="minorHAnsi" w:hAnsiTheme="minorHAnsi" w:cstheme="minorHAnsi"/>
          <w:sz w:val="22"/>
        </w:rPr>
      </w:pPr>
    </w:p>
    <w:p w14:paraId="02D6FF45" w14:textId="0D0B9C3D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</w:p>
    <w:p w14:paraId="11757D0C" w14:textId="0DD28BD1" w:rsidR="00247F9C" w:rsidRPr="006F725B" w:rsidRDefault="00247F9C" w:rsidP="004E05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lastRenderedPageBreak/>
        <w:t xml:space="preserve">Constructor based Dependency Injection: </w:t>
      </w:r>
    </w:p>
    <w:p w14:paraId="614A87C6" w14:textId="2D19F1AB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In the case of situations where we need constructors, we can config them in the beans.xml file. For example, take this constructor,</w:t>
      </w:r>
    </w:p>
    <w:p w14:paraId="21E9FEF7" w14:textId="64CC8C62" w:rsidR="00247F9C" w:rsidRPr="006F725B" w:rsidRDefault="00247F9C" w:rsidP="001A0478">
      <w:pPr>
        <w:rPr>
          <w:rFonts w:asciiTheme="minorHAnsi" w:hAnsiTheme="minorHAnsi" w:cstheme="minorHAnsi"/>
          <w:b/>
          <w:bCs/>
          <w:sz w:val="22"/>
        </w:rPr>
      </w:pPr>
      <w:r w:rsidRPr="006F725B">
        <w:rPr>
          <w:rFonts w:asciiTheme="minorHAnsi" w:hAnsiTheme="minorHAnsi" w:cstheme="minorHAnsi"/>
          <w:b/>
          <w:bCs/>
          <w:noProof/>
          <w:sz w:val="22"/>
        </w:rPr>
        <w:drawing>
          <wp:inline distT="0" distB="0" distL="0" distR="0" wp14:anchorId="203943D0" wp14:editId="78C24A13">
            <wp:extent cx="4296375" cy="95263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52633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328B35" w14:textId="23A19BAC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 xml:space="preserve">Its configuration would be something </w:t>
      </w:r>
      <w:proofErr w:type="gramStart"/>
      <w:r w:rsidRPr="006F725B">
        <w:rPr>
          <w:rFonts w:asciiTheme="minorHAnsi" w:hAnsiTheme="minorHAnsi" w:cstheme="minorHAnsi"/>
          <w:sz w:val="22"/>
        </w:rPr>
        <w:t>like ,</w:t>
      </w:r>
      <w:proofErr w:type="gramEnd"/>
    </w:p>
    <w:p w14:paraId="0DCBB8C6" w14:textId="09DDD002" w:rsidR="00247F9C" w:rsidRPr="006F725B" w:rsidRDefault="00247F9C" w:rsidP="001A0478">
      <w:pPr>
        <w:rPr>
          <w:rFonts w:asciiTheme="minorHAnsi" w:hAnsiTheme="minorHAnsi" w:cstheme="minorHAnsi"/>
          <w:b/>
          <w:bCs/>
          <w:sz w:val="22"/>
        </w:rPr>
      </w:pPr>
      <w:r w:rsidRPr="006F725B">
        <w:rPr>
          <w:rFonts w:asciiTheme="minorHAnsi" w:hAnsiTheme="minorHAnsi" w:cstheme="minorHAnsi"/>
          <w:b/>
          <w:bCs/>
          <w:noProof/>
          <w:sz w:val="22"/>
        </w:rPr>
        <w:drawing>
          <wp:inline distT="0" distB="0" distL="0" distR="0" wp14:anchorId="4B75A8E3" wp14:editId="50A0BD80">
            <wp:extent cx="3677163" cy="800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0021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818AE3" w14:textId="020439F5" w:rsidR="00247F9C" w:rsidRPr="006F725B" w:rsidRDefault="00247F9C" w:rsidP="001A0478">
      <w:pPr>
        <w:rPr>
          <w:rFonts w:asciiTheme="minorHAnsi" w:hAnsiTheme="minorHAnsi" w:cstheme="minorHAnsi"/>
          <w:b/>
          <w:bCs/>
          <w:sz w:val="22"/>
        </w:rPr>
      </w:pPr>
    </w:p>
    <w:p w14:paraId="773016CA" w14:textId="49F91C36" w:rsidR="00247F9C" w:rsidRPr="006F725B" w:rsidRDefault="00247F9C" w:rsidP="004E05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Setter based dependency Injection: </w:t>
      </w:r>
    </w:p>
    <w:p w14:paraId="74BC2851" w14:textId="1101844E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In the case of situations where we need setters, we can also config them in the beans.xml file. For example, take this setter,</w:t>
      </w:r>
    </w:p>
    <w:p w14:paraId="023D6CCC" w14:textId="782E00D2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0E76B1E3" wp14:editId="4192C86B">
            <wp:extent cx="5134692" cy="61921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9211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E26204" w14:textId="7E6065D6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 xml:space="preserve">In the config file, property name must match the property/field of the class and ref is the reference to the </w:t>
      </w:r>
      <w:proofErr w:type="gramStart"/>
      <w:r w:rsidRPr="006F725B">
        <w:rPr>
          <w:rFonts w:asciiTheme="minorHAnsi" w:hAnsiTheme="minorHAnsi" w:cstheme="minorHAnsi"/>
          <w:sz w:val="22"/>
        </w:rPr>
        <w:t>bean(</w:t>
      </w:r>
      <w:proofErr w:type="gramEnd"/>
      <w:r w:rsidRPr="006F725B">
        <w:rPr>
          <w:rFonts w:asciiTheme="minorHAnsi" w:hAnsiTheme="minorHAnsi" w:cstheme="minorHAnsi"/>
          <w:sz w:val="22"/>
        </w:rPr>
        <w:t>don’t get confused by the same name in the ss).</w:t>
      </w:r>
    </w:p>
    <w:p w14:paraId="65C77DA2" w14:textId="3640C58C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3BBD5695" wp14:editId="371F8072">
            <wp:extent cx="4696480" cy="7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144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E75CB4" w14:textId="5FDC6537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2523EAB0" w14:textId="6DEF3781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0D313A57" w14:textId="3497D36E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3F96E2CD" w14:textId="1A87A306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6085DAC5" w14:textId="0A269D3F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066B4006" w14:textId="4E8F6B82" w:rsidR="004E0555" w:rsidRDefault="004E0555" w:rsidP="001A0478">
      <w:pPr>
        <w:rPr>
          <w:rFonts w:asciiTheme="minorHAnsi" w:hAnsiTheme="minorHAnsi" w:cstheme="minorHAnsi"/>
          <w:sz w:val="22"/>
        </w:rPr>
      </w:pPr>
    </w:p>
    <w:p w14:paraId="6F1C28C0" w14:textId="77777777" w:rsidR="007475FC" w:rsidRPr="006F725B" w:rsidRDefault="007475FC" w:rsidP="001A0478">
      <w:pPr>
        <w:rPr>
          <w:rFonts w:asciiTheme="minorHAnsi" w:hAnsiTheme="minorHAnsi" w:cstheme="minorHAnsi"/>
          <w:sz w:val="22"/>
        </w:rPr>
      </w:pPr>
    </w:p>
    <w:p w14:paraId="6C58D2AB" w14:textId="2803055F" w:rsidR="004E0555" w:rsidRPr="006F725B" w:rsidRDefault="004E0555" w:rsidP="004E05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FF0000"/>
          <w:sz w:val="22"/>
        </w:rPr>
      </w:pPr>
      <w:r w:rsidRPr="006F725B">
        <w:rPr>
          <w:rFonts w:asciiTheme="minorHAnsi" w:hAnsiTheme="minorHAnsi" w:cstheme="minorHAnsi"/>
          <w:b/>
          <w:bCs/>
          <w:color w:val="FF0000"/>
          <w:sz w:val="22"/>
        </w:rPr>
        <w:lastRenderedPageBreak/>
        <w:t>Which one to choose?</w:t>
      </w:r>
    </w:p>
    <w:p w14:paraId="6271A71A" w14:textId="724C2611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7B53E82A" wp14:editId="26543561">
            <wp:extent cx="5943600" cy="2294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5D4A7E" w14:textId="6822363B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0891758" wp14:editId="079085CF">
            <wp:extent cx="5943600" cy="189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876528" w14:textId="551D33AD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E5F2E7C" wp14:editId="4E6A192F">
            <wp:extent cx="5943600" cy="1421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545A46" w14:textId="53F6E160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</w:p>
    <w:p w14:paraId="4131094D" w14:textId="113E9841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</w:p>
    <w:p w14:paraId="2963C1D1" w14:textId="730F3E59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</w:p>
    <w:p w14:paraId="2AD7CADA" w14:textId="338DE40A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</w:p>
    <w:p w14:paraId="65721B1D" w14:textId="10FB80CD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lastRenderedPageBreak/>
        <w:drawing>
          <wp:inline distT="0" distB="0" distL="0" distR="0" wp14:anchorId="54559DF6" wp14:editId="575508BF">
            <wp:extent cx="5943600" cy="2715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61FC5E6" wp14:editId="743D7E12">
            <wp:extent cx="5943600" cy="1705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33C5F8B" w14:textId="0C290516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1CB4D4D1" w14:textId="605515C3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3B30D0C0" w14:textId="5AC539B4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5B439411" w14:textId="4A943CAC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33E86CED" w14:textId="76A77CC9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126B302C" w14:textId="3523B2EB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3593BE48" w14:textId="7FF7B2FC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5C9A5DCA" w14:textId="290CEC1F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6FCB1DA7" w14:textId="5E3D78F1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77559754" w14:textId="299B734B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4BA2CECD" w14:textId="3FE45E0C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36F8C874" w14:textId="761A6DF3" w:rsidR="0069527E" w:rsidRDefault="0069527E" w:rsidP="001A0478">
      <w:pPr>
        <w:rPr>
          <w:rFonts w:asciiTheme="minorHAnsi" w:hAnsiTheme="minorHAnsi" w:cstheme="minorHAnsi"/>
          <w:sz w:val="22"/>
        </w:rPr>
      </w:pPr>
    </w:p>
    <w:p w14:paraId="6EF8F564" w14:textId="77777777" w:rsidR="007475FC" w:rsidRPr="006F725B" w:rsidRDefault="007475FC" w:rsidP="001A0478">
      <w:pPr>
        <w:rPr>
          <w:rFonts w:asciiTheme="minorHAnsi" w:hAnsiTheme="minorHAnsi" w:cstheme="minorHAnsi"/>
          <w:sz w:val="22"/>
        </w:rPr>
      </w:pPr>
    </w:p>
    <w:p w14:paraId="6F61A237" w14:textId="28F68F84" w:rsidR="0069527E" w:rsidRPr="006F725B" w:rsidRDefault="0069527E" w:rsidP="0069527E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color w:val="FF0000"/>
          <w:sz w:val="22"/>
        </w:rPr>
      </w:pPr>
      <w:r w:rsidRPr="006F725B">
        <w:rPr>
          <w:rFonts w:asciiTheme="minorHAnsi" w:hAnsiTheme="minorHAnsi" w:cstheme="minorHAnsi"/>
          <w:b/>
          <w:bCs/>
          <w:color w:val="FF0000"/>
          <w:sz w:val="22"/>
        </w:rPr>
        <w:lastRenderedPageBreak/>
        <w:t>Must check:</w:t>
      </w:r>
    </w:p>
    <w:p w14:paraId="1A66242F" w14:textId="10A7BF0B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1AE9CA3" wp14:editId="5FEAEFBE">
            <wp:extent cx="5943600" cy="2087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58BDC0" w14:textId="7651B860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381B3D53" wp14:editId="52FC33F3">
            <wp:extent cx="5943600" cy="1652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69527E" w:rsidRPr="006F7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E3550"/>
    <w:multiLevelType w:val="hybridMultilevel"/>
    <w:tmpl w:val="198C5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0A"/>
    <w:rsid w:val="001A0478"/>
    <w:rsid w:val="001A2E1A"/>
    <w:rsid w:val="00247F9C"/>
    <w:rsid w:val="004E0555"/>
    <w:rsid w:val="0062778C"/>
    <w:rsid w:val="0069527E"/>
    <w:rsid w:val="006F725B"/>
    <w:rsid w:val="007475FC"/>
    <w:rsid w:val="008F2B11"/>
    <w:rsid w:val="00982B55"/>
    <w:rsid w:val="009D70DA"/>
    <w:rsid w:val="00AB6851"/>
    <w:rsid w:val="00D16E0A"/>
    <w:rsid w:val="00E2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37F0"/>
  <w15:chartTrackingRefBased/>
  <w15:docId w15:val="{91D82D81-15D9-4511-96C2-003000075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B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12</cp:revision>
  <dcterms:created xsi:type="dcterms:W3CDTF">2021-01-13T14:31:00Z</dcterms:created>
  <dcterms:modified xsi:type="dcterms:W3CDTF">2021-05-30T21:05:00Z</dcterms:modified>
</cp:coreProperties>
</file>