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E3CEF" w14:textId="74DC6654" w:rsidR="008F2B11" w:rsidRDefault="00C13309" w:rsidP="00C13309">
      <w:pPr>
        <w:jc w:val="center"/>
      </w:pPr>
      <w:r w:rsidRPr="00C13309">
        <w:rPr>
          <w:noProof/>
        </w:rPr>
        <w:drawing>
          <wp:inline distT="0" distB="0" distL="0" distR="0" wp14:anchorId="4B44E492" wp14:editId="049A426D">
            <wp:extent cx="4695825" cy="2120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072" cy="212301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4EAADD" w14:textId="07AA8A56" w:rsidR="00080439" w:rsidRDefault="007771AC" w:rsidP="00080439">
      <w:r>
        <w:t>Demonstration of a simple model implementation:</w:t>
      </w:r>
    </w:p>
    <w:p w14:paraId="3489CB27" w14:textId="4B1CBC73" w:rsidR="007771AC" w:rsidRDefault="007771AC" w:rsidP="007771AC">
      <w:pPr>
        <w:pStyle w:val="ListParagraph"/>
        <w:numPr>
          <w:ilvl w:val="0"/>
          <w:numId w:val="1"/>
        </w:numPr>
      </w:pPr>
      <w:r w:rsidRPr="007771AC">
        <w:rPr>
          <w:b/>
          <w:bCs/>
        </w:rPr>
        <w:t>Passing Model to Controller</w:t>
      </w:r>
      <w:r>
        <w:t>: Here we can add as many attributes in the model using addAttribute method. The first-string parameter is the name of the variable that we can use to access the data, and 2</w:t>
      </w:r>
      <w:r w:rsidRPr="007771AC">
        <w:rPr>
          <w:vertAlign w:val="superscript"/>
        </w:rPr>
        <w:t>nd</w:t>
      </w:r>
      <w:r>
        <w:t xml:space="preserve"> parameter is the actual data.</w:t>
      </w:r>
    </w:p>
    <w:p w14:paraId="4C0B9688" w14:textId="606438AB" w:rsidR="007771AC" w:rsidRDefault="007771AC" w:rsidP="007771AC">
      <w:pPr>
        <w:jc w:val="center"/>
      </w:pPr>
      <w:r w:rsidRPr="007771AC">
        <w:rPr>
          <w:noProof/>
        </w:rPr>
        <w:drawing>
          <wp:inline distT="0" distB="0" distL="0" distR="0" wp14:anchorId="6B5EB212" wp14:editId="6E41764C">
            <wp:extent cx="4561312" cy="228260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8835" cy="22863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DEEA15" w14:textId="77777777" w:rsidR="007771AC" w:rsidRDefault="007771AC" w:rsidP="007771AC">
      <w:pPr>
        <w:jc w:val="center"/>
      </w:pPr>
    </w:p>
    <w:p w14:paraId="6D4FD9EA" w14:textId="76A823A0" w:rsidR="007771AC" w:rsidRDefault="007771AC" w:rsidP="007771AC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View Template: </w:t>
      </w:r>
      <w:r>
        <w:t>Here we can use the model data using EL</w:t>
      </w:r>
      <w:r w:rsidR="009C7AA7">
        <w:t>.</w:t>
      </w:r>
    </w:p>
    <w:p w14:paraId="534D13D4" w14:textId="078ADF9F" w:rsidR="007771AC" w:rsidRDefault="007771AC" w:rsidP="007771AC">
      <w:pPr>
        <w:ind w:left="360"/>
        <w:jc w:val="center"/>
      </w:pPr>
      <w:r w:rsidRPr="007771AC">
        <w:rPr>
          <w:noProof/>
        </w:rPr>
        <w:drawing>
          <wp:inline distT="0" distB="0" distL="0" distR="0" wp14:anchorId="75B1977F" wp14:editId="479B29DB">
            <wp:extent cx="1841695" cy="304560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5679" cy="32010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27A79A" w14:textId="77777777" w:rsidR="007771AC" w:rsidRDefault="007771AC" w:rsidP="00FC4AAE"/>
    <w:sectPr w:rsidR="00777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D610E4"/>
    <w:multiLevelType w:val="hybridMultilevel"/>
    <w:tmpl w:val="D356F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9F"/>
    <w:rsid w:val="00080439"/>
    <w:rsid w:val="001A2E1A"/>
    <w:rsid w:val="00437F9F"/>
    <w:rsid w:val="007771AC"/>
    <w:rsid w:val="008F2B11"/>
    <w:rsid w:val="009C7AA7"/>
    <w:rsid w:val="00C13309"/>
    <w:rsid w:val="00FC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2FCE3"/>
  <w15:chartTrackingRefBased/>
  <w15:docId w15:val="{C963AE82-40F3-407C-B5AB-77E52326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5</cp:revision>
  <dcterms:created xsi:type="dcterms:W3CDTF">2021-06-22T13:59:00Z</dcterms:created>
  <dcterms:modified xsi:type="dcterms:W3CDTF">2021-06-24T06:52:00Z</dcterms:modified>
</cp:coreProperties>
</file>