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3F39B" w14:textId="60E38DD7" w:rsidR="008F2B11" w:rsidRDefault="00DE1904">
      <w:r>
        <w:t xml:space="preserve">In the last example, we saw how to retrieve parameter with </w:t>
      </w:r>
      <w:proofErr w:type="spellStart"/>
      <w:r w:rsidRPr="00DE1904">
        <w:rPr>
          <w:b/>
          <w:bCs/>
        </w:rPr>
        <w:t>HttpServletRequest</w:t>
      </w:r>
      <w:proofErr w:type="spellEnd"/>
      <w:r>
        <w:rPr>
          <w:b/>
          <w:bCs/>
        </w:rPr>
        <w:t xml:space="preserve">, </w:t>
      </w:r>
      <w:r w:rsidR="0032629D">
        <w:t>there</w:t>
      </w:r>
      <w:r>
        <w:t xml:space="preserve"> is ways to get it by annotation as well.</w:t>
      </w:r>
    </w:p>
    <w:p w14:paraId="692E80BF" w14:textId="7CB6D536" w:rsidR="00DE1904" w:rsidRDefault="00DE1904" w:rsidP="00DE1904">
      <w:pPr>
        <w:jc w:val="center"/>
      </w:pPr>
      <w:r w:rsidRPr="00DE1904">
        <w:rPr>
          <w:noProof/>
        </w:rPr>
        <w:drawing>
          <wp:inline distT="0" distB="0" distL="0" distR="0" wp14:anchorId="07DDECB0" wp14:editId="38C1F069">
            <wp:extent cx="5362575" cy="275519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5881" cy="275689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1E6F15" w14:textId="63F33B33" w:rsidR="0032629D" w:rsidRDefault="0032629D" w:rsidP="0032629D">
      <w:r>
        <w:t xml:space="preserve">We can use </w:t>
      </w:r>
      <w:r w:rsidRPr="00266664">
        <w:rPr>
          <w:b/>
          <w:bCs/>
        </w:rPr>
        <w:t xml:space="preserve">@RequestParam(“paramNameHere”) </w:t>
      </w:r>
      <w:r>
        <w:t>annotation before a variable to get the data.</w:t>
      </w:r>
    </w:p>
    <w:p w14:paraId="0532FC48" w14:textId="20EE91E8" w:rsidR="004B5AD8" w:rsidRDefault="0029213A" w:rsidP="0032629D">
      <w:r>
        <w:t>Below is two ways of getting param data with simple example.</w:t>
      </w:r>
    </w:p>
    <w:p w14:paraId="2BEDA1EC" w14:textId="3732FD1A" w:rsidR="004B5AD8" w:rsidRDefault="004B5AD8" w:rsidP="0032629D">
      <w:r w:rsidRPr="004B5AD8">
        <w:rPr>
          <w:noProof/>
        </w:rPr>
        <w:drawing>
          <wp:inline distT="0" distB="0" distL="0" distR="0" wp14:anchorId="0B839948" wp14:editId="496EB56D">
            <wp:extent cx="3581401" cy="1985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708" cy="1993164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249481" w14:textId="3F1E0DD2" w:rsidR="004B5AD8" w:rsidRDefault="004B5AD8" w:rsidP="0032629D">
      <w:r w:rsidRPr="004B5AD8">
        <w:rPr>
          <w:noProof/>
        </w:rPr>
        <w:drawing>
          <wp:inline distT="0" distB="0" distL="0" distR="0" wp14:anchorId="0781FA6C" wp14:editId="00566BFE">
            <wp:extent cx="5410200" cy="2024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6847" cy="20459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04FA6A" w14:textId="1DD5E676" w:rsidR="00BE4643" w:rsidRDefault="00BE4643" w:rsidP="0032629D">
      <w:r>
        <w:rPr>
          <w:b/>
          <w:bCs/>
        </w:rPr>
        <w:lastRenderedPageBreak/>
        <w:t xml:space="preserve">Adding request mapping to controller: </w:t>
      </w:r>
      <w:r>
        <w:t>We can add the request mapping in the controller level.</w:t>
      </w:r>
      <w:r w:rsidR="00DD3B90">
        <w:t xml:space="preserve"> Basically, it is multilevel URL mapping, kind of similar to middleware in the Node JS. express (maybe? Good chance of </w:t>
      </w:r>
      <w:r w:rsidR="00266664">
        <w:t xml:space="preserve">me </w:t>
      </w:r>
      <w:r w:rsidR="00DD3B90">
        <w:t>being wrong here</w:t>
      </w:r>
      <w:r w:rsidR="00E07B6E">
        <w:t>, have to see</w:t>
      </w:r>
      <w:r w:rsidR="00DD3B90">
        <w:t>)</w:t>
      </w:r>
    </w:p>
    <w:p w14:paraId="157B2055" w14:textId="2ADDDD1B" w:rsidR="00F839C7" w:rsidRDefault="00F839C7" w:rsidP="00F839C7">
      <w:pPr>
        <w:pStyle w:val="ListParagraph"/>
        <w:numPr>
          <w:ilvl w:val="0"/>
          <w:numId w:val="1"/>
        </w:numPr>
      </w:pPr>
      <w:r>
        <w:t xml:space="preserve">All request mappings on methods are relative to </w:t>
      </w:r>
      <w:r w:rsidR="00DD3B90">
        <w:t>controller’s</w:t>
      </w:r>
      <w:r>
        <w:t xml:space="preserve"> folder path.</w:t>
      </w:r>
    </w:p>
    <w:p w14:paraId="1C78219D" w14:textId="790C53F3" w:rsidR="00936CCC" w:rsidRDefault="00936CCC" w:rsidP="00936CCC"/>
    <w:p w14:paraId="68FD8EB5" w14:textId="2BD4F840" w:rsidR="00936CCC" w:rsidRDefault="00936CCC" w:rsidP="00936CCC">
      <w:pPr>
        <w:jc w:val="center"/>
      </w:pPr>
      <w:r w:rsidRPr="00936CCC">
        <w:rPr>
          <w:noProof/>
        </w:rPr>
        <w:drawing>
          <wp:inline distT="0" distB="0" distL="0" distR="0" wp14:anchorId="07708372" wp14:editId="1625DC2D">
            <wp:extent cx="520065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015" cy="28766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4D0A32" w14:textId="77777777" w:rsidR="00A8256E" w:rsidRDefault="00A8256E" w:rsidP="00A8256E">
      <w:r>
        <w:t xml:space="preserve">So, in this example, all requestion coming to </w:t>
      </w:r>
      <w:r w:rsidRPr="00A8256E">
        <w:rPr>
          <w:b/>
          <w:bCs/>
        </w:rPr>
        <w:t>/funny</w:t>
      </w:r>
      <w:r>
        <w:t xml:space="preserve"> will be handled by FunnyController. </w:t>
      </w:r>
    </w:p>
    <w:p w14:paraId="244480C6" w14:textId="551D9666" w:rsidR="00A8256E" w:rsidRDefault="00A8256E" w:rsidP="00A8256E">
      <w:pPr>
        <w:pStyle w:val="ListParagraph"/>
        <w:numPr>
          <w:ilvl w:val="0"/>
          <w:numId w:val="2"/>
        </w:numPr>
      </w:pPr>
      <w:proofErr w:type="spellStart"/>
      <w:r>
        <w:t>showForm</w:t>
      </w:r>
      <w:proofErr w:type="spellEnd"/>
      <w:r>
        <w:t xml:space="preserve"> will handle </w:t>
      </w:r>
      <w:r w:rsidRPr="00A8256E">
        <w:rPr>
          <w:b/>
          <w:bCs/>
        </w:rPr>
        <w:t>/funny/</w:t>
      </w:r>
      <w:proofErr w:type="spellStart"/>
      <w:r w:rsidRPr="00A8256E">
        <w:rPr>
          <w:b/>
          <w:bCs/>
        </w:rPr>
        <w:t>showForm</w:t>
      </w:r>
      <w:proofErr w:type="spellEnd"/>
      <w:r>
        <w:t xml:space="preserve"> </w:t>
      </w:r>
    </w:p>
    <w:p w14:paraId="3F8D4712" w14:textId="7F0099EA" w:rsidR="00A8256E" w:rsidRPr="00BE4643" w:rsidRDefault="00A8256E" w:rsidP="00A8256E">
      <w:pPr>
        <w:pStyle w:val="ListParagraph"/>
        <w:numPr>
          <w:ilvl w:val="0"/>
          <w:numId w:val="2"/>
        </w:numPr>
      </w:pPr>
      <w:r>
        <w:t xml:space="preserve">process will hand </w:t>
      </w:r>
      <w:r w:rsidRPr="00A8256E">
        <w:rPr>
          <w:b/>
          <w:bCs/>
        </w:rPr>
        <w:t>/funny/</w:t>
      </w:r>
      <w:proofErr w:type="spellStart"/>
      <w:r w:rsidRPr="00A8256E">
        <w:rPr>
          <w:b/>
          <w:bCs/>
        </w:rPr>
        <w:t>processForm</w:t>
      </w:r>
      <w:proofErr w:type="spellEnd"/>
      <w:r>
        <w:t xml:space="preserve"> </w:t>
      </w:r>
    </w:p>
    <w:sectPr w:rsidR="00A8256E" w:rsidRPr="00BE4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C7D7E"/>
    <w:multiLevelType w:val="hybridMultilevel"/>
    <w:tmpl w:val="1DA48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F31E5"/>
    <w:multiLevelType w:val="hybridMultilevel"/>
    <w:tmpl w:val="9A902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73"/>
    <w:rsid w:val="001A2E1A"/>
    <w:rsid w:val="00266664"/>
    <w:rsid w:val="0029213A"/>
    <w:rsid w:val="0032629D"/>
    <w:rsid w:val="004B5AD8"/>
    <w:rsid w:val="008F2B11"/>
    <w:rsid w:val="00936CCC"/>
    <w:rsid w:val="00955873"/>
    <w:rsid w:val="00A8256E"/>
    <w:rsid w:val="00BE4643"/>
    <w:rsid w:val="00DD3B90"/>
    <w:rsid w:val="00DE1904"/>
    <w:rsid w:val="00E07B6E"/>
    <w:rsid w:val="00F8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1F1BB"/>
  <w15:chartTrackingRefBased/>
  <w15:docId w15:val="{8C3657D4-0006-4A49-9AF1-B183D055E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1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11</cp:revision>
  <dcterms:created xsi:type="dcterms:W3CDTF">2021-06-22T14:46:00Z</dcterms:created>
  <dcterms:modified xsi:type="dcterms:W3CDTF">2021-06-24T07:11:00Z</dcterms:modified>
</cp:coreProperties>
</file>