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DCAD" w14:textId="0B19F337" w:rsidR="008F2B11" w:rsidRPr="0036240A" w:rsidRDefault="0036240A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36240A">
        <w:rPr>
          <w:b/>
          <w:bCs/>
        </w:rPr>
        <w:t>@Configuration</w:t>
      </w:r>
      <w:r>
        <w:rPr>
          <w:b/>
          <w:bCs/>
        </w:rPr>
        <w:t xml:space="preserve"> </w:t>
      </w:r>
      <w:r w:rsidRPr="0036240A">
        <w:t xml:space="preserve">indicates that </w:t>
      </w:r>
      <w:r w:rsidRPr="0036240A">
        <w:rPr>
          <w:u w:val="single"/>
        </w:rPr>
        <w:t>class</w:t>
      </w:r>
      <w:r w:rsidRPr="0036240A">
        <w:t xml:space="preserve"> can be used by the Spring IoC container as a source of bean definitions</w:t>
      </w:r>
    </w:p>
    <w:p w14:paraId="7D943023" w14:textId="41A22572" w:rsidR="0036240A" w:rsidRPr="005C7DAB" w:rsidRDefault="0036240A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36240A">
        <w:rPr>
          <w:b/>
          <w:bCs/>
        </w:rPr>
        <w:t>@Bean</w:t>
      </w:r>
      <w:r>
        <w:rPr>
          <w:b/>
          <w:bCs/>
        </w:rPr>
        <w:t xml:space="preserve"> </w:t>
      </w:r>
      <w:r>
        <w:t xml:space="preserve">indicates that </w:t>
      </w:r>
      <w:r w:rsidRPr="0036240A">
        <w:rPr>
          <w:u w:val="single"/>
        </w:rPr>
        <w:t>method</w:t>
      </w:r>
      <w:r w:rsidRPr="0036240A">
        <w:t xml:space="preserve"> will return an </w:t>
      </w:r>
      <w:r w:rsidRPr="0036240A">
        <w:rPr>
          <w:i/>
          <w:iCs/>
        </w:rPr>
        <w:t>object</w:t>
      </w:r>
      <w:r w:rsidRPr="0036240A">
        <w:t xml:space="preserve"> that should be registered as a bean in spring application context</w:t>
      </w:r>
    </w:p>
    <w:p w14:paraId="143D1DBA" w14:textId="52A0A37C" w:rsidR="005C7DAB" w:rsidRPr="005C7DAB" w:rsidRDefault="005C7DAB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5C7DAB">
        <w:rPr>
          <w:b/>
          <w:bCs/>
        </w:rPr>
        <w:t>@Scope("singleton")</w:t>
      </w:r>
      <w:r>
        <w:rPr>
          <w:b/>
          <w:bCs/>
        </w:rPr>
        <w:tab/>
      </w:r>
      <w:r>
        <w:t>sets the scope of the bean.</w:t>
      </w:r>
      <w:r>
        <w:rPr>
          <w:b/>
          <w:bCs/>
        </w:rPr>
        <w:t xml:space="preserve"> </w:t>
      </w:r>
      <w:r>
        <w:t>Default value is singleton.</w:t>
      </w:r>
    </w:p>
    <w:p w14:paraId="0483680D" w14:textId="78B2CAFE" w:rsidR="005C7DAB" w:rsidRDefault="005C7DAB" w:rsidP="005C7DAB">
      <w:pPr>
        <w:pStyle w:val="ListParagraph"/>
        <w:numPr>
          <w:ilvl w:val="1"/>
          <w:numId w:val="2"/>
        </w:numPr>
      </w:pPr>
      <w:r w:rsidRPr="005C7DAB">
        <w:rPr>
          <w:b/>
          <w:bCs/>
        </w:rPr>
        <w:t>Singleton</w:t>
      </w:r>
      <w:r>
        <w:rPr>
          <w:b/>
          <w:bCs/>
        </w:rPr>
        <w:t xml:space="preserve">: </w:t>
      </w:r>
      <w:r w:rsidRPr="005C7DAB">
        <w:t>All requests for that bean name will return the same object. Any modifications to the object will be reflected in all references to the bean.</w:t>
      </w:r>
    </w:p>
    <w:p w14:paraId="7E227A91" w14:textId="5326D60C" w:rsidR="005C7DAB" w:rsidRPr="00451145" w:rsidRDefault="005C7DAB" w:rsidP="005C7DAB">
      <w:pPr>
        <w:pStyle w:val="ListParagraph"/>
        <w:numPr>
          <w:ilvl w:val="1"/>
          <w:numId w:val="2"/>
        </w:numPr>
        <w:rPr>
          <w:b/>
          <w:bCs/>
        </w:rPr>
      </w:pPr>
      <w:r w:rsidRPr="005C7DAB">
        <w:rPr>
          <w:b/>
          <w:bCs/>
        </w:rPr>
        <w:t>Prototype</w:t>
      </w:r>
      <w:r>
        <w:rPr>
          <w:b/>
          <w:bCs/>
        </w:rPr>
        <w:t xml:space="preserve">: </w:t>
      </w:r>
      <w:r w:rsidRPr="005C7DAB">
        <w:t>will return a different instance every time it is requested from the container.</w:t>
      </w:r>
    </w:p>
    <w:p w14:paraId="2E03FBAE" w14:textId="03B7E265" w:rsidR="005C7DAB" w:rsidRPr="00D3197E" w:rsidRDefault="00451145" w:rsidP="00D3197E">
      <w:pPr>
        <w:ind w:left="720"/>
      </w:pPr>
      <w:r>
        <w:t xml:space="preserve">There are other web related scopes like: request, session, application, websocket. </w:t>
      </w:r>
      <w:r w:rsidR="005C7DAB" w:rsidRPr="00D3197E">
        <w:t>We can use constant to define scope</w:t>
      </w:r>
      <w:r w:rsidR="00253A61" w:rsidRPr="00D3197E">
        <w:t>, instead of string</w:t>
      </w:r>
      <w:r w:rsidR="00253A61" w:rsidRPr="00D3197E"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.</w:t>
      </w:r>
    </w:p>
    <w:p w14:paraId="3136CE96" w14:textId="0E259737" w:rsidR="005C7DAB" w:rsidRPr="005C7DAB" w:rsidRDefault="005C7DAB" w:rsidP="005C7DAB">
      <w:pPr>
        <w:pStyle w:val="ListParagraph"/>
        <w:ind w:left="1440"/>
      </w:pPr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@</w:t>
      </w:r>
      <w:r w:rsidR="00451145"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Scope (</w:t>
      </w:r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value = ConfigurableBeanFactory.SCOPE_PROTOTYPE)</w:t>
      </w:r>
    </w:p>
    <w:p w14:paraId="0F94F627" w14:textId="265FD3A1" w:rsidR="0036240A" w:rsidRPr="005C7DAB" w:rsidRDefault="0036240A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36240A">
        <w:rPr>
          <w:b/>
          <w:bCs/>
        </w:rPr>
        <w:t>@Component("thatSillyCoach")</w:t>
      </w:r>
      <w:r>
        <w:rPr>
          <w:b/>
          <w:bCs/>
        </w:rPr>
        <w:t xml:space="preserve"> </w:t>
      </w:r>
      <w:r w:rsidRPr="0036240A">
        <w:t xml:space="preserve">Indicates that class is considered for auto-detection </w:t>
      </w:r>
      <w:r w:rsidR="005C7DAB">
        <w:t>for IoC container,</w:t>
      </w:r>
      <w:r w:rsidR="005C7DAB" w:rsidRPr="0036240A">
        <w:t xml:space="preserve"> </w:t>
      </w:r>
      <w:r w:rsidRPr="0036240A">
        <w:t>when using annotation-based configuration</w:t>
      </w:r>
      <w:r>
        <w:t xml:space="preserve"> </w:t>
      </w:r>
      <w:r w:rsidRPr="0036240A">
        <w:t>and classpath scanning</w:t>
      </w:r>
      <w:r>
        <w:t>.</w:t>
      </w:r>
    </w:p>
    <w:p w14:paraId="31C094C3" w14:textId="1CF0112C" w:rsidR="005C7DAB" w:rsidRPr="00B03466" w:rsidRDefault="00D3197E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D3197E">
        <w:rPr>
          <w:b/>
          <w:bCs/>
        </w:rPr>
        <w:t>@PropertySource("</w:t>
      </w:r>
      <w:proofErr w:type="gramStart"/>
      <w:r w:rsidRPr="00D3197E">
        <w:rPr>
          <w:b/>
          <w:bCs/>
        </w:rPr>
        <w:t>classpath:sports</w:t>
      </w:r>
      <w:proofErr w:type="gramEnd"/>
      <w:r w:rsidRPr="00D3197E">
        <w:rPr>
          <w:b/>
          <w:bCs/>
        </w:rPr>
        <w:t xml:space="preserve">.properties")  </w:t>
      </w:r>
      <w:r w:rsidR="00B03466">
        <w:t>for adding property source file to the environment.</w:t>
      </w:r>
    </w:p>
    <w:p w14:paraId="2442901D" w14:textId="77777777" w:rsidR="00A82D05" w:rsidRDefault="00B03466" w:rsidP="00A82D05">
      <w:pPr>
        <w:pStyle w:val="ListParagraph"/>
        <w:numPr>
          <w:ilvl w:val="1"/>
          <w:numId w:val="2"/>
        </w:numPr>
      </w:pPr>
      <w:r>
        <w:t>We can also use a placeholder to register property file.</w:t>
      </w:r>
    </w:p>
    <w:p w14:paraId="76C0A1B6" w14:textId="09E673B9" w:rsidR="00A82D05" w:rsidRPr="00A82D05" w:rsidRDefault="00A82D05" w:rsidP="00A82D05">
      <w:pPr>
        <w:pStyle w:val="ListParagraph"/>
        <w:ind w:left="2160"/>
      </w:pPr>
      <w:r w:rsidRPr="00A82D05"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@PropertySource ({“</w:t>
      </w:r>
      <w:proofErr w:type="gramStart"/>
      <w:r w:rsidRPr="00A82D05"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classpath:persistence</w:t>
      </w:r>
      <w:proofErr w:type="gramEnd"/>
      <w:r w:rsidRPr="00A82D05"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 xml:space="preserve">-           </w:t>
      </w:r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 xml:space="preserve">  </w:t>
      </w:r>
      <w:r w:rsidRPr="00A82D05"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${envTarget:mysql}.properties”})</w:t>
      </w:r>
    </w:p>
    <w:p w14:paraId="41DA92E4" w14:textId="28202107" w:rsidR="00A82D05" w:rsidRDefault="00A82D05" w:rsidP="00A82D05">
      <w:pPr>
        <w:pStyle w:val="ListParagraph"/>
        <w:numPr>
          <w:ilvl w:val="1"/>
          <w:numId w:val="2"/>
        </w:numPr>
      </w:pPr>
      <w:r>
        <w:t>We can use multiple property file.</w:t>
      </w:r>
    </w:p>
    <w:p w14:paraId="22A3F2E7" w14:textId="0F140113" w:rsidR="00A82D05" w:rsidRDefault="00A82D05" w:rsidP="00A82D05">
      <w:pPr>
        <w:pStyle w:val="ListParagraph"/>
        <w:ind w:left="2160"/>
        <w:rPr>
          <w:rStyle w:val="hljs-meta"/>
          <w:rFonts w:ascii="Source Code Pro" w:hAnsi="Source Code Pro"/>
          <w:color w:val="1F7199"/>
          <w:sz w:val="21"/>
          <w:szCs w:val="21"/>
        </w:rPr>
      </w:pPr>
      <w:r>
        <w:rPr>
          <w:rStyle w:val="hljs-meta"/>
          <w:rFonts w:ascii="Source Code Pro" w:hAnsi="Source Code Pro"/>
          <w:color w:val="1F7199"/>
          <w:sz w:val="21"/>
          <w:szCs w:val="21"/>
        </w:rPr>
        <w:t>@PropertySource("classpath:</w:t>
      </w:r>
      <w:proofErr w:type="gramStart"/>
      <w:r>
        <w:rPr>
          <w:rStyle w:val="hljs-meta"/>
          <w:rFonts w:ascii="Source Code Pro" w:hAnsi="Source Code Pro"/>
          <w:color w:val="1F7199"/>
          <w:sz w:val="21"/>
          <w:szCs w:val="21"/>
        </w:rPr>
        <w:t>foo.properties</w:t>
      </w:r>
      <w:proofErr w:type="gramEnd"/>
      <w:r>
        <w:rPr>
          <w:rStyle w:val="hljs-meta"/>
          <w:rFonts w:ascii="Source Code Pro" w:hAnsi="Source Code Pro"/>
          <w:color w:val="1F7199"/>
          <w:sz w:val="21"/>
          <w:szCs w:val="21"/>
        </w:rPr>
        <w:t>")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meta"/>
          <w:rFonts w:ascii="Source Code Pro" w:hAnsi="Source Code Pro"/>
          <w:color w:val="1F7199"/>
          <w:sz w:val="21"/>
          <w:szCs w:val="21"/>
        </w:rPr>
        <w:t>@PropertySource("classpath:bar.properties")</w:t>
      </w:r>
    </w:p>
    <w:p w14:paraId="0D79E616" w14:textId="2AF91C45" w:rsidR="00A82D05" w:rsidRPr="00A82D05" w:rsidRDefault="00A82D05" w:rsidP="00A82D05">
      <w:pPr>
        <w:pStyle w:val="ListParagraph"/>
        <w:ind w:left="1440"/>
        <w:rPr>
          <w:rStyle w:val="hljs-meta"/>
          <w:rFonts w:ascii="Source Code Pro" w:hAnsi="Source Code Pro"/>
          <w:b/>
          <w:bCs/>
          <w:sz w:val="21"/>
          <w:szCs w:val="21"/>
        </w:rPr>
      </w:pPr>
      <w:r w:rsidRPr="00A82D05">
        <w:rPr>
          <w:rStyle w:val="hljs-meta"/>
          <w:rFonts w:ascii="Source Code Pro" w:hAnsi="Source Code Pro"/>
          <w:b/>
          <w:bCs/>
          <w:sz w:val="21"/>
          <w:szCs w:val="21"/>
        </w:rPr>
        <w:t>Or</w:t>
      </w:r>
    </w:p>
    <w:p w14:paraId="2730AAF6" w14:textId="6175DE27" w:rsidR="00A82D05" w:rsidRDefault="00A82D05" w:rsidP="00A82D05">
      <w:pPr>
        <w:pStyle w:val="ListParagraph"/>
        <w:ind w:left="2160"/>
        <w:rPr>
          <w:rFonts w:ascii="Source Code Pro" w:hAnsi="Source Code Pro"/>
          <w:color w:val="1F7199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@</w:t>
      </w:r>
      <w:proofErr w:type="gramStart"/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PropertySources(</w:t>
      </w:r>
      <w:proofErr w:type="gramEnd"/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{ @PropertySource("classpath:foo.properties"), @PropertySource("classpath:bar.properties") })</w:t>
      </w:r>
    </w:p>
    <w:p w14:paraId="01D85C35" w14:textId="77777777" w:rsidR="00A82D05" w:rsidRDefault="00A82D05" w:rsidP="00A82D05">
      <w:pPr>
        <w:pStyle w:val="ListParagraph"/>
        <w:ind w:left="2160"/>
      </w:pPr>
    </w:p>
    <w:p w14:paraId="2207E1C8" w14:textId="0C69FF04" w:rsidR="00A82D05" w:rsidRDefault="00A82D05" w:rsidP="003A767B">
      <w:pPr>
        <w:pStyle w:val="ListParagraph"/>
        <w:numPr>
          <w:ilvl w:val="1"/>
          <w:numId w:val="2"/>
        </w:numPr>
      </w:pPr>
      <w:r w:rsidRPr="00A82D05">
        <w:t>in the event of a property name collision</w:t>
      </w:r>
      <w:r>
        <w:t xml:space="preserve"> during multiple property files</w:t>
      </w:r>
      <w:r w:rsidRPr="00A82D05">
        <w:t>, the last source read takes precedence.</w:t>
      </w:r>
    </w:p>
    <w:p w14:paraId="2858AD08" w14:textId="5452E4A6" w:rsidR="003A767B" w:rsidRPr="00F767B6" w:rsidRDefault="003A767B" w:rsidP="0036240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@Value(</w:t>
      </w:r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"${</w:t>
      </w:r>
      <w:proofErr w:type="gramStart"/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jdbc.url:aDefaultUrl</w:t>
      </w:r>
      <w:proofErr w:type="gramEnd"/>
      <w:r>
        <w:rPr>
          <w:rFonts w:ascii="Source Code Pro" w:hAnsi="Source Code Pro"/>
          <w:color w:val="1F7199"/>
          <w:sz w:val="21"/>
          <w:szCs w:val="21"/>
          <w:shd w:val="clear" w:color="auto" w:fill="FAFAFA"/>
        </w:rPr>
        <w:t>}"</w:t>
      </w:r>
      <w:r>
        <w:rPr>
          <w:b/>
          <w:bCs/>
        </w:rPr>
        <w:t xml:space="preserve">) </w:t>
      </w:r>
      <w:r>
        <w:t>injects the default value</w:t>
      </w:r>
      <w:r w:rsidR="00470AA7">
        <w:t xml:space="preserve"> from property file</w:t>
      </w:r>
      <w:r>
        <w:t>.</w:t>
      </w:r>
    </w:p>
    <w:p w14:paraId="0B1A8455" w14:textId="794AE798" w:rsidR="00F767B6" w:rsidRDefault="00F767B6" w:rsidP="00F767B6">
      <w:pPr>
        <w:pStyle w:val="ListParagraph"/>
        <w:numPr>
          <w:ilvl w:val="1"/>
          <w:numId w:val="2"/>
        </w:numPr>
      </w:pPr>
      <w:r>
        <w:t>We can use Environment variable to access different profiles, which we can’t do with @value</w:t>
      </w:r>
    </w:p>
    <w:p w14:paraId="49A3A89B" w14:textId="1A9AADD4" w:rsidR="005944BA" w:rsidRDefault="005944BA" w:rsidP="005944BA"/>
    <w:p w14:paraId="3B0B5011" w14:textId="3C0B82E7" w:rsidR="005944BA" w:rsidRDefault="005944BA" w:rsidP="005944BA"/>
    <w:p w14:paraId="3E101A9E" w14:textId="0AD9E935" w:rsidR="005944BA" w:rsidRDefault="005944BA" w:rsidP="005944BA"/>
    <w:p w14:paraId="64D44681" w14:textId="77777777" w:rsidR="005944BA" w:rsidRPr="00F767B6" w:rsidRDefault="005944BA" w:rsidP="005944BA"/>
    <w:p w14:paraId="51AE0B30" w14:textId="0ABD8A77" w:rsidR="00B03466" w:rsidRPr="005944BA" w:rsidRDefault="003A767B" w:rsidP="0036240A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 </w:t>
      </w:r>
      <w:r w:rsidRPr="003A767B">
        <w:rPr>
          <w:b/>
          <w:bCs/>
        </w:rPr>
        <w:t>@ConfigurationProperties</w:t>
      </w:r>
      <w:r w:rsidR="005944BA">
        <w:rPr>
          <w:b/>
          <w:bCs/>
        </w:rPr>
        <w:t xml:space="preserve"> </w:t>
      </w:r>
      <w:r w:rsidR="005944BA" w:rsidRPr="005944BA">
        <w:t>If we have properties that are grouped together, we can make use of the @ConfigurationProperties annotation, which will map these property hierarchies into Java objects graphs.</w:t>
      </w:r>
    </w:p>
    <w:p w14:paraId="2475A6BD" w14:textId="09E34B46" w:rsidR="005944BA" w:rsidRPr="005944BA" w:rsidRDefault="005944BA" w:rsidP="005944BA">
      <w:pPr>
        <w:jc w:val="center"/>
        <w:rPr>
          <w:b/>
          <w:bCs/>
        </w:rPr>
      </w:pPr>
      <w:r w:rsidRPr="005944BA">
        <w:rPr>
          <w:b/>
          <w:bCs/>
          <w:noProof/>
        </w:rPr>
        <w:drawing>
          <wp:inline distT="0" distB="0" distL="0" distR="0" wp14:anchorId="6FCB8316" wp14:editId="3EA1C22B">
            <wp:extent cx="3486535" cy="2267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498" cy="2274192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7DFF71" w14:textId="6D6AA4F0" w:rsidR="005944BA" w:rsidRPr="001E32FD" w:rsidRDefault="001E32FD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1E32FD">
        <w:rPr>
          <w:b/>
          <w:bCs/>
        </w:rPr>
        <w:t>@SpringBootApplication</w:t>
      </w:r>
      <w:r>
        <w:rPr>
          <w:b/>
          <w:bCs/>
        </w:rPr>
        <w:t xml:space="preserve"> </w:t>
      </w:r>
      <w:r w:rsidRPr="001E32FD">
        <w:t xml:space="preserve">encapsulates </w:t>
      </w:r>
      <w:r w:rsidRPr="001E32FD">
        <w:rPr>
          <w:b/>
          <w:bCs/>
        </w:rPr>
        <w:t>@Configuration, @EnableAutoConfiguration,</w:t>
      </w:r>
      <w:r w:rsidRPr="001E32FD">
        <w:t xml:space="preserve"> and </w:t>
      </w:r>
      <w:r w:rsidRPr="001E32FD">
        <w:rPr>
          <w:b/>
          <w:bCs/>
        </w:rPr>
        <w:t>@ComponentScan</w:t>
      </w:r>
      <w:r w:rsidRPr="001E32FD">
        <w:t xml:space="preserve"> annotations with their default attributes.</w:t>
      </w:r>
    </w:p>
    <w:p w14:paraId="2F467477" w14:textId="58B68E95" w:rsidR="001E32FD" w:rsidRDefault="001E32FD" w:rsidP="0036240A">
      <w:pPr>
        <w:pStyle w:val="ListParagraph"/>
        <w:numPr>
          <w:ilvl w:val="0"/>
          <w:numId w:val="2"/>
        </w:numPr>
        <w:rPr>
          <w:b/>
          <w:bCs/>
        </w:rPr>
      </w:pPr>
      <w:r w:rsidRPr="001E32FD">
        <w:rPr>
          <w:b/>
          <w:bCs/>
        </w:rPr>
        <w:t>@Autowired</w:t>
      </w:r>
      <w:r>
        <w:rPr>
          <w:b/>
          <w:bCs/>
        </w:rPr>
        <w:t xml:space="preserve"> </w:t>
      </w:r>
    </w:p>
    <w:p w14:paraId="6E88D8F2" w14:textId="6FB1251F" w:rsidR="008D37EB" w:rsidRPr="00C82C34" w:rsidRDefault="008D37EB" w:rsidP="0036240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@ExceptionHandler </w:t>
      </w:r>
      <w:r>
        <w:t>It says that this method is an exception handler.</w:t>
      </w:r>
    </w:p>
    <w:p w14:paraId="79EA1BEE" w14:textId="47999971" w:rsidR="00C82C34" w:rsidRDefault="00C82C34" w:rsidP="0036240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@ControllerAdvice </w:t>
      </w:r>
    </w:p>
    <w:p w14:paraId="6AA06BC0" w14:textId="4B385016" w:rsidR="00623C35" w:rsidRDefault="00623C35" w:rsidP="00623C35">
      <w:pPr>
        <w:rPr>
          <w:b/>
          <w:bCs/>
        </w:rPr>
      </w:pPr>
    </w:p>
    <w:p w14:paraId="4A6533E2" w14:textId="468A35B6" w:rsidR="00623C35" w:rsidRDefault="00623C35" w:rsidP="00623C35">
      <w:r>
        <w:rPr>
          <w:b/>
          <w:bCs/>
        </w:rPr>
        <w:t>@InitBinder</w:t>
      </w:r>
      <w:r w:rsidR="001426F0">
        <w:rPr>
          <w:b/>
          <w:bCs/>
        </w:rPr>
        <w:t xml:space="preserve">: </w:t>
      </w:r>
      <w:r w:rsidR="00731D92">
        <w:t xml:space="preserve">we can use </w:t>
      </w:r>
      <w:r w:rsidR="00175BDB">
        <w:t xml:space="preserve">this annotation </w:t>
      </w:r>
      <w:r w:rsidR="00731D92">
        <w:t xml:space="preserve">in </w:t>
      </w:r>
      <w:r w:rsidR="00175BDB">
        <w:t xml:space="preserve">a </w:t>
      </w:r>
      <w:r w:rsidR="00731D92">
        <w:t xml:space="preserve">controller </w:t>
      </w:r>
      <w:r w:rsidR="00175BDB">
        <w:t xml:space="preserve">method </w:t>
      </w:r>
      <w:r w:rsidR="00731D92">
        <w:t xml:space="preserve">to initialize </w:t>
      </w:r>
      <w:r w:rsidR="00731D92" w:rsidRPr="00731D92">
        <w:rPr>
          <w:b/>
          <w:bCs/>
        </w:rPr>
        <w:t>WebDataBinder</w:t>
      </w:r>
      <w:r w:rsidR="00175BDB">
        <w:rPr>
          <w:b/>
          <w:bCs/>
        </w:rPr>
        <w:t xml:space="preserve">. </w:t>
      </w:r>
    </w:p>
    <w:p w14:paraId="3F3B641B" w14:textId="0F4B1A2A" w:rsidR="00175BDB" w:rsidRPr="00175BDB" w:rsidRDefault="00175BDB" w:rsidP="00623C35">
      <w:r w:rsidRPr="00175BDB">
        <w:drawing>
          <wp:inline distT="0" distB="0" distL="0" distR="0" wp14:anchorId="4F3788C9" wp14:editId="002109A2">
            <wp:extent cx="5943600" cy="2023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7D55" w14:textId="0F225A6C" w:rsidR="00623C35" w:rsidRPr="00CA5FCF" w:rsidRDefault="00623C35" w:rsidP="00623C35">
      <w:r>
        <w:rPr>
          <w:b/>
          <w:bCs/>
        </w:rPr>
        <w:t>@Async</w:t>
      </w:r>
      <w:r w:rsidR="00CA5FCF">
        <w:rPr>
          <w:b/>
          <w:bCs/>
        </w:rPr>
        <w:t xml:space="preserve">: </w:t>
      </w:r>
      <w:r w:rsidR="00CA5FCF" w:rsidRPr="00CA5FCF">
        <w:t xml:space="preserve">Simply put, annotating a method of a bean with </w:t>
      </w:r>
      <w:r w:rsidR="00CA5FCF" w:rsidRPr="00CA5FCF">
        <w:rPr>
          <w:b/>
          <w:bCs/>
        </w:rPr>
        <w:t>@Async</w:t>
      </w:r>
      <w:r w:rsidR="00CA5FCF" w:rsidRPr="00CA5FCF">
        <w:t xml:space="preserve"> will make it execute in a separate thread. In other words, the caller will not wait for the completion of the called method</w:t>
      </w:r>
      <w:r w:rsidR="009A2FC7">
        <w:t>. Used for asynchronous programming.</w:t>
      </w:r>
    </w:p>
    <w:p w14:paraId="3F4B86F8" w14:textId="77777777" w:rsidR="009A2FC7" w:rsidRDefault="009A2FC7" w:rsidP="009A2FC7">
      <w:pPr>
        <w:rPr>
          <w:b/>
          <w:bCs/>
        </w:rPr>
      </w:pPr>
    </w:p>
    <w:p w14:paraId="550566A5" w14:textId="77777777" w:rsidR="009A2FC7" w:rsidRDefault="009A2FC7" w:rsidP="009A2FC7">
      <w:pPr>
        <w:rPr>
          <w:b/>
          <w:bCs/>
        </w:rPr>
      </w:pPr>
    </w:p>
    <w:p w14:paraId="0D1AAE53" w14:textId="75217237" w:rsidR="009A2FC7" w:rsidRPr="009A2FC7" w:rsidRDefault="00623C35" w:rsidP="009A2FC7">
      <w:pPr>
        <w:rPr>
          <w:b/>
          <w:bCs/>
        </w:rPr>
      </w:pPr>
      <w:r>
        <w:rPr>
          <w:b/>
          <w:bCs/>
        </w:rPr>
        <w:lastRenderedPageBreak/>
        <w:t>@Scheduled</w:t>
      </w:r>
      <w:r w:rsidR="009A2FC7">
        <w:rPr>
          <w:b/>
          <w:bCs/>
        </w:rPr>
        <w:t xml:space="preserve">: </w:t>
      </w:r>
      <w:r w:rsidR="009A2FC7" w:rsidRPr="009A2FC7">
        <w:t>Th</w:t>
      </w:r>
      <w:r w:rsidR="009A2FC7">
        <w:t xml:space="preserve">is </w:t>
      </w:r>
      <w:r w:rsidR="009A2FC7" w:rsidRPr="009A2FC7">
        <w:t>annotation defines when a particular method runs.</w:t>
      </w:r>
      <w:r w:rsidR="009A2FC7">
        <w:t xml:space="preserve"> </w:t>
      </w:r>
    </w:p>
    <w:p w14:paraId="61CDBAED" w14:textId="20E12547" w:rsidR="00623C35" w:rsidRPr="009A2FC7" w:rsidRDefault="009A2FC7" w:rsidP="009A2FC7">
      <w:pPr>
        <w:jc w:val="center"/>
      </w:pPr>
      <w:r w:rsidRPr="009A2FC7">
        <w:drawing>
          <wp:inline distT="0" distB="0" distL="0" distR="0" wp14:anchorId="785FE6C3" wp14:editId="2D822711">
            <wp:extent cx="4536956" cy="15506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877" cy="1560154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623C35" w:rsidRPr="009A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2181"/>
    <w:multiLevelType w:val="hybridMultilevel"/>
    <w:tmpl w:val="0B1EC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32181C"/>
    <w:multiLevelType w:val="hybridMultilevel"/>
    <w:tmpl w:val="513E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C2E31"/>
    <w:multiLevelType w:val="hybridMultilevel"/>
    <w:tmpl w:val="3B46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80087"/>
    <w:multiLevelType w:val="hybridMultilevel"/>
    <w:tmpl w:val="F6C8E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6835425">
    <w:abstractNumId w:val="1"/>
  </w:num>
  <w:num w:numId="2" w16cid:durableId="1635334089">
    <w:abstractNumId w:val="2"/>
  </w:num>
  <w:num w:numId="3" w16cid:durableId="1166555820">
    <w:abstractNumId w:val="0"/>
  </w:num>
  <w:num w:numId="4" w16cid:durableId="1771898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CA"/>
    <w:rsid w:val="000949CA"/>
    <w:rsid w:val="001426F0"/>
    <w:rsid w:val="00175BDB"/>
    <w:rsid w:val="001A2E1A"/>
    <w:rsid w:val="001E32FD"/>
    <w:rsid w:val="00253A61"/>
    <w:rsid w:val="0036240A"/>
    <w:rsid w:val="003A767B"/>
    <w:rsid w:val="00451145"/>
    <w:rsid w:val="00470AA7"/>
    <w:rsid w:val="005944BA"/>
    <w:rsid w:val="005C7DAB"/>
    <w:rsid w:val="00623C35"/>
    <w:rsid w:val="00731D92"/>
    <w:rsid w:val="008547DF"/>
    <w:rsid w:val="008D37EB"/>
    <w:rsid w:val="008F2B11"/>
    <w:rsid w:val="009A2FC7"/>
    <w:rsid w:val="00A636F2"/>
    <w:rsid w:val="00A82D05"/>
    <w:rsid w:val="00B03466"/>
    <w:rsid w:val="00C82C34"/>
    <w:rsid w:val="00CA5FCF"/>
    <w:rsid w:val="00D3197E"/>
    <w:rsid w:val="00F7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D2C3"/>
  <w15:chartTrackingRefBased/>
  <w15:docId w15:val="{56FEC0AE-04EC-4CF0-9116-156CE4A1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40A"/>
    <w:pPr>
      <w:ind w:left="720"/>
      <w:contextualSpacing/>
    </w:pPr>
  </w:style>
  <w:style w:type="character" w:customStyle="1" w:styleId="hljs-meta">
    <w:name w:val="hljs-meta"/>
    <w:basedOn w:val="DefaultParagraphFont"/>
    <w:rsid w:val="00A82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14</cp:revision>
  <dcterms:created xsi:type="dcterms:W3CDTF">2022-03-10T18:18:00Z</dcterms:created>
  <dcterms:modified xsi:type="dcterms:W3CDTF">2022-04-24T14:47:00Z</dcterms:modified>
</cp:coreProperties>
</file>