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6B19" w14:textId="07392181" w:rsidR="00C57AB7" w:rsidRDefault="008915FD" w:rsidP="00C57AB7">
      <w:pPr>
        <w:pStyle w:val="ListParagraph"/>
        <w:numPr>
          <w:ilvl w:val="0"/>
          <w:numId w:val="1"/>
        </w:numPr>
      </w:pPr>
      <w:r>
        <w:t>If we apply display: flex to a parent, it will turn into a flex container.</w:t>
      </w:r>
    </w:p>
    <w:p w14:paraId="3652FC0D" w14:textId="6D2C6D5B" w:rsidR="00C57AB7" w:rsidRDefault="00C57AB7" w:rsidP="00C57AB7">
      <w:pPr>
        <w:pStyle w:val="ListParagraph"/>
        <w:numPr>
          <w:ilvl w:val="0"/>
          <w:numId w:val="1"/>
        </w:numPr>
      </w:pPr>
      <w:r>
        <w:t>This container child elements are flex items.</w:t>
      </w:r>
    </w:p>
    <w:p w14:paraId="5C6C3837" w14:textId="35C6F7C7" w:rsidR="00592F79" w:rsidRDefault="00592F79" w:rsidP="00C57AB7">
      <w:pPr>
        <w:pStyle w:val="ListParagraph"/>
        <w:numPr>
          <w:ilvl w:val="0"/>
          <w:numId w:val="1"/>
        </w:numPr>
      </w:pPr>
      <w:r>
        <w:t>By default, flex items use the entire height available from the parent element.</w:t>
      </w:r>
      <w:r w:rsidR="004B0BB5">
        <w:t xml:space="preserve"> The highest value of height from the children will be the default value in case height isn’t specified.</w:t>
      </w:r>
    </w:p>
    <w:p w14:paraId="2D1C63B0" w14:textId="69A1523D" w:rsidR="002869B1" w:rsidRDefault="002869B1" w:rsidP="00C57AB7">
      <w:pPr>
        <w:pStyle w:val="ListParagraph"/>
        <w:numPr>
          <w:ilvl w:val="0"/>
          <w:numId w:val="1"/>
        </w:numPr>
      </w:pPr>
      <w:r>
        <w:t>We can also apply display: inline-flex; Here we cant change the size of the elements as it is pre</w:t>
      </w:r>
      <w:r w:rsidR="00DF642B">
        <w:t>-</w:t>
      </w:r>
      <w:r>
        <w:t>defined.</w:t>
      </w:r>
      <w:r w:rsidR="00DF642B">
        <w:t xml:space="preserve"> Parent element use only the size it requires to display the content.</w:t>
      </w:r>
      <w:r w:rsidR="00A81A56">
        <w:t xml:space="preserve"> </w:t>
      </w:r>
      <w:r w:rsidR="00536D66">
        <w:t>Basically,</w:t>
      </w:r>
      <w:r w:rsidR="00A81A56">
        <w:t xml:space="preserve"> it behaves like an inline-element.</w:t>
      </w:r>
    </w:p>
    <w:p w14:paraId="2D3473C6" w14:textId="3F761967" w:rsidR="00C57AB7" w:rsidRDefault="00C57AB7" w:rsidP="00C57AB7"/>
    <w:p w14:paraId="30B94BE7" w14:textId="17D4D1A9" w:rsidR="00C57AB7" w:rsidRDefault="00C57AB7" w:rsidP="00C57AB7">
      <w:r>
        <w:t>We can use different property for parent and child</w:t>
      </w:r>
    </w:p>
    <w:p w14:paraId="5A7BEBC7" w14:textId="51C5C58D" w:rsidR="001F412A" w:rsidRDefault="001F412A" w:rsidP="001F412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Flex containers</w:t>
      </w:r>
      <w:r w:rsidRPr="001F412A">
        <w:rPr>
          <w:b/>
          <w:bCs/>
        </w:rPr>
        <w:t xml:space="preserve">: </w:t>
      </w:r>
    </w:p>
    <w:p w14:paraId="60D03CD7" w14:textId="78522CB5" w:rsidR="001F412A" w:rsidRPr="00832462" w:rsidRDefault="001F412A" w:rsidP="00832462">
      <w:pPr>
        <w:pStyle w:val="ListParagraph"/>
        <w:numPr>
          <w:ilvl w:val="1"/>
          <w:numId w:val="3"/>
        </w:numPr>
        <w:rPr>
          <w:b/>
          <w:bCs/>
        </w:rPr>
      </w:pPr>
      <w:r w:rsidRPr="00832462">
        <w:rPr>
          <w:b/>
          <w:bCs/>
        </w:rPr>
        <w:t>Flex-</w:t>
      </w:r>
      <w:r w:rsidR="00CF6905">
        <w:rPr>
          <w:b/>
          <w:bCs/>
        </w:rPr>
        <w:t>wrap</w:t>
      </w:r>
      <w:r w:rsidR="00832462" w:rsidRPr="00832462">
        <w:rPr>
          <w:b/>
          <w:bCs/>
        </w:rPr>
        <w:t xml:space="preserve">: </w:t>
      </w:r>
      <w:r w:rsidR="00832462" w:rsidRPr="00832462">
        <w:t>The flex-wrap property specifies whether the flexible items should wrap or not</w:t>
      </w:r>
      <w:r w:rsidR="00832462">
        <w:t xml:space="preserve">. </w:t>
      </w:r>
      <w:r w:rsidR="00832462" w:rsidRPr="00832462">
        <w:t>If the elements are not flexible items, the flex-wrap property has no effect.</w:t>
      </w:r>
    </w:p>
    <w:p w14:paraId="7D33F24D" w14:textId="77777777" w:rsidR="00832462" w:rsidRPr="00832462" w:rsidRDefault="00832462" w:rsidP="00832462">
      <w:pPr>
        <w:pStyle w:val="ListParagraph"/>
        <w:numPr>
          <w:ilvl w:val="2"/>
          <w:numId w:val="3"/>
        </w:numPr>
        <w:rPr>
          <w:b/>
          <w:bCs/>
        </w:rPr>
      </w:pPr>
      <w:r w:rsidRPr="00832462">
        <w:rPr>
          <w:b/>
          <w:bCs/>
        </w:rPr>
        <w:t>N</w:t>
      </w:r>
      <w:r w:rsidRPr="00832462">
        <w:rPr>
          <w:b/>
          <w:bCs/>
        </w:rPr>
        <w:t>owrap</w:t>
      </w:r>
      <w:r>
        <w:rPr>
          <w:b/>
          <w:bCs/>
        </w:rPr>
        <w:t xml:space="preserve">: </w:t>
      </w:r>
      <w:r>
        <w:t>default</w:t>
      </w:r>
    </w:p>
    <w:p w14:paraId="17CC07ED" w14:textId="3592936E" w:rsidR="00832462" w:rsidRPr="005408E4" w:rsidRDefault="00832462" w:rsidP="00832462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 </w:t>
      </w:r>
      <w:r w:rsidRPr="00832462">
        <w:rPr>
          <w:b/>
          <w:bCs/>
        </w:rPr>
        <w:t>W</w:t>
      </w:r>
      <w:r w:rsidRPr="00832462">
        <w:rPr>
          <w:b/>
          <w:bCs/>
        </w:rPr>
        <w:t>rap</w:t>
      </w:r>
      <w:r>
        <w:rPr>
          <w:b/>
          <w:bCs/>
        </w:rPr>
        <w:t xml:space="preserve">: </w:t>
      </w:r>
      <w:r>
        <w:t>item will be wrapped from first element</w:t>
      </w:r>
    </w:p>
    <w:p w14:paraId="532EC258" w14:textId="25D96BC6" w:rsidR="005408E4" w:rsidRPr="00832462" w:rsidRDefault="005408E4" w:rsidP="00832462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Wrapreverse: </w:t>
      </w:r>
      <w:r>
        <w:t>Item will be wrapped from last element.</w:t>
      </w:r>
    </w:p>
    <w:p w14:paraId="6FFF567E" w14:textId="753FA0F5" w:rsidR="00536D66" w:rsidRPr="001254C5" w:rsidRDefault="00536D66" w:rsidP="001F412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Flex-direction:</w:t>
      </w:r>
      <w:r w:rsidR="001254C5">
        <w:rPr>
          <w:b/>
          <w:bCs/>
        </w:rPr>
        <w:t xml:space="preserve"> </w:t>
      </w:r>
      <w:r w:rsidR="001254C5">
        <w:t>sets the direction</w:t>
      </w:r>
    </w:p>
    <w:p w14:paraId="250ED004" w14:textId="69F08C8F" w:rsidR="001254C5" w:rsidRPr="001254C5" w:rsidRDefault="001254C5" w:rsidP="001254C5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Row: </w:t>
      </w:r>
      <w:r>
        <w:t>default value, items displayed horizontally</w:t>
      </w:r>
    </w:p>
    <w:p w14:paraId="639FB855" w14:textId="125649E9" w:rsidR="001254C5" w:rsidRPr="001254C5" w:rsidRDefault="001254C5" w:rsidP="001254C5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Column: </w:t>
      </w:r>
      <w:r>
        <w:t>items displayed vertically.</w:t>
      </w:r>
    </w:p>
    <w:p w14:paraId="135E2C90" w14:textId="4E40ABC1" w:rsidR="001254C5" w:rsidRDefault="001254C5" w:rsidP="001254C5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Reverse-row: </w:t>
      </w:r>
      <w:r>
        <w:t>same as row, in reverse</w:t>
      </w:r>
    </w:p>
    <w:p w14:paraId="0644DF20" w14:textId="7A66846D" w:rsidR="001254C5" w:rsidRDefault="001254C5" w:rsidP="001254C5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Reverse-column: </w:t>
      </w:r>
      <w:r>
        <w:t xml:space="preserve">same as </w:t>
      </w:r>
      <w:r>
        <w:t>column</w:t>
      </w:r>
      <w:r>
        <w:t>, in reverse</w:t>
      </w:r>
    </w:p>
    <w:p w14:paraId="033039D4" w14:textId="37D662D8" w:rsidR="00536D66" w:rsidRDefault="00536D66" w:rsidP="001F412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Flex-</w:t>
      </w:r>
      <w:r w:rsidR="00CF6905">
        <w:rPr>
          <w:b/>
          <w:bCs/>
        </w:rPr>
        <w:t>flow</w:t>
      </w:r>
      <w:r>
        <w:rPr>
          <w:b/>
          <w:bCs/>
        </w:rPr>
        <w:t>:</w:t>
      </w:r>
      <w:r w:rsidR="00521794">
        <w:rPr>
          <w:b/>
          <w:bCs/>
        </w:rPr>
        <w:t xml:space="preserve"> </w:t>
      </w:r>
      <w:r w:rsidR="00521794">
        <w:t>Shorthand for flex-direction and flex-wrap;</w:t>
      </w:r>
    </w:p>
    <w:p w14:paraId="4F10EB45" w14:textId="598FA1DF" w:rsidR="001F412A" w:rsidRPr="00786BC9" w:rsidRDefault="001F412A" w:rsidP="001F412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Justify-content</w:t>
      </w:r>
      <w:r w:rsidR="00B91C03">
        <w:rPr>
          <w:b/>
          <w:bCs/>
        </w:rPr>
        <w:t xml:space="preserve">: </w:t>
      </w:r>
      <w:r w:rsidR="00B91C03">
        <w:t>Used to align items on main axis(horizontally). W3school for ref.</w:t>
      </w:r>
    </w:p>
    <w:p w14:paraId="7641BD94" w14:textId="0930EF58" w:rsidR="00786BC9" w:rsidRPr="00786BC9" w:rsidRDefault="00786BC9" w:rsidP="00786BC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Align-content: </w:t>
      </w:r>
      <w:r>
        <w:t xml:space="preserve">this </w:t>
      </w:r>
      <w:r>
        <w:t>aligns</w:t>
      </w:r>
      <w:r>
        <w:t xml:space="preserve"> items on cross axis (vertically). W3school for ref.</w:t>
      </w:r>
    </w:p>
    <w:p w14:paraId="2706AA9F" w14:textId="3D16860B" w:rsidR="001F412A" w:rsidRPr="001E4021" w:rsidRDefault="001F412A" w:rsidP="001E4021">
      <w:pPr>
        <w:pStyle w:val="ListParagraph"/>
        <w:numPr>
          <w:ilvl w:val="1"/>
          <w:numId w:val="3"/>
        </w:numPr>
        <w:rPr>
          <w:b/>
          <w:bCs/>
        </w:rPr>
      </w:pPr>
      <w:r w:rsidRPr="001E4021">
        <w:rPr>
          <w:b/>
          <w:bCs/>
        </w:rPr>
        <w:t>Align-</w:t>
      </w:r>
      <w:r w:rsidR="00E32E74">
        <w:rPr>
          <w:b/>
          <w:bCs/>
        </w:rPr>
        <w:t>items</w:t>
      </w:r>
      <w:r w:rsidR="00B91C03" w:rsidRPr="001E4021">
        <w:rPr>
          <w:b/>
          <w:bCs/>
        </w:rPr>
        <w:t xml:space="preserve">: </w:t>
      </w:r>
      <w:r w:rsidR="001E4021" w:rsidRPr="001E4021">
        <w:t>The align-items property specifies the default alignment for items inside the flexible container.</w:t>
      </w:r>
    </w:p>
    <w:p w14:paraId="2CEBA503" w14:textId="45776ECD" w:rsidR="001E4021" w:rsidRPr="001E4021" w:rsidRDefault="001E4021" w:rsidP="001E4021">
      <w:pPr>
        <w:pStyle w:val="ListParagraph"/>
        <w:numPr>
          <w:ilvl w:val="2"/>
          <w:numId w:val="3"/>
        </w:numPr>
        <w:rPr>
          <w:b/>
          <w:bCs/>
        </w:rPr>
      </w:pPr>
      <w:r w:rsidRPr="001E4021">
        <w:rPr>
          <w:b/>
          <w:bCs/>
        </w:rPr>
        <w:t>S</w:t>
      </w:r>
      <w:r w:rsidRPr="001E4021">
        <w:rPr>
          <w:b/>
          <w:bCs/>
        </w:rPr>
        <w:t>tretch</w:t>
      </w:r>
      <w:r>
        <w:rPr>
          <w:b/>
          <w:bCs/>
        </w:rPr>
        <w:t xml:space="preserve">: </w:t>
      </w:r>
      <w:r>
        <w:t>default, items are stretched to fit container.</w:t>
      </w:r>
    </w:p>
    <w:p w14:paraId="11E276EE" w14:textId="42F77F44" w:rsidR="001E4021" w:rsidRPr="001E4021" w:rsidRDefault="001E4021" w:rsidP="001E402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Center: </w:t>
      </w:r>
      <w:r>
        <w:t>items are centered.</w:t>
      </w:r>
    </w:p>
    <w:p w14:paraId="2BDA2D2B" w14:textId="595D5047" w:rsidR="001E4021" w:rsidRPr="001E4021" w:rsidRDefault="001E4021" w:rsidP="001E402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Flex-start: </w:t>
      </w:r>
      <w:r>
        <w:t>items are positioned from the beginning of the container.</w:t>
      </w:r>
    </w:p>
    <w:p w14:paraId="03A09D0D" w14:textId="140DD310" w:rsidR="001E4021" w:rsidRPr="001E4021" w:rsidRDefault="001E4021" w:rsidP="001E402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Flex-end: </w:t>
      </w:r>
      <w:r>
        <w:t xml:space="preserve">items are positioned from the </w:t>
      </w:r>
      <w:r>
        <w:t>end</w:t>
      </w:r>
      <w:r>
        <w:t xml:space="preserve"> of the container.</w:t>
      </w:r>
    </w:p>
    <w:p w14:paraId="6BDD9F03" w14:textId="39392038" w:rsidR="001E4021" w:rsidRPr="001E4021" w:rsidRDefault="001E4021" w:rsidP="001E402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Baseline: </w:t>
      </w:r>
      <w:r>
        <w:t xml:space="preserve">items are positioned from the </w:t>
      </w:r>
      <w:r>
        <w:t>baseline</w:t>
      </w:r>
      <w:r>
        <w:t xml:space="preserve"> of the container.</w:t>
      </w:r>
    </w:p>
    <w:p w14:paraId="7E8D7383" w14:textId="65E04BB0" w:rsidR="001F412A" w:rsidRDefault="001F412A" w:rsidP="001F412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Flex items:</w:t>
      </w:r>
    </w:p>
    <w:p w14:paraId="68C487AF" w14:textId="2987CABF" w:rsidR="001F412A" w:rsidRDefault="001F412A" w:rsidP="001F412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Order:</w:t>
      </w:r>
      <w:r w:rsidR="00D73344">
        <w:rPr>
          <w:b/>
          <w:bCs/>
        </w:rPr>
        <w:t xml:space="preserve"> </w:t>
      </w:r>
      <w:r w:rsidR="00D73344">
        <w:t>specify the order of the flex item. Default value is 0. We can set the order.</w:t>
      </w:r>
    </w:p>
    <w:p w14:paraId="7E3200CD" w14:textId="36864484" w:rsidR="001F412A" w:rsidRDefault="001F412A" w:rsidP="001F412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Flex</w:t>
      </w:r>
      <w:r w:rsidR="00E42C3F">
        <w:rPr>
          <w:b/>
          <w:bCs/>
        </w:rPr>
        <w:t>-grow</w:t>
      </w:r>
      <w:r>
        <w:rPr>
          <w:b/>
          <w:bCs/>
        </w:rPr>
        <w:t>:</w:t>
      </w:r>
      <w:r w:rsidR="00320683">
        <w:rPr>
          <w:b/>
          <w:bCs/>
        </w:rPr>
        <w:t xml:space="preserve"> </w:t>
      </w:r>
      <w:r w:rsidR="00320683">
        <w:t>It specify how much item will grow relative to the rest of the items.</w:t>
      </w:r>
    </w:p>
    <w:p w14:paraId="789F2724" w14:textId="435C44AB" w:rsidR="00E42C3F" w:rsidRDefault="00E42C3F" w:rsidP="001F412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Flex-shrink:</w:t>
      </w:r>
      <w:r w:rsidR="00CE27B3">
        <w:rPr>
          <w:b/>
          <w:bCs/>
        </w:rPr>
        <w:t xml:space="preserve"> </w:t>
      </w:r>
      <w:r w:rsidR="00CE27B3">
        <w:t xml:space="preserve">It specify how much item will </w:t>
      </w:r>
      <w:r w:rsidR="00CE27B3">
        <w:t>shrink</w:t>
      </w:r>
      <w:r w:rsidR="00CE27B3">
        <w:t xml:space="preserve"> relative to the rest of the items</w:t>
      </w:r>
    </w:p>
    <w:p w14:paraId="49EBAB7D" w14:textId="66A0F370" w:rsidR="00E42C3F" w:rsidRPr="0047250C" w:rsidRDefault="00E42C3F" w:rsidP="0047250C">
      <w:pPr>
        <w:pStyle w:val="ListParagraph"/>
        <w:numPr>
          <w:ilvl w:val="1"/>
          <w:numId w:val="3"/>
        </w:numPr>
        <w:rPr>
          <w:b/>
          <w:bCs/>
        </w:rPr>
      </w:pPr>
      <w:r w:rsidRPr="0047250C">
        <w:rPr>
          <w:b/>
          <w:bCs/>
        </w:rPr>
        <w:t>Flex-basis:</w:t>
      </w:r>
      <w:r w:rsidR="0047250C" w:rsidRPr="0047250C">
        <w:rPr>
          <w:b/>
          <w:bCs/>
        </w:rPr>
        <w:t xml:space="preserve"> </w:t>
      </w:r>
      <w:r w:rsidR="0047250C" w:rsidRPr="0047250C">
        <w:t>The flex-basis property specifies the initial length of a flexible item</w:t>
      </w:r>
      <w:r w:rsidR="0047250C" w:rsidRPr="0047250C">
        <w:rPr>
          <w:b/>
          <w:bCs/>
        </w:rPr>
        <w:t>.</w:t>
      </w:r>
    </w:p>
    <w:p w14:paraId="3179B085" w14:textId="3CF8F7BA" w:rsidR="001F412A" w:rsidRPr="00215CA0" w:rsidRDefault="001F412A" w:rsidP="001F412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Align-self:</w:t>
      </w:r>
      <w:r w:rsidR="005B2B5F">
        <w:rPr>
          <w:b/>
          <w:bCs/>
        </w:rPr>
        <w:t xml:space="preserve"> </w:t>
      </w:r>
      <w:r w:rsidR="005B2B5F">
        <w:t xml:space="preserve">This </w:t>
      </w:r>
      <w:r w:rsidR="00320683">
        <w:t>overrides</w:t>
      </w:r>
      <w:r w:rsidR="005B2B5F">
        <w:t xml:space="preserve"> the align-item from container.</w:t>
      </w:r>
      <w:r w:rsidR="00D45A1D">
        <w:t xml:space="preserve"> W3school for ref.</w:t>
      </w:r>
    </w:p>
    <w:p w14:paraId="364481E6" w14:textId="39CE8C65" w:rsidR="00215CA0" w:rsidRDefault="00215CA0" w:rsidP="00215CA0">
      <w:pPr>
        <w:rPr>
          <w:b/>
          <w:bCs/>
        </w:rPr>
      </w:pPr>
    </w:p>
    <w:p w14:paraId="43ECDED3" w14:textId="097C3367" w:rsidR="00215CA0" w:rsidRPr="00215CA0" w:rsidRDefault="00215CA0" w:rsidP="00215CA0">
      <w:pPr>
        <w:rPr>
          <w:b/>
          <w:bCs/>
        </w:rPr>
      </w:pPr>
      <w:r w:rsidRPr="00215CA0">
        <w:rPr>
          <w:b/>
          <w:bCs/>
        </w:rPr>
        <w:drawing>
          <wp:inline distT="0" distB="0" distL="0" distR="0" wp14:anchorId="7CCCA9D1" wp14:editId="0D257762">
            <wp:extent cx="5943600" cy="3750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215CA0" w:rsidRPr="0021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C4694"/>
    <w:multiLevelType w:val="hybridMultilevel"/>
    <w:tmpl w:val="CEEA8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67C3"/>
    <w:multiLevelType w:val="hybridMultilevel"/>
    <w:tmpl w:val="C4DE1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02CDE"/>
    <w:multiLevelType w:val="hybridMultilevel"/>
    <w:tmpl w:val="0374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4E"/>
    <w:rsid w:val="001254C5"/>
    <w:rsid w:val="001A2E1A"/>
    <w:rsid w:val="001E4021"/>
    <w:rsid w:val="001F412A"/>
    <w:rsid w:val="00215CA0"/>
    <w:rsid w:val="002869B1"/>
    <w:rsid w:val="00320683"/>
    <w:rsid w:val="0047250C"/>
    <w:rsid w:val="004B0BB5"/>
    <w:rsid w:val="00521794"/>
    <w:rsid w:val="00536D66"/>
    <w:rsid w:val="005408E4"/>
    <w:rsid w:val="00592F79"/>
    <w:rsid w:val="005B2B5F"/>
    <w:rsid w:val="0074272C"/>
    <w:rsid w:val="00786BC9"/>
    <w:rsid w:val="00832462"/>
    <w:rsid w:val="008915FD"/>
    <w:rsid w:val="008F2B11"/>
    <w:rsid w:val="00A67F4E"/>
    <w:rsid w:val="00A81A56"/>
    <w:rsid w:val="00B91C03"/>
    <w:rsid w:val="00C57AB7"/>
    <w:rsid w:val="00CE27B3"/>
    <w:rsid w:val="00CF6905"/>
    <w:rsid w:val="00D45A1D"/>
    <w:rsid w:val="00D73344"/>
    <w:rsid w:val="00DF642B"/>
    <w:rsid w:val="00E32E74"/>
    <w:rsid w:val="00E4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47B7"/>
  <w15:chartTrackingRefBased/>
  <w15:docId w15:val="{74D9D680-5EF6-4E2F-B09D-64850537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29</cp:revision>
  <dcterms:created xsi:type="dcterms:W3CDTF">2021-06-08T12:34:00Z</dcterms:created>
  <dcterms:modified xsi:type="dcterms:W3CDTF">2021-06-08T13:17:00Z</dcterms:modified>
</cp:coreProperties>
</file>