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84B3D4" w14:textId="77777777" w:rsidR="00825838" w:rsidRPr="00825838" w:rsidRDefault="00825838" w:rsidP="00825838">
      <w:pPr>
        <w:spacing w:after="0"/>
        <w:rPr>
          <w:rFonts w:ascii="Times New Roman" w:hAnsi="Times New Roman" w:cs="Times New Roman"/>
          <w:color w:val="FF0000"/>
          <w:sz w:val="20"/>
          <w:szCs w:val="20"/>
        </w:rPr>
      </w:pPr>
      <w:bookmarkStart w:id="0" w:name="_Hlk49232145"/>
      <w:r w:rsidRPr="00825838">
        <w:rPr>
          <w:rFonts w:ascii="Times New Roman" w:hAnsi="Times New Roman" w:cs="Times New Roman"/>
          <w:color w:val="FF0000"/>
          <w:sz w:val="20"/>
          <w:szCs w:val="20"/>
        </w:rPr>
        <w:t xml:space="preserve">-Vous enregistrez ce fichier dans votre ordinateur en format Word selon le modèle suivant : </w:t>
      </w:r>
      <w:r w:rsidRPr="00825838">
        <w:rPr>
          <w:rFonts w:ascii="Times New Roman" w:hAnsi="Times New Roman" w:cs="Times New Roman"/>
          <w:i/>
          <w:color w:val="FF0000"/>
          <w:sz w:val="20"/>
          <w:szCs w:val="20"/>
        </w:rPr>
        <w:t xml:space="preserve">Nom Prénom atelier 1 </w:t>
      </w:r>
      <w:r w:rsidRPr="00825838">
        <w:rPr>
          <w:rFonts w:ascii="Times New Roman" w:hAnsi="Times New Roman" w:cs="Times New Roman"/>
          <w:color w:val="FF0000"/>
          <w:sz w:val="20"/>
          <w:szCs w:val="20"/>
        </w:rPr>
        <w:t>(Exemple </w:t>
      </w:r>
      <w:r w:rsidRPr="00825838">
        <w:rPr>
          <w:rFonts w:ascii="Times New Roman" w:hAnsi="Times New Roman" w:cs="Times New Roman"/>
          <w:i/>
          <w:color w:val="FF0000"/>
          <w:sz w:val="20"/>
          <w:szCs w:val="20"/>
        </w:rPr>
        <w:t xml:space="preserve">: Roy Rosalie atelier 1). </w:t>
      </w:r>
      <w:r w:rsidRPr="00825838">
        <w:rPr>
          <w:rFonts w:ascii="Times New Roman" w:hAnsi="Times New Roman" w:cs="Times New Roman"/>
          <w:color w:val="FF0000"/>
          <w:sz w:val="20"/>
          <w:szCs w:val="20"/>
        </w:rPr>
        <w:t xml:space="preserve">Vous complétez l’atelier </w:t>
      </w:r>
      <w:r w:rsidRPr="00825838">
        <w:rPr>
          <w:rFonts w:ascii="Times New Roman" w:hAnsi="Times New Roman" w:cs="Times New Roman"/>
          <w:sz w:val="20"/>
          <w:szCs w:val="20"/>
          <w:highlight w:val="yellow"/>
        </w:rPr>
        <w:t>en noir.</w:t>
      </w:r>
      <w:r w:rsidRPr="00825838">
        <w:rPr>
          <w:rFonts w:ascii="Times New Roman" w:hAnsi="Times New Roman" w:cs="Times New Roman"/>
          <w:sz w:val="20"/>
          <w:szCs w:val="20"/>
        </w:rPr>
        <w:t xml:space="preserve"> </w:t>
      </w:r>
    </w:p>
    <w:p w14:paraId="14F3830E" w14:textId="77777777" w:rsidR="00825838" w:rsidRDefault="00825838" w:rsidP="00825838">
      <w:pPr>
        <w:spacing w:after="0"/>
        <w:rPr>
          <w:rFonts w:ascii="Times New Roman" w:hAnsi="Times New Roman" w:cs="Times New Roman"/>
          <w:color w:val="FF0000"/>
          <w:sz w:val="20"/>
          <w:szCs w:val="20"/>
        </w:rPr>
      </w:pPr>
      <w:r w:rsidRPr="00825838">
        <w:rPr>
          <w:rFonts w:ascii="Times New Roman" w:hAnsi="Times New Roman" w:cs="Times New Roman"/>
          <w:color w:val="FF0000"/>
          <w:sz w:val="20"/>
          <w:szCs w:val="20"/>
        </w:rPr>
        <w:t xml:space="preserve"> -Vous m’envoyez l’atelier 1 en suivant les cinq étapes de remise d’un travail dans Teams (fichier envoyé par MIO et disponible dans Léa).</w:t>
      </w:r>
      <w:bookmarkEnd w:id="0"/>
    </w:p>
    <w:p w14:paraId="5CF7604D" w14:textId="77777777" w:rsidR="00825838" w:rsidRDefault="00825838" w:rsidP="00825838">
      <w:pPr>
        <w:spacing w:after="0"/>
        <w:rPr>
          <w:iCs/>
          <w:highlight w:val="yellow"/>
        </w:rPr>
      </w:pPr>
    </w:p>
    <w:p w14:paraId="1936529D" w14:textId="39E276AE" w:rsidR="00C00064" w:rsidRPr="00757B95" w:rsidRDefault="00C00064" w:rsidP="00825838">
      <w:pPr>
        <w:rPr>
          <w:sz w:val="20"/>
          <w:szCs w:val="20"/>
          <w:lang w:val="en-US"/>
        </w:rPr>
      </w:pPr>
      <w:r w:rsidRPr="00757B95">
        <w:rPr>
          <w:iCs/>
          <w:highlight w:val="yellow"/>
          <w:lang w:val="en-US"/>
        </w:rPr>
        <w:t>Nom :</w:t>
      </w:r>
      <w:r w:rsidR="00757B95" w:rsidRPr="00757B95">
        <w:rPr>
          <w:iCs/>
          <w:highlight w:val="yellow"/>
          <w:lang w:val="en-US"/>
        </w:rPr>
        <w:t>Christopher-William Arc</w:t>
      </w:r>
      <w:r w:rsidR="00757B95">
        <w:rPr>
          <w:iCs/>
          <w:highlight w:val="yellow"/>
          <w:lang w:val="en-US"/>
        </w:rPr>
        <w:t>hambault-Bouffard</w:t>
      </w:r>
      <w:r w:rsidRPr="00757B95">
        <w:rPr>
          <w:iCs/>
          <w:lang w:val="en-US"/>
        </w:rPr>
        <w:t xml:space="preserve"> </w:t>
      </w:r>
      <w:r w:rsidR="00825838" w:rsidRPr="00757B95">
        <w:rPr>
          <w:iCs/>
          <w:lang w:val="en-US"/>
        </w:rPr>
        <w:t xml:space="preserve">                          </w:t>
      </w:r>
      <w:r w:rsidRPr="00757B95">
        <w:rPr>
          <w:b/>
          <w:sz w:val="20"/>
          <w:szCs w:val="20"/>
          <w:lang w:val="en-US"/>
        </w:rPr>
        <w:t>Atelier 2</w:t>
      </w:r>
    </w:p>
    <w:p w14:paraId="540C0ABB" w14:textId="77777777" w:rsidR="00C00064" w:rsidRPr="00757B95" w:rsidRDefault="00C00064" w:rsidP="00C00064">
      <w:pPr>
        <w:pStyle w:val="Titre1"/>
        <w:spacing w:before="0" w:beforeAutospacing="0" w:after="0" w:afterAutospacing="0"/>
        <w:rPr>
          <w:i/>
          <w:sz w:val="20"/>
          <w:szCs w:val="20"/>
          <w:lang w:val="en-US"/>
        </w:rPr>
      </w:pPr>
    </w:p>
    <w:p w14:paraId="6D047C86" w14:textId="77777777" w:rsidR="00C00064" w:rsidRPr="00825838" w:rsidRDefault="00C00064" w:rsidP="00C00064">
      <w:pPr>
        <w:pStyle w:val="Titre1"/>
        <w:pBdr>
          <w:top w:val="single" w:sz="4" w:space="1" w:color="auto"/>
          <w:left w:val="single" w:sz="4" w:space="4" w:color="auto"/>
          <w:bottom w:val="single" w:sz="4" w:space="1" w:color="auto"/>
          <w:right w:val="single" w:sz="4" w:space="0" w:color="auto"/>
        </w:pBdr>
        <w:spacing w:before="0" w:beforeAutospacing="0" w:after="0" w:afterAutospacing="0"/>
        <w:rPr>
          <w:sz w:val="20"/>
          <w:szCs w:val="20"/>
          <w:u w:val="single"/>
        </w:rPr>
      </w:pPr>
      <w:r>
        <w:rPr>
          <w:sz w:val="20"/>
          <w:szCs w:val="20"/>
        </w:rPr>
        <w:t xml:space="preserve">1. </w:t>
      </w:r>
      <w:r w:rsidRPr="00300985">
        <w:rPr>
          <w:sz w:val="20"/>
          <w:szCs w:val="20"/>
        </w:rPr>
        <w:t>Dans le texte suivant, identifiez la classe des mots soulignés</w:t>
      </w:r>
      <w:r w:rsidR="00825838">
        <w:rPr>
          <w:sz w:val="20"/>
          <w:szCs w:val="20"/>
        </w:rPr>
        <w:t xml:space="preserve">, comme dans les deux exemples surlignés </w:t>
      </w:r>
      <w:r w:rsidR="00825838" w:rsidRPr="00825838">
        <w:rPr>
          <w:sz w:val="20"/>
          <w:szCs w:val="20"/>
          <w:highlight w:val="green"/>
        </w:rPr>
        <w:t>en vert</w:t>
      </w:r>
      <w:r w:rsidRPr="00300985">
        <w:rPr>
          <w:sz w:val="20"/>
          <w:szCs w:val="20"/>
        </w:rPr>
        <w:t>. Inscrivez vos réponses à côté du</w:t>
      </w:r>
      <w:r>
        <w:rPr>
          <w:sz w:val="20"/>
          <w:szCs w:val="20"/>
        </w:rPr>
        <w:t xml:space="preserve"> </w:t>
      </w:r>
      <w:r w:rsidRPr="00300985">
        <w:rPr>
          <w:sz w:val="20"/>
          <w:szCs w:val="20"/>
        </w:rPr>
        <w:t xml:space="preserve">numéro correspondant à chaque mot </w:t>
      </w:r>
      <w:r w:rsidRPr="00825838">
        <w:rPr>
          <w:sz w:val="20"/>
          <w:szCs w:val="20"/>
          <w:highlight w:val="yellow"/>
        </w:rPr>
        <w:t>au verso</w:t>
      </w:r>
      <w:r w:rsidR="00825838" w:rsidRPr="00825838">
        <w:rPr>
          <w:sz w:val="20"/>
          <w:szCs w:val="20"/>
          <w:highlight w:val="yellow"/>
        </w:rPr>
        <w:t>, en noir s.v.p.</w:t>
      </w:r>
      <w:r w:rsidR="00825838">
        <w:rPr>
          <w:sz w:val="20"/>
          <w:szCs w:val="20"/>
        </w:rPr>
        <w:t xml:space="preserve"> </w:t>
      </w:r>
      <w:r w:rsidR="00825838" w:rsidRPr="00825838">
        <w:rPr>
          <w:color w:val="0070C0"/>
          <w:sz w:val="24"/>
          <w:szCs w:val="24"/>
        </w:rPr>
        <w:t>Il y a des mots de toutes les classes, incluant deux déterminants contractés, que vous devez identifier.</w:t>
      </w:r>
    </w:p>
    <w:p w14:paraId="602A23A7" w14:textId="77777777" w:rsidR="00C00064" w:rsidRPr="00300985" w:rsidRDefault="00C00064" w:rsidP="00C00064">
      <w:pPr>
        <w:pStyle w:val="Titre1"/>
        <w:spacing w:before="0" w:beforeAutospacing="0" w:after="0" w:afterAutospacing="0"/>
        <w:jc w:val="center"/>
        <w:rPr>
          <w:sz w:val="20"/>
          <w:szCs w:val="20"/>
        </w:rPr>
      </w:pPr>
    </w:p>
    <w:tbl>
      <w:tblPr>
        <w:tblW w:w="0" w:type="auto"/>
        <w:tblLook w:val="01E0" w:firstRow="1" w:lastRow="1" w:firstColumn="1" w:lastColumn="1" w:noHBand="0" w:noVBand="0"/>
      </w:tblPr>
      <w:tblGrid>
        <w:gridCol w:w="9889"/>
      </w:tblGrid>
      <w:tr w:rsidR="00C00064" w:rsidRPr="000B523B" w14:paraId="4CFE0784" w14:textId="77777777" w:rsidTr="00EE462D">
        <w:tc>
          <w:tcPr>
            <w:tcW w:w="9889" w:type="dxa"/>
            <w:shd w:val="clear" w:color="auto" w:fill="auto"/>
          </w:tcPr>
          <w:p w14:paraId="4BA6AAFD" w14:textId="77777777" w:rsidR="00C00064" w:rsidRDefault="00C00064" w:rsidP="00825838">
            <w:pPr>
              <w:pStyle w:val="Titre1"/>
              <w:spacing w:before="0" w:beforeAutospacing="0" w:after="0" w:afterAutospacing="0"/>
              <w:jc w:val="center"/>
              <w:rPr>
                <w:i/>
                <w:iCs/>
                <w:sz w:val="20"/>
                <w:szCs w:val="20"/>
              </w:rPr>
            </w:pPr>
            <w:r w:rsidRPr="000B523B">
              <w:rPr>
                <w:b w:val="0"/>
                <w:bCs w:val="0"/>
                <w:i/>
                <w:iCs/>
                <w:sz w:val="20"/>
                <w:szCs w:val="20"/>
              </w:rPr>
              <w:t>Dix qualités recherchées des employeurs</w:t>
            </w:r>
            <w:r w:rsidR="00825838">
              <w:rPr>
                <w:b w:val="0"/>
                <w:bCs w:val="0"/>
                <w:i/>
                <w:iCs/>
                <w:sz w:val="20"/>
                <w:szCs w:val="20"/>
              </w:rPr>
              <w:t xml:space="preserve">  </w:t>
            </w:r>
            <w:r w:rsidRPr="000B523B">
              <w:rPr>
                <w:rStyle w:val="lev"/>
                <w:sz w:val="20"/>
                <w:szCs w:val="20"/>
              </w:rPr>
              <w:t xml:space="preserve">Publié le 19 janvier 2010 </w:t>
            </w:r>
            <w:r w:rsidRPr="000B523B">
              <w:rPr>
                <w:sz w:val="20"/>
                <w:szCs w:val="20"/>
              </w:rPr>
              <w:t xml:space="preserve">dans </w:t>
            </w:r>
            <w:r w:rsidRPr="000B523B">
              <w:rPr>
                <w:i/>
                <w:iCs/>
                <w:sz w:val="20"/>
                <w:szCs w:val="20"/>
              </w:rPr>
              <w:t>La Presse</w:t>
            </w:r>
          </w:p>
          <w:p w14:paraId="53FA8646" w14:textId="77777777" w:rsidR="00C00064" w:rsidRPr="000B523B" w:rsidRDefault="00C00064" w:rsidP="00EE462D">
            <w:pPr>
              <w:pStyle w:val="NormalWeb"/>
              <w:spacing w:before="0" w:beforeAutospacing="0" w:after="0" w:afterAutospacing="0"/>
              <w:jc w:val="center"/>
              <w:rPr>
                <w:i/>
                <w:iCs/>
                <w:sz w:val="20"/>
                <w:szCs w:val="20"/>
              </w:rPr>
            </w:pPr>
          </w:p>
        </w:tc>
      </w:tr>
      <w:tr w:rsidR="00C00064" w:rsidRPr="000B523B" w14:paraId="3D865D15" w14:textId="77777777" w:rsidTr="00EE462D">
        <w:tc>
          <w:tcPr>
            <w:tcW w:w="9889" w:type="dxa"/>
            <w:shd w:val="clear" w:color="auto" w:fill="auto"/>
          </w:tcPr>
          <w:p w14:paraId="487335DC" w14:textId="77777777" w:rsidR="00C00064" w:rsidRPr="000B523B" w:rsidRDefault="00C00064" w:rsidP="00EE462D">
            <w:pPr>
              <w:pStyle w:val="NormalWeb"/>
              <w:jc w:val="both"/>
              <w:rPr>
                <w:sz w:val="20"/>
                <w:szCs w:val="20"/>
              </w:rPr>
            </w:pPr>
            <w:r w:rsidRPr="000B523B">
              <w:rPr>
                <w:sz w:val="20"/>
                <w:szCs w:val="20"/>
              </w:rPr>
              <w:t xml:space="preserve">Le monde change rapidement. Posséder des connaissances et des diplômes n'est pas suffisant si on n'a pas aussi les qualités personnelles permettant de répondre aux nouveaux défis du marché du travail. Les entreprises ne recherchent pas seulement le savoir-faire, mais aussi le savoir-être. La Presse a interrogé trois experts pour connaître les qualités les plus recherchées des employeurs, aujourd'hui, en 2010. </w:t>
            </w:r>
          </w:p>
          <w:p w14:paraId="06E609C6" w14:textId="77777777" w:rsidR="00C00064" w:rsidRPr="000D7F58" w:rsidRDefault="00C00064" w:rsidP="00EE462D">
            <w:pPr>
              <w:pStyle w:val="NormalWeb"/>
              <w:jc w:val="both"/>
              <w:rPr>
                <w:sz w:val="20"/>
                <w:szCs w:val="20"/>
              </w:rPr>
            </w:pPr>
            <w:r w:rsidRPr="000B523B">
              <w:rPr>
                <w:b/>
                <w:bCs/>
                <w:sz w:val="20"/>
                <w:szCs w:val="20"/>
              </w:rPr>
              <w:t>1</w:t>
            </w:r>
            <w:r w:rsidRPr="000B523B">
              <w:rPr>
                <w:sz w:val="20"/>
                <w:szCs w:val="20"/>
              </w:rPr>
              <w:t>-</w:t>
            </w:r>
            <w:r w:rsidRPr="000B523B">
              <w:rPr>
                <w:b/>
                <w:bCs/>
                <w:sz w:val="20"/>
                <w:szCs w:val="20"/>
              </w:rPr>
              <w:t>La capacité d'adaptation.</w:t>
            </w:r>
            <w:r w:rsidRPr="000B523B">
              <w:rPr>
                <w:sz w:val="20"/>
                <w:szCs w:val="20"/>
              </w:rPr>
              <w:t xml:space="preserve"> S'il y a une qualité qui fait l'unanimité chez nos experts, c'est </w:t>
            </w:r>
            <w:r w:rsidRPr="00925A1F">
              <w:rPr>
                <w:sz w:val="20"/>
                <w:szCs w:val="20"/>
                <w:highlight w:val="green"/>
                <w:u w:val="single"/>
              </w:rPr>
              <w:t>la</w:t>
            </w:r>
            <w:r w:rsidRPr="00925A1F">
              <w:rPr>
                <w:sz w:val="20"/>
                <w:szCs w:val="20"/>
                <w:highlight w:val="green"/>
              </w:rPr>
              <w:t xml:space="preserve"> (1</w:t>
            </w:r>
            <w:r w:rsidRPr="000B523B">
              <w:rPr>
                <w:sz w:val="20"/>
                <w:szCs w:val="20"/>
              </w:rPr>
              <w:t xml:space="preserve">) capacité </w:t>
            </w:r>
            <w:r w:rsidRPr="000D7F58">
              <w:rPr>
                <w:sz w:val="20"/>
                <w:szCs w:val="20"/>
              </w:rPr>
              <w:t xml:space="preserve">de </w:t>
            </w:r>
            <w:r w:rsidRPr="000D7F58">
              <w:rPr>
                <w:sz w:val="20"/>
                <w:szCs w:val="20"/>
                <w:u w:val="single"/>
              </w:rPr>
              <w:t>s</w:t>
            </w:r>
            <w:r w:rsidRPr="000D7F58">
              <w:rPr>
                <w:sz w:val="20"/>
                <w:szCs w:val="20"/>
              </w:rPr>
              <w:t>'(2) adapter aux changements rapides qui bouleversent constamment le milieu de travail. «</w:t>
            </w:r>
            <w:r w:rsidRPr="000D7F58">
              <w:rPr>
                <w:sz w:val="20"/>
                <w:szCs w:val="20"/>
                <w:u w:val="single"/>
              </w:rPr>
              <w:t>Dans</w:t>
            </w:r>
            <w:r w:rsidRPr="000D7F58">
              <w:rPr>
                <w:sz w:val="20"/>
                <w:szCs w:val="20"/>
              </w:rPr>
              <w:t xml:space="preserve"> (3) notre environnement changeant et globalisé, avec l'évolution de la technologie constante, il faut des gens qui soient ouverts </w:t>
            </w:r>
            <w:r w:rsidRPr="000D7F58">
              <w:rPr>
                <w:sz w:val="20"/>
                <w:szCs w:val="20"/>
                <w:u w:val="single"/>
              </w:rPr>
              <w:t xml:space="preserve">au </w:t>
            </w:r>
            <w:r w:rsidRPr="000D7F58">
              <w:rPr>
                <w:sz w:val="20"/>
                <w:szCs w:val="20"/>
              </w:rPr>
              <w:t>(4) changement et capables de s'adapter rapidement à des situations variées», dit Stéphanie Rochford, présidente de Rochford Groupe Conseil, cabinet de recherche de cadres.</w:t>
            </w:r>
          </w:p>
          <w:p w14:paraId="4211A408" w14:textId="77777777" w:rsidR="00C00064" w:rsidRPr="000D7F58" w:rsidRDefault="00C00064" w:rsidP="00EE462D">
            <w:pPr>
              <w:pStyle w:val="NormalWeb"/>
              <w:jc w:val="both"/>
              <w:rPr>
                <w:sz w:val="20"/>
                <w:szCs w:val="20"/>
              </w:rPr>
            </w:pPr>
            <w:r w:rsidRPr="000D7F58">
              <w:rPr>
                <w:b/>
                <w:bCs/>
                <w:sz w:val="20"/>
                <w:szCs w:val="20"/>
              </w:rPr>
              <w:t>2-La capacité d'</w:t>
            </w:r>
            <w:r w:rsidRPr="000D7F58">
              <w:rPr>
                <w:b/>
                <w:bCs/>
                <w:sz w:val="20"/>
                <w:szCs w:val="20"/>
                <w:u w:val="single"/>
              </w:rPr>
              <w:t>apprendre</w:t>
            </w:r>
            <w:r w:rsidRPr="000D7F58">
              <w:rPr>
                <w:sz w:val="20"/>
                <w:szCs w:val="20"/>
              </w:rPr>
              <w:t xml:space="preserve"> (5). Aujourd'hui, </w:t>
            </w:r>
            <w:r w:rsidRPr="000D7F58">
              <w:rPr>
                <w:sz w:val="20"/>
                <w:szCs w:val="20"/>
                <w:u w:val="single"/>
              </w:rPr>
              <w:t>personne</w:t>
            </w:r>
            <w:r w:rsidRPr="000D7F58">
              <w:rPr>
                <w:sz w:val="20"/>
                <w:szCs w:val="20"/>
              </w:rPr>
              <w:t xml:space="preserve"> (6) ne peut prétendre être déjà préparé pour le reste de sa carrière. Tout travailleur doit non seulement démontrer une capacité d'apprendre et de constamment parfaire ses connaissances, mais aussi son ouverture et sa volonté d'évoluer.</w:t>
            </w:r>
          </w:p>
          <w:p w14:paraId="39CE9C1A" w14:textId="77777777" w:rsidR="00C00064" w:rsidRPr="000D7F58" w:rsidRDefault="00C00064" w:rsidP="00EE462D">
            <w:pPr>
              <w:pStyle w:val="NormalWeb"/>
              <w:jc w:val="both"/>
              <w:rPr>
                <w:sz w:val="20"/>
                <w:szCs w:val="20"/>
              </w:rPr>
            </w:pPr>
            <w:r w:rsidRPr="000D7F58">
              <w:rPr>
                <w:b/>
                <w:bCs/>
                <w:sz w:val="20"/>
                <w:szCs w:val="20"/>
              </w:rPr>
              <w:t>3-L'initiative</w:t>
            </w:r>
            <w:r w:rsidRPr="000D7F58">
              <w:rPr>
                <w:sz w:val="20"/>
                <w:szCs w:val="20"/>
              </w:rPr>
              <w:t xml:space="preserve">. Trop de gens attendent passivement qu'on </w:t>
            </w:r>
            <w:r w:rsidRPr="000D7F58">
              <w:rPr>
                <w:sz w:val="20"/>
                <w:szCs w:val="20"/>
                <w:u w:val="single"/>
              </w:rPr>
              <w:t>leur</w:t>
            </w:r>
            <w:r w:rsidRPr="000D7F58">
              <w:rPr>
                <w:sz w:val="20"/>
                <w:szCs w:val="20"/>
              </w:rPr>
              <w:t xml:space="preserve"> (7) dise quoi faire, croit Anne Geneviève Girard, psychologue </w:t>
            </w:r>
            <w:r w:rsidRPr="000D7F58">
              <w:rPr>
                <w:sz w:val="20"/>
                <w:szCs w:val="20"/>
                <w:u w:val="single"/>
              </w:rPr>
              <w:t>industrielle</w:t>
            </w:r>
            <w:r w:rsidRPr="000D7F58">
              <w:rPr>
                <w:sz w:val="20"/>
                <w:szCs w:val="20"/>
              </w:rPr>
              <w:t xml:space="preserve"> (8), coach et consultante en gestion. Les entreprises ont besoin de personnes qui savent anticiper ce qu'il y aura à faire et prendre </w:t>
            </w:r>
            <w:r w:rsidRPr="000D7F58">
              <w:rPr>
                <w:sz w:val="20"/>
                <w:szCs w:val="20"/>
                <w:u w:val="single"/>
              </w:rPr>
              <w:t>elles-mêmes</w:t>
            </w:r>
            <w:r w:rsidRPr="000D7F58">
              <w:rPr>
                <w:sz w:val="20"/>
                <w:szCs w:val="20"/>
              </w:rPr>
              <w:t xml:space="preserve"> (9) leurs tâches en charge.</w:t>
            </w:r>
          </w:p>
          <w:p w14:paraId="46475914" w14:textId="77777777" w:rsidR="00C00064" w:rsidRPr="000D7F58" w:rsidRDefault="00C00064" w:rsidP="00EE462D">
            <w:pPr>
              <w:pStyle w:val="NormalWeb"/>
              <w:jc w:val="both"/>
              <w:rPr>
                <w:b/>
                <w:bCs/>
                <w:sz w:val="20"/>
                <w:szCs w:val="20"/>
              </w:rPr>
            </w:pPr>
            <w:r w:rsidRPr="000D7F58">
              <w:rPr>
                <w:b/>
                <w:bCs/>
                <w:sz w:val="20"/>
                <w:szCs w:val="20"/>
              </w:rPr>
              <w:t>4-La maturité</w:t>
            </w:r>
            <w:r w:rsidRPr="000D7F58">
              <w:rPr>
                <w:sz w:val="20"/>
                <w:szCs w:val="20"/>
              </w:rPr>
              <w:t xml:space="preserve">. Quand on parle de maturité, cela ne va pas nécessairement </w:t>
            </w:r>
            <w:r w:rsidRPr="000D7F58">
              <w:rPr>
                <w:sz w:val="20"/>
                <w:szCs w:val="20"/>
                <w:u w:val="single"/>
              </w:rPr>
              <w:t>avec</w:t>
            </w:r>
            <w:r w:rsidRPr="000D7F58">
              <w:rPr>
                <w:sz w:val="20"/>
                <w:szCs w:val="20"/>
              </w:rPr>
              <w:t xml:space="preserve"> (10) l'âge, croit Anne Geneviève Girard. «Il y a des gens qui sont âgés mais n'ont aucune maturité, dit-elle. Ils </w:t>
            </w:r>
            <w:r w:rsidRPr="000D7F58">
              <w:rPr>
                <w:sz w:val="20"/>
                <w:szCs w:val="20"/>
                <w:u w:val="single"/>
              </w:rPr>
              <w:t xml:space="preserve">ne </w:t>
            </w:r>
            <w:r w:rsidRPr="000D7F58">
              <w:rPr>
                <w:sz w:val="20"/>
                <w:szCs w:val="20"/>
              </w:rPr>
              <w:t xml:space="preserve">sont </w:t>
            </w:r>
            <w:r w:rsidRPr="000D7F58">
              <w:rPr>
                <w:sz w:val="20"/>
                <w:szCs w:val="20"/>
                <w:u w:val="single"/>
              </w:rPr>
              <w:t>pas</w:t>
            </w:r>
            <w:r w:rsidRPr="000D7F58">
              <w:rPr>
                <w:sz w:val="20"/>
                <w:szCs w:val="20"/>
              </w:rPr>
              <w:t xml:space="preserve"> (11) capables d'admettre leurs erreurs ou de reconnaître leurs mauvaises décisions et de dire qu'ils sont désolés.»</w:t>
            </w:r>
          </w:p>
          <w:p w14:paraId="3A31209E" w14:textId="77777777" w:rsidR="00C00064" w:rsidRPr="000D7F58" w:rsidRDefault="00C00064" w:rsidP="00EE462D">
            <w:pPr>
              <w:pStyle w:val="Titre1"/>
              <w:jc w:val="both"/>
              <w:rPr>
                <w:b w:val="0"/>
                <w:bCs w:val="0"/>
                <w:sz w:val="20"/>
                <w:szCs w:val="20"/>
              </w:rPr>
            </w:pPr>
            <w:r w:rsidRPr="000D7F58">
              <w:rPr>
                <w:sz w:val="20"/>
                <w:szCs w:val="20"/>
              </w:rPr>
              <w:t xml:space="preserve">5-La polyvalence. </w:t>
            </w:r>
            <w:r w:rsidRPr="000D7F58">
              <w:rPr>
                <w:b w:val="0"/>
                <w:bCs w:val="0"/>
                <w:sz w:val="20"/>
                <w:szCs w:val="20"/>
              </w:rPr>
              <w:t xml:space="preserve">Autant vivons-nous dans un monde de spécialistes, autant avons-nous aussi besoin de gens capables d'être polyvalents et </w:t>
            </w:r>
            <w:r w:rsidRPr="000D7F58">
              <w:rPr>
                <w:b w:val="0"/>
                <w:bCs w:val="0"/>
                <w:sz w:val="20"/>
                <w:szCs w:val="20"/>
                <w:u w:val="single"/>
              </w:rPr>
              <w:t>possédant</w:t>
            </w:r>
            <w:r w:rsidRPr="000D7F58">
              <w:rPr>
                <w:b w:val="0"/>
                <w:bCs w:val="0"/>
                <w:sz w:val="20"/>
                <w:szCs w:val="20"/>
              </w:rPr>
              <w:t xml:space="preserve"> (12) des connaissances dans plus d'un domaine. </w:t>
            </w:r>
          </w:p>
          <w:p w14:paraId="09BD2AC3" w14:textId="77777777" w:rsidR="00C00064" w:rsidRPr="000D7F58" w:rsidRDefault="00C00064" w:rsidP="00EE462D">
            <w:pPr>
              <w:pStyle w:val="NormalWeb"/>
              <w:jc w:val="both"/>
              <w:rPr>
                <w:sz w:val="20"/>
                <w:szCs w:val="20"/>
              </w:rPr>
            </w:pPr>
            <w:r w:rsidRPr="000D7F58">
              <w:rPr>
                <w:b/>
                <w:bCs/>
                <w:sz w:val="20"/>
                <w:szCs w:val="20"/>
              </w:rPr>
              <w:t>6-La capacité à travailler en équipe</w:t>
            </w:r>
            <w:r w:rsidRPr="000D7F58">
              <w:rPr>
                <w:sz w:val="20"/>
                <w:szCs w:val="20"/>
              </w:rPr>
              <w:t xml:space="preserve">. Il est fini le temps </w:t>
            </w:r>
            <w:r w:rsidRPr="000D7F58">
              <w:rPr>
                <w:sz w:val="20"/>
                <w:szCs w:val="20"/>
                <w:u w:val="single"/>
              </w:rPr>
              <w:t>où</w:t>
            </w:r>
            <w:r w:rsidRPr="000D7F58">
              <w:rPr>
                <w:sz w:val="20"/>
                <w:szCs w:val="20"/>
              </w:rPr>
              <w:t xml:space="preserve"> (13) chacun travaillait en vase clos, à son bureau ou dans son laboratoire. «Les gens qui pensent qu'ils peuvent arriver à de bons résultats </w:t>
            </w:r>
            <w:r w:rsidRPr="000D7F58">
              <w:rPr>
                <w:sz w:val="20"/>
                <w:szCs w:val="20"/>
                <w:u w:val="single"/>
              </w:rPr>
              <w:t>tout</w:t>
            </w:r>
            <w:r w:rsidRPr="000D7F58">
              <w:rPr>
                <w:sz w:val="20"/>
                <w:szCs w:val="20"/>
              </w:rPr>
              <w:t xml:space="preserve"> (14) seuls sont des dinosaures», croit Anne Geneviève Girard. </w:t>
            </w:r>
          </w:p>
          <w:p w14:paraId="391E3AC1" w14:textId="77777777" w:rsidR="00C00064" w:rsidRPr="000D7F58" w:rsidRDefault="00C00064" w:rsidP="00EE462D">
            <w:pPr>
              <w:pStyle w:val="NormalWeb"/>
              <w:jc w:val="both"/>
              <w:rPr>
                <w:sz w:val="20"/>
                <w:szCs w:val="20"/>
              </w:rPr>
            </w:pPr>
            <w:r w:rsidRPr="000D7F58">
              <w:rPr>
                <w:b/>
                <w:bCs/>
                <w:sz w:val="20"/>
                <w:szCs w:val="20"/>
              </w:rPr>
              <w:t>7-L'intégrité</w:t>
            </w:r>
            <w:r w:rsidRPr="000D7F58">
              <w:rPr>
                <w:sz w:val="20"/>
                <w:szCs w:val="20"/>
              </w:rPr>
              <w:t xml:space="preserve">. Avec les </w:t>
            </w:r>
            <w:r w:rsidRPr="000D7F58">
              <w:rPr>
                <w:sz w:val="20"/>
                <w:szCs w:val="20"/>
                <w:u w:val="single"/>
              </w:rPr>
              <w:t>récents</w:t>
            </w:r>
            <w:r w:rsidRPr="000D7F58">
              <w:rPr>
                <w:sz w:val="20"/>
                <w:szCs w:val="20"/>
              </w:rPr>
              <w:t xml:space="preserve"> (15) scandales qui ont secoué les milieux financiers et le monde des affaires, l'intégrité est une valeur qui regagne présentement la faveur populaire. Des entreprises font même des enquêtes de crédit sur les candidats pour des postes en usine. </w:t>
            </w:r>
          </w:p>
          <w:p w14:paraId="57C0D5A1" w14:textId="77777777" w:rsidR="00C00064" w:rsidRPr="000D7F58" w:rsidRDefault="00C00064" w:rsidP="00EE462D">
            <w:pPr>
              <w:pStyle w:val="NormalWeb"/>
              <w:jc w:val="both"/>
              <w:rPr>
                <w:sz w:val="20"/>
                <w:szCs w:val="20"/>
              </w:rPr>
            </w:pPr>
            <w:r w:rsidRPr="000D7F58">
              <w:rPr>
                <w:b/>
                <w:bCs/>
                <w:sz w:val="20"/>
                <w:szCs w:val="20"/>
              </w:rPr>
              <w:t>8-L'intelligence émotionnelle</w:t>
            </w:r>
            <w:r w:rsidRPr="000D7F58">
              <w:rPr>
                <w:sz w:val="20"/>
                <w:szCs w:val="20"/>
              </w:rPr>
              <w:t xml:space="preserve">. Bien se connaître, avoir la </w:t>
            </w:r>
            <w:r w:rsidRPr="000D7F58">
              <w:rPr>
                <w:sz w:val="20"/>
                <w:szCs w:val="20"/>
                <w:u w:val="single"/>
              </w:rPr>
              <w:t>conscience</w:t>
            </w:r>
            <w:r w:rsidRPr="000D7F58">
              <w:rPr>
                <w:sz w:val="20"/>
                <w:szCs w:val="20"/>
              </w:rPr>
              <w:t xml:space="preserve"> (16) de soi et savoir gérer ses émotions permettent de </w:t>
            </w:r>
            <w:r w:rsidRPr="000D7F58">
              <w:rPr>
                <w:sz w:val="20"/>
                <w:szCs w:val="20"/>
                <w:u w:val="single"/>
              </w:rPr>
              <w:t>mieux</w:t>
            </w:r>
            <w:r w:rsidRPr="000D7F58">
              <w:rPr>
                <w:sz w:val="20"/>
                <w:szCs w:val="20"/>
              </w:rPr>
              <w:t xml:space="preserve"> (17) interagir avec ses collègues de travail et de mieux gérer les situations délicates.</w:t>
            </w:r>
          </w:p>
          <w:p w14:paraId="1BD06153" w14:textId="77777777" w:rsidR="00C00064" w:rsidRPr="000B523B" w:rsidRDefault="00C00064" w:rsidP="00EE462D">
            <w:pPr>
              <w:pStyle w:val="NormalWeb"/>
              <w:jc w:val="both"/>
              <w:rPr>
                <w:sz w:val="20"/>
                <w:szCs w:val="20"/>
              </w:rPr>
            </w:pPr>
            <w:r w:rsidRPr="000D7F58">
              <w:rPr>
                <w:b/>
                <w:bCs/>
                <w:sz w:val="20"/>
                <w:szCs w:val="20"/>
              </w:rPr>
              <w:t>9-La capacité de communiquer.</w:t>
            </w:r>
            <w:r w:rsidRPr="000D7F58">
              <w:rPr>
                <w:sz w:val="20"/>
                <w:szCs w:val="20"/>
              </w:rPr>
              <w:t xml:space="preserve"> La communication, autant écrite que parlée, n'a jamais été aussi importante qu'elle l'est maintenant. </w:t>
            </w:r>
            <w:r w:rsidRPr="000D7F58">
              <w:rPr>
                <w:sz w:val="20"/>
                <w:szCs w:val="20"/>
                <w:u w:val="single"/>
              </w:rPr>
              <w:t>Tout</w:t>
            </w:r>
            <w:r w:rsidRPr="000D7F58">
              <w:rPr>
                <w:sz w:val="20"/>
                <w:szCs w:val="20"/>
              </w:rPr>
              <w:t xml:space="preserve"> (18) passe par elle. Malheureusement, dans certains cas, la qualité de la langue écrite se détériore. Les employeurs ont désespérément besoin de candidats sachant  </w:t>
            </w:r>
            <w:r w:rsidRPr="000D7F58">
              <w:rPr>
                <w:sz w:val="20"/>
                <w:szCs w:val="20"/>
                <w:u w:val="single"/>
              </w:rPr>
              <w:t>bien</w:t>
            </w:r>
            <w:r w:rsidRPr="000D7F58">
              <w:rPr>
                <w:sz w:val="20"/>
                <w:szCs w:val="20"/>
              </w:rPr>
              <w:t xml:space="preserve"> (19) s</w:t>
            </w:r>
            <w:r w:rsidRPr="000B523B">
              <w:rPr>
                <w:sz w:val="20"/>
                <w:szCs w:val="20"/>
              </w:rPr>
              <w:t>'exprimer, capables d'être clairs et maîtrisant les outils de communication modernes.</w:t>
            </w:r>
          </w:p>
          <w:p w14:paraId="24326CD8" w14:textId="77777777" w:rsidR="00C00064" w:rsidRPr="000B523B" w:rsidRDefault="00C00064" w:rsidP="00EE462D">
            <w:pPr>
              <w:pStyle w:val="NormalWeb"/>
              <w:jc w:val="both"/>
              <w:rPr>
                <w:sz w:val="20"/>
                <w:szCs w:val="20"/>
              </w:rPr>
            </w:pPr>
            <w:r w:rsidRPr="000B523B">
              <w:rPr>
                <w:b/>
                <w:bCs/>
              </w:rPr>
              <w:t>10-Le leadership</w:t>
            </w:r>
            <w:r w:rsidRPr="00300985">
              <w:t xml:space="preserve">. </w:t>
            </w:r>
            <w:r w:rsidRPr="000B523B">
              <w:rPr>
                <w:sz w:val="20"/>
                <w:szCs w:val="20"/>
              </w:rPr>
              <w:t xml:space="preserve">Naturellement, </w:t>
            </w:r>
            <w:r w:rsidRPr="00925A1F">
              <w:rPr>
                <w:sz w:val="20"/>
                <w:szCs w:val="20"/>
                <w:highlight w:val="green"/>
                <w:u w:val="single"/>
              </w:rPr>
              <w:t>tout</w:t>
            </w:r>
            <w:r w:rsidRPr="00925A1F">
              <w:rPr>
                <w:sz w:val="20"/>
                <w:szCs w:val="20"/>
                <w:highlight w:val="green"/>
              </w:rPr>
              <w:t xml:space="preserve"> (20</w:t>
            </w:r>
            <w:r w:rsidRPr="000B523B">
              <w:rPr>
                <w:sz w:val="20"/>
                <w:szCs w:val="20"/>
              </w:rPr>
              <w:t>) le monde n'a pas les capacités d'être un grand leader. Mais, comme autre chose, le leadership s'apprend.</w:t>
            </w:r>
            <w:r w:rsidRPr="00300985">
              <w:t xml:space="preserve"> </w:t>
            </w:r>
          </w:p>
        </w:tc>
      </w:tr>
    </w:tbl>
    <w:p w14:paraId="66ADB476" w14:textId="77777777" w:rsidR="00C00064" w:rsidRPr="00300985" w:rsidRDefault="00C00064" w:rsidP="00825838">
      <w:pPr>
        <w:jc w:val="center"/>
      </w:pPr>
      <w:r w:rsidRPr="00300985">
        <w:rPr>
          <w:b/>
          <w:bCs/>
        </w:rPr>
        <w:br w:type="page"/>
      </w:r>
      <w:r>
        <w:rPr>
          <w:b/>
          <w:bCs/>
        </w:rPr>
        <w:lastRenderedPageBreak/>
        <w:t>RÉPONSES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4388"/>
      </w:tblGrid>
      <w:tr w:rsidR="00C00064" w:rsidRPr="000B523B" w14:paraId="5EC8AE8A" w14:textId="77777777" w:rsidTr="00EE462D">
        <w:tc>
          <w:tcPr>
            <w:tcW w:w="4608" w:type="dxa"/>
            <w:shd w:val="clear" w:color="auto" w:fill="auto"/>
          </w:tcPr>
          <w:p w14:paraId="30F0F7CC" w14:textId="77777777" w:rsidR="00C00064" w:rsidRPr="000B523B" w:rsidRDefault="00C00064" w:rsidP="00EE462D">
            <w:pPr>
              <w:pStyle w:val="Titre1"/>
              <w:rPr>
                <w:b w:val="0"/>
                <w:bCs w:val="0"/>
                <w:sz w:val="20"/>
                <w:szCs w:val="20"/>
              </w:rPr>
            </w:pPr>
            <w:r w:rsidRPr="00925A1F">
              <w:rPr>
                <w:b w:val="0"/>
                <w:bCs w:val="0"/>
                <w:sz w:val="20"/>
                <w:szCs w:val="20"/>
                <w:highlight w:val="green"/>
              </w:rPr>
              <w:t>1-Déterminant défini</w:t>
            </w:r>
          </w:p>
          <w:p w14:paraId="275F1A4A" w14:textId="7ED9EB1D" w:rsidR="00C00064" w:rsidRPr="000B523B" w:rsidRDefault="00C00064" w:rsidP="00EE462D">
            <w:pPr>
              <w:pStyle w:val="Titre1"/>
              <w:rPr>
                <w:b w:val="0"/>
                <w:bCs w:val="0"/>
                <w:sz w:val="20"/>
                <w:szCs w:val="20"/>
              </w:rPr>
            </w:pPr>
            <w:r w:rsidRPr="000B523B">
              <w:rPr>
                <w:b w:val="0"/>
                <w:bCs w:val="0"/>
                <w:sz w:val="20"/>
                <w:szCs w:val="20"/>
              </w:rPr>
              <w:t>2-</w:t>
            </w:r>
            <w:r w:rsidR="00757B95">
              <w:rPr>
                <w:b w:val="0"/>
                <w:bCs w:val="0"/>
                <w:sz w:val="20"/>
                <w:szCs w:val="20"/>
              </w:rPr>
              <w:t>pronom personnel</w:t>
            </w:r>
          </w:p>
          <w:p w14:paraId="06803FCF" w14:textId="7991477F" w:rsidR="00C00064" w:rsidRPr="000B523B" w:rsidRDefault="00C00064" w:rsidP="00EE462D">
            <w:pPr>
              <w:pStyle w:val="Titre1"/>
              <w:rPr>
                <w:b w:val="0"/>
                <w:bCs w:val="0"/>
                <w:sz w:val="20"/>
                <w:szCs w:val="20"/>
              </w:rPr>
            </w:pPr>
            <w:r w:rsidRPr="000B523B">
              <w:rPr>
                <w:b w:val="0"/>
                <w:bCs w:val="0"/>
                <w:sz w:val="20"/>
                <w:szCs w:val="20"/>
              </w:rPr>
              <w:t>3-</w:t>
            </w:r>
            <w:r w:rsidR="00101785">
              <w:rPr>
                <w:b w:val="0"/>
                <w:bCs w:val="0"/>
                <w:sz w:val="20"/>
                <w:szCs w:val="20"/>
              </w:rPr>
              <w:t>préposition</w:t>
            </w:r>
          </w:p>
          <w:p w14:paraId="011CA126" w14:textId="4C57A450" w:rsidR="00C00064" w:rsidRPr="000B523B" w:rsidRDefault="00C00064" w:rsidP="00EE462D">
            <w:pPr>
              <w:pStyle w:val="Titre1"/>
              <w:rPr>
                <w:b w:val="0"/>
                <w:bCs w:val="0"/>
                <w:sz w:val="20"/>
                <w:szCs w:val="20"/>
              </w:rPr>
            </w:pPr>
            <w:r w:rsidRPr="000B523B">
              <w:rPr>
                <w:b w:val="0"/>
                <w:bCs w:val="0"/>
                <w:sz w:val="20"/>
                <w:szCs w:val="20"/>
              </w:rPr>
              <w:t>4-</w:t>
            </w:r>
            <w:r w:rsidR="00101785">
              <w:rPr>
                <w:b w:val="0"/>
                <w:bCs w:val="0"/>
                <w:sz w:val="20"/>
                <w:szCs w:val="20"/>
              </w:rPr>
              <w:t>contraction</w:t>
            </w:r>
          </w:p>
          <w:p w14:paraId="425EE414" w14:textId="45B8006D" w:rsidR="00C00064" w:rsidRPr="000B523B" w:rsidRDefault="00C00064" w:rsidP="00EE462D">
            <w:pPr>
              <w:pStyle w:val="Titre1"/>
              <w:rPr>
                <w:b w:val="0"/>
                <w:bCs w:val="0"/>
                <w:sz w:val="20"/>
                <w:szCs w:val="20"/>
              </w:rPr>
            </w:pPr>
            <w:r w:rsidRPr="000B523B">
              <w:rPr>
                <w:b w:val="0"/>
                <w:bCs w:val="0"/>
                <w:sz w:val="20"/>
                <w:szCs w:val="20"/>
              </w:rPr>
              <w:t>5-</w:t>
            </w:r>
            <w:r w:rsidR="00101785">
              <w:rPr>
                <w:b w:val="0"/>
                <w:bCs w:val="0"/>
                <w:sz w:val="20"/>
                <w:szCs w:val="20"/>
              </w:rPr>
              <w:t>verbe</w:t>
            </w:r>
          </w:p>
          <w:p w14:paraId="4D60B2BA" w14:textId="40F5C2BE" w:rsidR="00C00064" w:rsidRPr="000B523B" w:rsidRDefault="00C00064" w:rsidP="00EE462D">
            <w:pPr>
              <w:pStyle w:val="Titre1"/>
              <w:rPr>
                <w:b w:val="0"/>
                <w:bCs w:val="0"/>
                <w:sz w:val="20"/>
                <w:szCs w:val="20"/>
              </w:rPr>
            </w:pPr>
            <w:r w:rsidRPr="000B523B">
              <w:rPr>
                <w:b w:val="0"/>
                <w:bCs w:val="0"/>
                <w:sz w:val="20"/>
                <w:szCs w:val="20"/>
              </w:rPr>
              <w:t>6-</w:t>
            </w:r>
            <w:r w:rsidR="00101785">
              <w:rPr>
                <w:b w:val="0"/>
                <w:bCs w:val="0"/>
                <w:sz w:val="20"/>
                <w:szCs w:val="20"/>
              </w:rPr>
              <w:t>nom</w:t>
            </w:r>
          </w:p>
          <w:p w14:paraId="11B55840" w14:textId="08C58135" w:rsidR="00C00064" w:rsidRPr="000B523B" w:rsidRDefault="00C00064" w:rsidP="00EE462D">
            <w:pPr>
              <w:pStyle w:val="Titre1"/>
              <w:rPr>
                <w:b w:val="0"/>
                <w:bCs w:val="0"/>
                <w:sz w:val="20"/>
                <w:szCs w:val="20"/>
              </w:rPr>
            </w:pPr>
            <w:r w:rsidRPr="000B523B">
              <w:rPr>
                <w:b w:val="0"/>
                <w:bCs w:val="0"/>
                <w:sz w:val="20"/>
                <w:szCs w:val="20"/>
              </w:rPr>
              <w:t>7-</w:t>
            </w:r>
            <w:r w:rsidR="00101785">
              <w:rPr>
                <w:b w:val="0"/>
                <w:bCs w:val="0"/>
                <w:sz w:val="20"/>
                <w:szCs w:val="20"/>
              </w:rPr>
              <w:t>pronom</w:t>
            </w:r>
          </w:p>
          <w:p w14:paraId="75073815" w14:textId="6C52CE7D" w:rsidR="00C00064" w:rsidRPr="000B523B" w:rsidRDefault="00C00064" w:rsidP="00EE462D">
            <w:pPr>
              <w:pStyle w:val="Titre1"/>
              <w:rPr>
                <w:b w:val="0"/>
                <w:bCs w:val="0"/>
                <w:sz w:val="20"/>
                <w:szCs w:val="20"/>
              </w:rPr>
            </w:pPr>
            <w:r w:rsidRPr="000B523B">
              <w:rPr>
                <w:b w:val="0"/>
                <w:bCs w:val="0"/>
                <w:sz w:val="20"/>
                <w:szCs w:val="20"/>
              </w:rPr>
              <w:t>8-</w:t>
            </w:r>
            <w:r w:rsidR="0068507E">
              <w:rPr>
                <w:b w:val="0"/>
                <w:bCs w:val="0"/>
                <w:sz w:val="20"/>
                <w:szCs w:val="20"/>
              </w:rPr>
              <w:t>adjectif</w:t>
            </w:r>
          </w:p>
          <w:p w14:paraId="30FF7D9C" w14:textId="29E0CCB9" w:rsidR="00C00064" w:rsidRPr="000B523B" w:rsidRDefault="00C00064" w:rsidP="00EE462D">
            <w:pPr>
              <w:pStyle w:val="Titre1"/>
              <w:rPr>
                <w:b w:val="0"/>
                <w:bCs w:val="0"/>
                <w:sz w:val="20"/>
                <w:szCs w:val="20"/>
              </w:rPr>
            </w:pPr>
            <w:r w:rsidRPr="000B523B">
              <w:rPr>
                <w:b w:val="0"/>
                <w:bCs w:val="0"/>
                <w:sz w:val="20"/>
                <w:szCs w:val="20"/>
              </w:rPr>
              <w:t>9-</w:t>
            </w:r>
            <w:r w:rsidR="0068507E">
              <w:rPr>
                <w:b w:val="0"/>
                <w:bCs w:val="0"/>
                <w:sz w:val="20"/>
                <w:szCs w:val="20"/>
              </w:rPr>
              <w:t xml:space="preserve"> </w:t>
            </w:r>
            <w:r w:rsidR="0068507E">
              <w:rPr>
                <w:b w:val="0"/>
                <w:bCs w:val="0"/>
                <w:sz w:val="20"/>
                <w:szCs w:val="20"/>
              </w:rPr>
              <w:t>pronom</w:t>
            </w:r>
          </w:p>
          <w:p w14:paraId="54828670" w14:textId="7BDA3B67" w:rsidR="00C00064" w:rsidRPr="000B523B" w:rsidRDefault="00C00064" w:rsidP="00EE462D">
            <w:pPr>
              <w:pStyle w:val="Titre1"/>
              <w:rPr>
                <w:b w:val="0"/>
                <w:bCs w:val="0"/>
                <w:sz w:val="20"/>
                <w:szCs w:val="20"/>
              </w:rPr>
            </w:pPr>
            <w:r w:rsidRPr="000B523B">
              <w:rPr>
                <w:b w:val="0"/>
                <w:bCs w:val="0"/>
                <w:sz w:val="20"/>
                <w:szCs w:val="20"/>
              </w:rPr>
              <w:t>10-</w:t>
            </w:r>
            <w:r w:rsidR="00C46288">
              <w:rPr>
                <w:b w:val="0"/>
                <w:bCs w:val="0"/>
                <w:sz w:val="20"/>
                <w:szCs w:val="20"/>
              </w:rPr>
              <w:t>prép</w:t>
            </w:r>
          </w:p>
        </w:tc>
        <w:tc>
          <w:tcPr>
            <w:tcW w:w="4388" w:type="dxa"/>
            <w:shd w:val="clear" w:color="auto" w:fill="auto"/>
          </w:tcPr>
          <w:p w14:paraId="2E6C5C71" w14:textId="1F8C1A8E" w:rsidR="00C00064" w:rsidRPr="000B523B" w:rsidRDefault="00C00064" w:rsidP="00EE462D">
            <w:pPr>
              <w:pStyle w:val="Titre1"/>
              <w:rPr>
                <w:b w:val="0"/>
                <w:bCs w:val="0"/>
                <w:sz w:val="20"/>
                <w:szCs w:val="20"/>
              </w:rPr>
            </w:pPr>
            <w:r w:rsidRPr="000B523B">
              <w:rPr>
                <w:b w:val="0"/>
                <w:bCs w:val="0"/>
                <w:sz w:val="20"/>
                <w:szCs w:val="20"/>
              </w:rPr>
              <w:t>11-</w:t>
            </w:r>
            <w:r w:rsidR="00C46288">
              <w:rPr>
                <w:b w:val="0"/>
                <w:bCs w:val="0"/>
                <w:sz w:val="20"/>
                <w:szCs w:val="20"/>
              </w:rPr>
              <w:t>adverbe</w:t>
            </w:r>
          </w:p>
          <w:p w14:paraId="0E232828" w14:textId="100BE652" w:rsidR="00C00064" w:rsidRPr="000B523B" w:rsidRDefault="00C00064" w:rsidP="00EE462D">
            <w:pPr>
              <w:pStyle w:val="Titre1"/>
              <w:rPr>
                <w:b w:val="0"/>
                <w:bCs w:val="0"/>
                <w:sz w:val="20"/>
                <w:szCs w:val="20"/>
              </w:rPr>
            </w:pPr>
            <w:r w:rsidRPr="000B523B">
              <w:rPr>
                <w:b w:val="0"/>
                <w:bCs w:val="0"/>
                <w:sz w:val="20"/>
                <w:szCs w:val="20"/>
              </w:rPr>
              <w:t>12-</w:t>
            </w:r>
            <w:r w:rsidR="00AE09C0">
              <w:rPr>
                <w:b w:val="0"/>
                <w:bCs w:val="0"/>
                <w:sz w:val="20"/>
                <w:szCs w:val="20"/>
              </w:rPr>
              <w:t>adjectif</w:t>
            </w:r>
          </w:p>
          <w:p w14:paraId="75C8367B" w14:textId="606E65E7" w:rsidR="00C00064" w:rsidRPr="000B523B" w:rsidRDefault="00C00064" w:rsidP="00EE462D">
            <w:pPr>
              <w:pStyle w:val="Titre1"/>
              <w:rPr>
                <w:b w:val="0"/>
                <w:bCs w:val="0"/>
                <w:sz w:val="20"/>
                <w:szCs w:val="20"/>
              </w:rPr>
            </w:pPr>
            <w:r w:rsidRPr="000B523B">
              <w:rPr>
                <w:b w:val="0"/>
                <w:bCs w:val="0"/>
                <w:sz w:val="20"/>
                <w:szCs w:val="20"/>
              </w:rPr>
              <w:t>13-</w:t>
            </w:r>
            <w:r w:rsidR="0031616D">
              <w:rPr>
                <w:b w:val="0"/>
                <w:bCs w:val="0"/>
                <w:sz w:val="20"/>
                <w:szCs w:val="20"/>
              </w:rPr>
              <w:t>adverbe</w:t>
            </w:r>
          </w:p>
          <w:p w14:paraId="1CDF167B" w14:textId="6CF37060" w:rsidR="00C00064" w:rsidRPr="000B523B" w:rsidRDefault="00C00064" w:rsidP="00EE462D">
            <w:pPr>
              <w:pStyle w:val="Titre1"/>
              <w:rPr>
                <w:b w:val="0"/>
                <w:bCs w:val="0"/>
                <w:sz w:val="20"/>
                <w:szCs w:val="20"/>
              </w:rPr>
            </w:pPr>
            <w:r w:rsidRPr="000B523B">
              <w:rPr>
                <w:b w:val="0"/>
                <w:bCs w:val="0"/>
                <w:sz w:val="20"/>
                <w:szCs w:val="20"/>
              </w:rPr>
              <w:t>14-</w:t>
            </w:r>
            <w:r w:rsidR="00D825A5">
              <w:rPr>
                <w:b w:val="0"/>
                <w:bCs w:val="0"/>
                <w:sz w:val="20"/>
                <w:szCs w:val="20"/>
              </w:rPr>
              <w:t>adverbe</w:t>
            </w:r>
          </w:p>
          <w:p w14:paraId="356E21A9" w14:textId="5C645C54" w:rsidR="00C00064" w:rsidRPr="000B523B" w:rsidRDefault="00C00064" w:rsidP="00EE462D">
            <w:pPr>
              <w:pStyle w:val="Titre1"/>
              <w:rPr>
                <w:b w:val="0"/>
                <w:bCs w:val="0"/>
                <w:sz w:val="20"/>
                <w:szCs w:val="20"/>
              </w:rPr>
            </w:pPr>
            <w:r w:rsidRPr="000B523B">
              <w:rPr>
                <w:b w:val="0"/>
                <w:bCs w:val="0"/>
                <w:sz w:val="20"/>
                <w:szCs w:val="20"/>
              </w:rPr>
              <w:t>15-</w:t>
            </w:r>
            <w:r w:rsidR="00E232B5">
              <w:rPr>
                <w:b w:val="0"/>
                <w:bCs w:val="0"/>
                <w:sz w:val="20"/>
                <w:szCs w:val="20"/>
              </w:rPr>
              <w:t>adjectif</w:t>
            </w:r>
          </w:p>
          <w:p w14:paraId="5D0E13FA" w14:textId="4DDFA229" w:rsidR="00C00064" w:rsidRPr="000B523B" w:rsidRDefault="00C00064" w:rsidP="00EE462D">
            <w:pPr>
              <w:pStyle w:val="Titre1"/>
              <w:rPr>
                <w:b w:val="0"/>
                <w:bCs w:val="0"/>
                <w:sz w:val="20"/>
                <w:szCs w:val="20"/>
              </w:rPr>
            </w:pPr>
            <w:r w:rsidRPr="000B523B">
              <w:rPr>
                <w:b w:val="0"/>
                <w:bCs w:val="0"/>
                <w:sz w:val="20"/>
                <w:szCs w:val="20"/>
              </w:rPr>
              <w:t>16-</w:t>
            </w:r>
            <w:r w:rsidR="00E232B5">
              <w:rPr>
                <w:b w:val="0"/>
                <w:bCs w:val="0"/>
                <w:sz w:val="20"/>
                <w:szCs w:val="20"/>
              </w:rPr>
              <w:t>nom</w:t>
            </w:r>
          </w:p>
          <w:p w14:paraId="002157E2" w14:textId="139C787A" w:rsidR="00C00064" w:rsidRPr="000B523B" w:rsidRDefault="00C00064" w:rsidP="00EE462D">
            <w:pPr>
              <w:pStyle w:val="Titre1"/>
              <w:rPr>
                <w:b w:val="0"/>
                <w:bCs w:val="0"/>
                <w:sz w:val="20"/>
                <w:szCs w:val="20"/>
              </w:rPr>
            </w:pPr>
            <w:r w:rsidRPr="000B523B">
              <w:rPr>
                <w:b w:val="0"/>
                <w:bCs w:val="0"/>
                <w:sz w:val="20"/>
                <w:szCs w:val="20"/>
              </w:rPr>
              <w:t>17-</w:t>
            </w:r>
            <w:r w:rsidR="00E232B5">
              <w:rPr>
                <w:b w:val="0"/>
                <w:bCs w:val="0"/>
                <w:sz w:val="20"/>
                <w:szCs w:val="20"/>
              </w:rPr>
              <w:t>adverbe</w:t>
            </w:r>
          </w:p>
          <w:p w14:paraId="1A352875" w14:textId="7EEE7D48" w:rsidR="00C00064" w:rsidRPr="000B523B" w:rsidRDefault="00C00064" w:rsidP="00EE462D">
            <w:pPr>
              <w:pStyle w:val="Titre1"/>
              <w:rPr>
                <w:b w:val="0"/>
                <w:bCs w:val="0"/>
                <w:sz w:val="20"/>
                <w:szCs w:val="20"/>
              </w:rPr>
            </w:pPr>
            <w:r w:rsidRPr="000B523B">
              <w:rPr>
                <w:b w:val="0"/>
                <w:bCs w:val="0"/>
                <w:sz w:val="20"/>
                <w:szCs w:val="20"/>
              </w:rPr>
              <w:t>18-</w:t>
            </w:r>
            <w:r w:rsidR="007F0F57">
              <w:rPr>
                <w:b w:val="0"/>
                <w:bCs w:val="0"/>
                <w:sz w:val="20"/>
                <w:szCs w:val="20"/>
              </w:rPr>
              <w:t>pronom</w:t>
            </w:r>
            <w:r w:rsidR="00D02D74">
              <w:rPr>
                <w:b w:val="0"/>
                <w:bCs w:val="0"/>
                <w:sz w:val="20"/>
                <w:szCs w:val="20"/>
              </w:rPr>
              <w:t xml:space="preserve"> indéfinie</w:t>
            </w:r>
          </w:p>
          <w:p w14:paraId="045DE28E" w14:textId="61E783FC" w:rsidR="00C00064" w:rsidRPr="000B523B" w:rsidRDefault="00C00064" w:rsidP="00EE462D">
            <w:pPr>
              <w:pStyle w:val="Titre1"/>
              <w:rPr>
                <w:b w:val="0"/>
                <w:bCs w:val="0"/>
                <w:sz w:val="20"/>
                <w:szCs w:val="20"/>
              </w:rPr>
            </w:pPr>
            <w:r w:rsidRPr="000B523B">
              <w:rPr>
                <w:b w:val="0"/>
                <w:bCs w:val="0"/>
                <w:sz w:val="20"/>
                <w:szCs w:val="20"/>
              </w:rPr>
              <w:t>19-</w:t>
            </w:r>
            <w:r w:rsidR="001356FC">
              <w:rPr>
                <w:b w:val="0"/>
                <w:bCs w:val="0"/>
                <w:sz w:val="20"/>
                <w:szCs w:val="20"/>
              </w:rPr>
              <w:t>adjectif</w:t>
            </w:r>
          </w:p>
          <w:p w14:paraId="20C91F76" w14:textId="77777777" w:rsidR="00C00064" w:rsidRPr="000B523B" w:rsidRDefault="00C00064" w:rsidP="00EE462D">
            <w:pPr>
              <w:pStyle w:val="Titre1"/>
              <w:rPr>
                <w:b w:val="0"/>
                <w:bCs w:val="0"/>
                <w:sz w:val="20"/>
                <w:szCs w:val="20"/>
              </w:rPr>
            </w:pPr>
            <w:r w:rsidRPr="00925A1F">
              <w:rPr>
                <w:b w:val="0"/>
                <w:bCs w:val="0"/>
                <w:sz w:val="20"/>
                <w:szCs w:val="20"/>
                <w:highlight w:val="green"/>
              </w:rPr>
              <w:t>20- Déterminant défini</w:t>
            </w:r>
          </w:p>
        </w:tc>
      </w:tr>
    </w:tbl>
    <w:p w14:paraId="53DCCAC9" w14:textId="77777777" w:rsidR="00C00064" w:rsidRPr="00300985" w:rsidRDefault="00C00064" w:rsidP="00C00064">
      <w:pPr>
        <w:pStyle w:val="Titre1"/>
        <w:spacing w:before="0" w:beforeAutospacing="0" w:after="0" w:afterAutospacing="0"/>
        <w:rPr>
          <w:sz w:val="20"/>
          <w:szCs w:val="20"/>
        </w:rPr>
      </w:pPr>
    </w:p>
    <w:p w14:paraId="585C5503" w14:textId="77777777" w:rsidR="00C00064" w:rsidRPr="00C00064" w:rsidRDefault="00C00064" w:rsidP="00C00064">
      <w:pPr>
        <w:spacing w:after="0"/>
        <w:rPr>
          <w:rFonts w:ascii="Times New Roman" w:hAnsi="Times New Roman" w:cs="Times New Roman"/>
          <w:b/>
          <w:sz w:val="20"/>
          <w:szCs w:val="20"/>
        </w:rPr>
      </w:pPr>
      <w:r w:rsidRPr="00C00064">
        <w:rPr>
          <w:rFonts w:ascii="Times New Roman" w:hAnsi="Times New Roman" w:cs="Times New Roman"/>
          <w:b/>
          <w:sz w:val="20"/>
          <w:szCs w:val="20"/>
        </w:rPr>
        <w:t>2. Dans les phrases suivantes, identifiez la classe des mots en caractères gras. Écrivez votre réponse à droite de la phrase</w:t>
      </w:r>
      <w:r w:rsidR="00825838">
        <w:rPr>
          <w:rFonts w:ascii="Times New Roman" w:hAnsi="Times New Roman" w:cs="Times New Roman"/>
          <w:b/>
          <w:sz w:val="20"/>
          <w:szCs w:val="20"/>
        </w:rPr>
        <w:t xml:space="preserve">, en noir s.v.p. </w:t>
      </w:r>
    </w:p>
    <w:p w14:paraId="693645AE" w14:textId="77777777" w:rsidR="00C00064" w:rsidRPr="00C00064" w:rsidRDefault="00C00064" w:rsidP="00C00064">
      <w:pPr>
        <w:spacing w:after="0"/>
        <w:rPr>
          <w:rFonts w:ascii="Times New Roman" w:hAnsi="Times New Roman" w:cs="Times New Roman"/>
          <w:b/>
          <w:sz w:val="20"/>
          <w:szCs w:val="20"/>
        </w:rPr>
      </w:pPr>
    </w:p>
    <w:p w14:paraId="621C0C22" w14:textId="77777777" w:rsidR="00C00064" w:rsidRPr="00C00064" w:rsidRDefault="00C00064" w:rsidP="00C00064">
      <w:pPr>
        <w:spacing w:after="0"/>
        <w:rPr>
          <w:rFonts w:ascii="Times New Roman" w:hAnsi="Times New Roman" w:cs="Times New Roman"/>
          <w:bCs/>
          <w:sz w:val="20"/>
          <w:szCs w:val="20"/>
        </w:rPr>
      </w:pPr>
      <w:r w:rsidRPr="00C00064">
        <w:rPr>
          <w:rFonts w:ascii="Times New Roman" w:hAnsi="Times New Roman" w:cs="Times New Roman"/>
          <w:bCs/>
          <w:sz w:val="20"/>
          <w:szCs w:val="20"/>
        </w:rPr>
        <w:t>1</w:t>
      </w:r>
      <w:r w:rsidRPr="00C00064">
        <w:rPr>
          <w:rFonts w:ascii="Times New Roman" w:hAnsi="Times New Roman" w:cs="Times New Roman"/>
          <w:b/>
          <w:sz w:val="20"/>
          <w:szCs w:val="20"/>
        </w:rPr>
        <w:t>-</w:t>
      </w:r>
      <w:r w:rsidRPr="00C00064">
        <w:rPr>
          <w:rFonts w:ascii="Times New Roman" w:hAnsi="Times New Roman" w:cs="Times New Roman"/>
          <w:bCs/>
          <w:sz w:val="20"/>
          <w:szCs w:val="20"/>
        </w:rPr>
        <w:t xml:space="preserve">Ce service, Léa </w:t>
      </w:r>
      <w:r w:rsidRPr="00C00064">
        <w:rPr>
          <w:rFonts w:ascii="Times New Roman" w:hAnsi="Times New Roman" w:cs="Times New Roman"/>
          <w:b/>
          <w:sz w:val="20"/>
          <w:szCs w:val="20"/>
        </w:rPr>
        <w:t>le</w:t>
      </w:r>
      <w:r w:rsidRPr="00C00064">
        <w:rPr>
          <w:rFonts w:ascii="Times New Roman" w:hAnsi="Times New Roman" w:cs="Times New Roman"/>
          <w:bCs/>
          <w:sz w:val="20"/>
          <w:szCs w:val="20"/>
        </w:rPr>
        <w:t xml:space="preserve"> doit à son frère.</w:t>
      </w:r>
    </w:p>
    <w:p w14:paraId="690A7214" w14:textId="77777777" w:rsidR="00C00064" w:rsidRPr="00C00064" w:rsidRDefault="00C00064" w:rsidP="00C00064">
      <w:pPr>
        <w:spacing w:after="0"/>
        <w:rPr>
          <w:rFonts w:ascii="Times New Roman" w:hAnsi="Times New Roman" w:cs="Times New Roman"/>
          <w:sz w:val="20"/>
          <w:szCs w:val="20"/>
        </w:rPr>
      </w:pPr>
      <w:r w:rsidRPr="00C00064">
        <w:rPr>
          <w:rFonts w:ascii="Times New Roman" w:hAnsi="Times New Roman" w:cs="Times New Roman"/>
          <w:sz w:val="20"/>
          <w:szCs w:val="20"/>
        </w:rPr>
        <w:t xml:space="preserve">2-Léa s’est coincé </w:t>
      </w:r>
      <w:r w:rsidRPr="00C00064">
        <w:rPr>
          <w:rFonts w:ascii="Times New Roman" w:hAnsi="Times New Roman" w:cs="Times New Roman"/>
          <w:b/>
          <w:bCs/>
          <w:sz w:val="20"/>
          <w:szCs w:val="20"/>
        </w:rPr>
        <w:t>le</w:t>
      </w:r>
      <w:r w:rsidRPr="00C00064">
        <w:rPr>
          <w:rFonts w:ascii="Times New Roman" w:hAnsi="Times New Roman" w:cs="Times New Roman"/>
          <w:sz w:val="20"/>
          <w:szCs w:val="20"/>
        </w:rPr>
        <w:t xml:space="preserve"> doigt dans la portière.</w:t>
      </w:r>
    </w:p>
    <w:p w14:paraId="50C76186" w14:textId="77777777" w:rsidR="00C00064" w:rsidRPr="00C00064" w:rsidRDefault="00C00064" w:rsidP="00C00064">
      <w:pPr>
        <w:spacing w:after="0"/>
        <w:rPr>
          <w:rFonts w:ascii="Times New Roman" w:hAnsi="Times New Roman" w:cs="Times New Roman"/>
          <w:sz w:val="20"/>
          <w:szCs w:val="20"/>
        </w:rPr>
      </w:pPr>
    </w:p>
    <w:p w14:paraId="0BF53FFA" w14:textId="77777777" w:rsidR="00C00064" w:rsidRPr="00C00064" w:rsidRDefault="00C00064" w:rsidP="00C00064">
      <w:pPr>
        <w:spacing w:after="0"/>
        <w:rPr>
          <w:rFonts w:ascii="Times New Roman" w:hAnsi="Times New Roman" w:cs="Times New Roman"/>
          <w:b/>
          <w:bCs/>
          <w:sz w:val="20"/>
          <w:szCs w:val="20"/>
        </w:rPr>
      </w:pPr>
      <w:r w:rsidRPr="00C00064">
        <w:rPr>
          <w:rFonts w:ascii="Times New Roman" w:hAnsi="Times New Roman" w:cs="Times New Roman"/>
          <w:sz w:val="20"/>
          <w:szCs w:val="20"/>
        </w:rPr>
        <w:t xml:space="preserve">3-Le prochain restaurant est </w:t>
      </w:r>
      <w:r w:rsidRPr="00C00064">
        <w:rPr>
          <w:rFonts w:ascii="Times New Roman" w:hAnsi="Times New Roman" w:cs="Times New Roman"/>
          <w:b/>
          <w:bCs/>
          <w:sz w:val="20"/>
          <w:szCs w:val="20"/>
        </w:rPr>
        <w:t>près</w:t>
      </w:r>
      <w:r w:rsidRPr="00C00064">
        <w:rPr>
          <w:rFonts w:ascii="Times New Roman" w:hAnsi="Times New Roman" w:cs="Times New Roman"/>
          <w:sz w:val="20"/>
          <w:szCs w:val="20"/>
        </w:rPr>
        <w:t xml:space="preserve"> </w:t>
      </w:r>
      <w:r w:rsidRPr="00C00064">
        <w:rPr>
          <w:rFonts w:ascii="Times New Roman" w:hAnsi="Times New Roman" w:cs="Times New Roman"/>
          <w:b/>
          <w:sz w:val="20"/>
          <w:szCs w:val="20"/>
        </w:rPr>
        <w:t>de</w:t>
      </w:r>
      <w:r w:rsidRPr="00C00064">
        <w:rPr>
          <w:rFonts w:ascii="Times New Roman" w:hAnsi="Times New Roman" w:cs="Times New Roman"/>
          <w:sz w:val="20"/>
          <w:szCs w:val="20"/>
        </w:rPr>
        <w:t xml:space="preserve"> l’autoroute. </w:t>
      </w:r>
    </w:p>
    <w:p w14:paraId="5AA41BAE" w14:textId="77777777" w:rsidR="00C00064" w:rsidRPr="00C00064" w:rsidRDefault="00C00064" w:rsidP="00C00064">
      <w:pPr>
        <w:spacing w:after="0"/>
        <w:rPr>
          <w:rFonts w:ascii="Times New Roman" w:hAnsi="Times New Roman" w:cs="Times New Roman"/>
          <w:sz w:val="20"/>
          <w:szCs w:val="20"/>
        </w:rPr>
      </w:pPr>
      <w:r w:rsidRPr="00C00064">
        <w:rPr>
          <w:rFonts w:ascii="Times New Roman" w:hAnsi="Times New Roman" w:cs="Times New Roman"/>
          <w:sz w:val="20"/>
          <w:szCs w:val="20"/>
        </w:rPr>
        <w:t xml:space="preserve">4-Ton hamburger est </w:t>
      </w:r>
      <w:r w:rsidRPr="00C00064">
        <w:rPr>
          <w:rFonts w:ascii="Times New Roman" w:hAnsi="Times New Roman" w:cs="Times New Roman"/>
          <w:b/>
          <w:bCs/>
          <w:sz w:val="20"/>
          <w:szCs w:val="20"/>
        </w:rPr>
        <w:t>prêt</w:t>
      </w:r>
      <w:r w:rsidRPr="00C00064">
        <w:rPr>
          <w:rFonts w:ascii="Times New Roman" w:hAnsi="Times New Roman" w:cs="Times New Roman"/>
          <w:sz w:val="20"/>
          <w:szCs w:val="20"/>
        </w:rPr>
        <w:t xml:space="preserve"> à emporter. </w:t>
      </w:r>
    </w:p>
    <w:p w14:paraId="64C6D573" w14:textId="77777777" w:rsidR="00C00064" w:rsidRPr="00C00064" w:rsidRDefault="00C00064" w:rsidP="00C00064">
      <w:pPr>
        <w:spacing w:after="0"/>
        <w:rPr>
          <w:rFonts w:ascii="Times New Roman" w:hAnsi="Times New Roman" w:cs="Times New Roman"/>
          <w:sz w:val="20"/>
          <w:szCs w:val="20"/>
        </w:rPr>
      </w:pPr>
    </w:p>
    <w:p w14:paraId="3AF7848E" w14:textId="77777777" w:rsidR="00C00064" w:rsidRPr="00C00064" w:rsidRDefault="00C00064" w:rsidP="00C00064">
      <w:pPr>
        <w:spacing w:after="0"/>
        <w:rPr>
          <w:rFonts w:ascii="Times New Roman" w:hAnsi="Times New Roman" w:cs="Times New Roman"/>
          <w:sz w:val="20"/>
          <w:szCs w:val="20"/>
        </w:rPr>
      </w:pPr>
      <w:r w:rsidRPr="00C00064">
        <w:rPr>
          <w:rFonts w:ascii="Times New Roman" w:hAnsi="Times New Roman" w:cs="Times New Roman"/>
          <w:sz w:val="20"/>
          <w:szCs w:val="20"/>
        </w:rPr>
        <w:t xml:space="preserve">5-Son patron </w:t>
      </w:r>
      <w:r w:rsidRPr="00C00064">
        <w:rPr>
          <w:rFonts w:ascii="Times New Roman" w:hAnsi="Times New Roman" w:cs="Times New Roman"/>
          <w:b/>
          <w:bCs/>
          <w:sz w:val="20"/>
          <w:szCs w:val="20"/>
        </w:rPr>
        <w:t>accueille</w:t>
      </w:r>
      <w:r w:rsidRPr="00C00064">
        <w:rPr>
          <w:rFonts w:ascii="Times New Roman" w:hAnsi="Times New Roman" w:cs="Times New Roman"/>
          <w:sz w:val="20"/>
          <w:szCs w:val="20"/>
        </w:rPr>
        <w:t xml:space="preserve"> les nouveaux au rez-de-chaussée.</w:t>
      </w:r>
    </w:p>
    <w:p w14:paraId="44A50504" w14:textId="77777777" w:rsidR="00C00064" w:rsidRPr="00C00064" w:rsidRDefault="00C00064" w:rsidP="00C00064">
      <w:pPr>
        <w:spacing w:after="0"/>
        <w:rPr>
          <w:rFonts w:ascii="Times New Roman" w:hAnsi="Times New Roman" w:cs="Times New Roman"/>
          <w:sz w:val="20"/>
          <w:szCs w:val="20"/>
        </w:rPr>
      </w:pPr>
      <w:r w:rsidRPr="00C00064">
        <w:rPr>
          <w:rFonts w:ascii="Times New Roman" w:hAnsi="Times New Roman" w:cs="Times New Roman"/>
          <w:sz w:val="20"/>
          <w:szCs w:val="20"/>
        </w:rPr>
        <w:t>6-Pour cette première journée, l’</w:t>
      </w:r>
      <w:r w:rsidRPr="00C00064">
        <w:rPr>
          <w:rFonts w:ascii="Times New Roman" w:hAnsi="Times New Roman" w:cs="Times New Roman"/>
          <w:b/>
          <w:bCs/>
          <w:sz w:val="20"/>
          <w:szCs w:val="20"/>
        </w:rPr>
        <w:t>accueil</w:t>
      </w:r>
      <w:r w:rsidRPr="00C00064">
        <w:rPr>
          <w:rFonts w:ascii="Times New Roman" w:hAnsi="Times New Roman" w:cs="Times New Roman"/>
          <w:sz w:val="20"/>
          <w:szCs w:val="20"/>
        </w:rPr>
        <w:t xml:space="preserve"> est chaleureux.</w:t>
      </w:r>
    </w:p>
    <w:p w14:paraId="09BE4498" w14:textId="77777777" w:rsidR="00C00064" w:rsidRPr="00C00064" w:rsidRDefault="00C00064" w:rsidP="00C00064">
      <w:pPr>
        <w:spacing w:after="0"/>
        <w:rPr>
          <w:rFonts w:ascii="Times New Roman" w:hAnsi="Times New Roman" w:cs="Times New Roman"/>
          <w:sz w:val="20"/>
          <w:szCs w:val="20"/>
        </w:rPr>
      </w:pPr>
    </w:p>
    <w:p w14:paraId="635A4266" w14:textId="77777777" w:rsidR="00C00064" w:rsidRPr="00C00064" w:rsidRDefault="00C00064" w:rsidP="00C00064">
      <w:pPr>
        <w:spacing w:after="0"/>
        <w:rPr>
          <w:rFonts w:ascii="Times New Roman" w:hAnsi="Times New Roman" w:cs="Times New Roman"/>
          <w:sz w:val="20"/>
          <w:szCs w:val="20"/>
        </w:rPr>
      </w:pPr>
      <w:r w:rsidRPr="00C00064">
        <w:rPr>
          <w:rFonts w:ascii="Times New Roman" w:hAnsi="Times New Roman" w:cs="Times New Roman"/>
          <w:sz w:val="20"/>
          <w:szCs w:val="20"/>
        </w:rPr>
        <w:t xml:space="preserve">7-Il a été confronté à </w:t>
      </w:r>
      <w:r w:rsidRPr="00C00064">
        <w:rPr>
          <w:rFonts w:ascii="Times New Roman" w:hAnsi="Times New Roman" w:cs="Times New Roman"/>
          <w:b/>
          <w:bCs/>
          <w:sz w:val="20"/>
          <w:szCs w:val="20"/>
        </w:rPr>
        <w:t>des</w:t>
      </w:r>
      <w:r w:rsidRPr="00C00064">
        <w:rPr>
          <w:rFonts w:ascii="Times New Roman" w:hAnsi="Times New Roman" w:cs="Times New Roman"/>
          <w:sz w:val="20"/>
          <w:szCs w:val="20"/>
        </w:rPr>
        <w:t xml:space="preserve"> délais imprévus.  </w:t>
      </w:r>
      <w:r w:rsidRPr="00C00064">
        <w:rPr>
          <w:rFonts w:ascii="Times New Roman" w:hAnsi="Times New Roman" w:cs="Times New Roman"/>
          <w:sz w:val="20"/>
          <w:szCs w:val="20"/>
          <w:u w:val="single"/>
        </w:rPr>
        <w:t>Déterminant</w:t>
      </w:r>
    </w:p>
    <w:p w14:paraId="18B23253" w14:textId="77777777" w:rsidR="00C00064" w:rsidRPr="00C00064" w:rsidRDefault="00C00064" w:rsidP="00C00064">
      <w:pPr>
        <w:spacing w:after="0"/>
        <w:rPr>
          <w:rFonts w:ascii="Times New Roman" w:hAnsi="Times New Roman" w:cs="Times New Roman"/>
          <w:sz w:val="20"/>
          <w:szCs w:val="20"/>
        </w:rPr>
      </w:pPr>
      <w:r w:rsidRPr="00C00064">
        <w:rPr>
          <w:rFonts w:ascii="Times New Roman" w:hAnsi="Times New Roman" w:cs="Times New Roman"/>
          <w:sz w:val="20"/>
          <w:szCs w:val="20"/>
        </w:rPr>
        <w:t xml:space="preserve">8-Je lui téléphonerai </w:t>
      </w:r>
      <w:r w:rsidRPr="00C00064">
        <w:rPr>
          <w:rFonts w:ascii="Times New Roman" w:hAnsi="Times New Roman" w:cs="Times New Roman"/>
          <w:b/>
          <w:bCs/>
          <w:sz w:val="20"/>
          <w:szCs w:val="20"/>
        </w:rPr>
        <w:t>dès</w:t>
      </w:r>
      <w:r w:rsidRPr="00C00064">
        <w:rPr>
          <w:rFonts w:ascii="Times New Roman" w:hAnsi="Times New Roman" w:cs="Times New Roman"/>
          <w:sz w:val="20"/>
          <w:szCs w:val="20"/>
        </w:rPr>
        <w:t xml:space="preserve"> mon arrivée. </w:t>
      </w:r>
      <w:r w:rsidRPr="00C00064">
        <w:rPr>
          <w:rFonts w:ascii="Times New Roman" w:hAnsi="Times New Roman" w:cs="Times New Roman"/>
          <w:b/>
          <w:color w:val="FF0000"/>
          <w:sz w:val="20"/>
          <w:szCs w:val="20"/>
        </w:rPr>
        <w:t>73</w:t>
      </w:r>
      <w:r w:rsidRPr="00C00064">
        <w:rPr>
          <w:rFonts w:ascii="Times New Roman" w:hAnsi="Times New Roman" w:cs="Times New Roman"/>
          <w:sz w:val="20"/>
          <w:szCs w:val="20"/>
        </w:rPr>
        <w:t xml:space="preserve">  </w:t>
      </w:r>
      <w:r w:rsidRPr="00C00064">
        <w:rPr>
          <w:rFonts w:ascii="Times New Roman" w:hAnsi="Times New Roman" w:cs="Times New Roman"/>
          <w:b/>
          <w:color w:val="00B050"/>
          <w:sz w:val="20"/>
          <w:szCs w:val="20"/>
        </w:rPr>
        <w:t xml:space="preserve">112  </w:t>
      </w:r>
      <w:r w:rsidRPr="00C00064">
        <w:rPr>
          <w:rFonts w:ascii="Times New Roman" w:hAnsi="Times New Roman" w:cs="Times New Roman"/>
          <w:b/>
          <w:color w:val="FF0000"/>
          <w:sz w:val="20"/>
          <w:szCs w:val="20"/>
        </w:rPr>
        <w:t>Préposition et non adverbe</w:t>
      </w:r>
    </w:p>
    <w:p w14:paraId="074169E1" w14:textId="77777777" w:rsidR="00C00064" w:rsidRPr="00C00064" w:rsidRDefault="00C00064" w:rsidP="00C00064">
      <w:pPr>
        <w:spacing w:after="0"/>
        <w:rPr>
          <w:rFonts w:ascii="Times New Roman" w:hAnsi="Times New Roman" w:cs="Times New Roman"/>
          <w:sz w:val="20"/>
          <w:szCs w:val="20"/>
        </w:rPr>
      </w:pPr>
    </w:p>
    <w:p w14:paraId="73879A67" w14:textId="77777777" w:rsidR="00C00064" w:rsidRPr="00C00064" w:rsidRDefault="00C00064" w:rsidP="00C00064">
      <w:pPr>
        <w:spacing w:after="0"/>
        <w:rPr>
          <w:rFonts w:ascii="Times New Roman" w:hAnsi="Times New Roman" w:cs="Times New Roman"/>
          <w:sz w:val="20"/>
          <w:szCs w:val="20"/>
        </w:rPr>
      </w:pPr>
      <w:r w:rsidRPr="00C00064">
        <w:rPr>
          <w:rFonts w:ascii="Times New Roman" w:hAnsi="Times New Roman" w:cs="Times New Roman"/>
          <w:sz w:val="20"/>
          <w:szCs w:val="20"/>
        </w:rPr>
        <w:t xml:space="preserve">9-Depuis que sa sœur est partie, Léa a hâte de </w:t>
      </w:r>
      <w:r w:rsidRPr="00C00064">
        <w:rPr>
          <w:rFonts w:ascii="Times New Roman" w:hAnsi="Times New Roman" w:cs="Times New Roman"/>
          <w:b/>
          <w:bCs/>
          <w:sz w:val="20"/>
          <w:szCs w:val="20"/>
        </w:rPr>
        <w:t>la</w:t>
      </w:r>
      <w:r w:rsidRPr="00C00064">
        <w:rPr>
          <w:rFonts w:ascii="Times New Roman" w:hAnsi="Times New Roman" w:cs="Times New Roman"/>
          <w:sz w:val="20"/>
          <w:szCs w:val="20"/>
        </w:rPr>
        <w:t xml:space="preserve"> revoir.</w:t>
      </w:r>
    </w:p>
    <w:p w14:paraId="343B4E11" w14:textId="77777777" w:rsidR="00C00064" w:rsidRPr="00C00064" w:rsidRDefault="00C00064" w:rsidP="00C00064">
      <w:pPr>
        <w:spacing w:after="0"/>
        <w:rPr>
          <w:rFonts w:ascii="Times New Roman" w:hAnsi="Times New Roman" w:cs="Times New Roman"/>
          <w:sz w:val="20"/>
          <w:szCs w:val="20"/>
        </w:rPr>
      </w:pPr>
      <w:r w:rsidRPr="00C00064">
        <w:rPr>
          <w:rFonts w:ascii="Times New Roman" w:hAnsi="Times New Roman" w:cs="Times New Roman"/>
          <w:sz w:val="20"/>
          <w:szCs w:val="20"/>
        </w:rPr>
        <w:t xml:space="preserve">10-Vous aurez plus de chance </w:t>
      </w:r>
      <w:r w:rsidRPr="00C00064">
        <w:rPr>
          <w:rFonts w:ascii="Times New Roman" w:hAnsi="Times New Roman" w:cs="Times New Roman"/>
          <w:b/>
          <w:bCs/>
          <w:sz w:val="20"/>
          <w:szCs w:val="20"/>
        </w:rPr>
        <w:t>la</w:t>
      </w:r>
      <w:r w:rsidRPr="00C00064">
        <w:rPr>
          <w:rFonts w:ascii="Times New Roman" w:hAnsi="Times New Roman" w:cs="Times New Roman"/>
          <w:sz w:val="20"/>
          <w:szCs w:val="20"/>
        </w:rPr>
        <w:t xml:space="preserve"> prochaine fois.</w:t>
      </w:r>
    </w:p>
    <w:p w14:paraId="622EA456" w14:textId="77777777" w:rsidR="00C00064" w:rsidRPr="00C00064" w:rsidRDefault="00C00064" w:rsidP="00C00064">
      <w:pPr>
        <w:spacing w:after="0"/>
        <w:rPr>
          <w:rFonts w:ascii="Times New Roman" w:hAnsi="Times New Roman" w:cs="Times New Roman"/>
          <w:sz w:val="20"/>
          <w:szCs w:val="20"/>
        </w:rPr>
      </w:pPr>
    </w:p>
    <w:p w14:paraId="32635FFE" w14:textId="77777777" w:rsidR="00C00064" w:rsidRPr="00C00064" w:rsidRDefault="00C00064" w:rsidP="00C00064">
      <w:pPr>
        <w:spacing w:after="0"/>
        <w:rPr>
          <w:rFonts w:ascii="Times New Roman" w:hAnsi="Times New Roman" w:cs="Times New Roman"/>
          <w:sz w:val="20"/>
          <w:szCs w:val="20"/>
        </w:rPr>
      </w:pPr>
      <w:r w:rsidRPr="00C00064">
        <w:rPr>
          <w:rFonts w:ascii="Times New Roman" w:hAnsi="Times New Roman" w:cs="Times New Roman"/>
          <w:sz w:val="20"/>
          <w:szCs w:val="20"/>
        </w:rPr>
        <w:t xml:space="preserve">11-Pierre </w:t>
      </w:r>
      <w:r w:rsidRPr="00C00064">
        <w:rPr>
          <w:rFonts w:ascii="Times New Roman" w:hAnsi="Times New Roman" w:cs="Times New Roman"/>
          <w:b/>
          <w:bCs/>
          <w:sz w:val="20"/>
          <w:szCs w:val="20"/>
        </w:rPr>
        <w:t xml:space="preserve">travaille </w:t>
      </w:r>
      <w:r w:rsidRPr="00C00064">
        <w:rPr>
          <w:rFonts w:ascii="Times New Roman" w:hAnsi="Times New Roman" w:cs="Times New Roman"/>
          <w:sz w:val="20"/>
          <w:szCs w:val="20"/>
        </w:rPr>
        <w:t>souvent la nuit.</w:t>
      </w:r>
    </w:p>
    <w:p w14:paraId="29666A91" w14:textId="77777777" w:rsidR="00C00064" w:rsidRPr="00C00064" w:rsidRDefault="00C00064" w:rsidP="00C00064">
      <w:pPr>
        <w:spacing w:after="0"/>
        <w:rPr>
          <w:rFonts w:ascii="Times New Roman" w:hAnsi="Times New Roman" w:cs="Times New Roman"/>
          <w:b/>
          <w:bCs/>
          <w:sz w:val="20"/>
          <w:szCs w:val="20"/>
        </w:rPr>
      </w:pPr>
      <w:r w:rsidRPr="00C00064">
        <w:rPr>
          <w:rFonts w:ascii="Times New Roman" w:hAnsi="Times New Roman" w:cs="Times New Roman"/>
          <w:sz w:val="20"/>
          <w:szCs w:val="20"/>
        </w:rPr>
        <w:t xml:space="preserve">12-Il pense souvent à son </w:t>
      </w:r>
      <w:r w:rsidRPr="00C00064">
        <w:rPr>
          <w:rFonts w:ascii="Times New Roman" w:hAnsi="Times New Roman" w:cs="Times New Roman"/>
          <w:b/>
          <w:bCs/>
          <w:sz w:val="20"/>
          <w:szCs w:val="20"/>
        </w:rPr>
        <w:t>travail.</w:t>
      </w:r>
    </w:p>
    <w:p w14:paraId="5913079A" w14:textId="77777777" w:rsidR="00C00064" w:rsidRPr="00C00064" w:rsidRDefault="00C00064" w:rsidP="00C00064">
      <w:pPr>
        <w:spacing w:after="0"/>
        <w:rPr>
          <w:rFonts w:ascii="Times New Roman" w:hAnsi="Times New Roman" w:cs="Times New Roman"/>
          <w:b/>
          <w:bCs/>
          <w:sz w:val="20"/>
          <w:szCs w:val="20"/>
        </w:rPr>
      </w:pPr>
    </w:p>
    <w:p w14:paraId="4A17915C" w14:textId="77777777" w:rsidR="00C00064" w:rsidRPr="00C00064" w:rsidRDefault="00C00064" w:rsidP="00C00064">
      <w:pPr>
        <w:spacing w:after="0"/>
        <w:rPr>
          <w:rFonts w:ascii="Times New Roman" w:hAnsi="Times New Roman" w:cs="Times New Roman"/>
          <w:sz w:val="20"/>
          <w:szCs w:val="20"/>
          <w:u w:val="single"/>
        </w:rPr>
      </w:pPr>
      <w:r w:rsidRPr="00C00064">
        <w:rPr>
          <w:rFonts w:ascii="Times New Roman" w:hAnsi="Times New Roman" w:cs="Times New Roman"/>
          <w:sz w:val="20"/>
          <w:szCs w:val="20"/>
        </w:rPr>
        <w:t xml:space="preserve">13-Toutes ces </w:t>
      </w:r>
      <w:r w:rsidRPr="00C00064">
        <w:rPr>
          <w:rFonts w:ascii="Times New Roman" w:hAnsi="Times New Roman" w:cs="Times New Roman"/>
          <w:b/>
          <w:bCs/>
          <w:sz w:val="20"/>
          <w:szCs w:val="20"/>
        </w:rPr>
        <w:t>personnes</w:t>
      </w:r>
      <w:r w:rsidRPr="00C00064">
        <w:rPr>
          <w:rFonts w:ascii="Times New Roman" w:hAnsi="Times New Roman" w:cs="Times New Roman"/>
          <w:sz w:val="20"/>
          <w:szCs w:val="20"/>
        </w:rPr>
        <w:t xml:space="preserve"> attendent un rendez-vous.   </w:t>
      </w:r>
      <w:r w:rsidRPr="00C00064">
        <w:rPr>
          <w:rFonts w:ascii="Times New Roman" w:hAnsi="Times New Roman" w:cs="Times New Roman"/>
          <w:sz w:val="20"/>
          <w:szCs w:val="20"/>
          <w:u w:val="single"/>
        </w:rPr>
        <w:t>Nom</w:t>
      </w:r>
    </w:p>
    <w:p w14:paraId="05305E47" w14:textId="77777777" w:rsidR="00C00064" w:rsidRPr="00C00064" w:rsidRDefault="00C00064" w:rsidP="00C00064">
      <w:pPr>
        <w:spacing w:after="0"/>
        <w:rPr>
          <w:rFonts w:ascii="Times New Roman" w:hAnsi="Times New Roman" w:cs="Times New Roman"/>
          <w:sz w:val="20"/>
          <w:szCs w:val="20"/>
        </w:rPr>
      </w:pPr>
      <w:r w:rsidRPr="00C00064">
        <w:rPr>
          <w:rFonts w:ascii="Times New Roman" w:hAnsi="Times New Roman" w:cs="Times New Roman"/>
          <w:sz w:val="20"/>
          <w:szCs w:val="20"/>
        </w:rPr>
        <w:t>14-</w:t>
      </w:r>
      <w:r w:rsidRPr="00C00064">
        <w:rPr>
          <w:rFonts w:ascii="Times New Roman" w:hAnsi="Times New Roman" w:cs="Times New Roman"/>
          <w:b/>
          <w:bCs/>
          <w:sz w:val="20"/>
          <w:szCs w:val="20"/>
        </w:rPr>
        <w:t>Personne</w:t>
      </w:r>
      <w:r w:rsidRPr="00C00064">
        <w:rPr>
          <w:rFonts w:ascii="Times New Roman" w:hAnsi="Times New Roman" w:cs="Times New Roman"/>
          <w:sz w:val="20"/>
          <w:szCs w:val="20"/>
        </w:rPr>
        <w:t xml:space="preserve"> ne s’est proposé.</w:t>
      </w:r>
    </w:p>
    <w:p w14:paraId="2B9D73D4" w14:textId="77777777" w:rsidR="00C00064" w:rsidRPr="00C00064" w:rsidRDefault="00C00064" w:rsidP="00C00064">
      <w:pPr>
        <w:spacing w:after="0"/>
        <w:rPr>
          <w:rFonts w:ascii="Times New Roman" w:hAnsi="Times New Roman" w:cs="Times New Roman"/>
          <w:sz w:val="20"/>
          <w:szCs w:val="20"/>
        </w:rPr>
      </w:pPr>
    </w:p>
    <w:p w14:paraId="52716208" w14:textId="77777777" w:rsidR="00C00064" w:rsidRPr="00C00064" w:rsidRDefault="00C00064" w:rsidP="00C00064">
      <w:pPr>
        <w:pStyle w:val="Titre1"/>
        <w:spacing w:before="0" w:beforeAutospacing="0" w:after="0" w:afterAutospacing="0"/>
        <w:rPr>
          <w:b w:val="0"/>
          <w:bCs w:val="0"/>
          <w:sz w:val="20"/>
          <w:szCs w:val="20"/>
        </w:rPr>
      </w:pPr>
      <w:r w:rsidRPr="00C00064">
        <w:rPr>
          <w:b w:val="0"/>
          <w:bCs w:val="0"/>
          <w:sz w:val="20"/>
          <w:szCs w:val="20"/>
        </w:rPr>
        <w:t xml:space="preserve">15-Léa </w:t>
      </w:r>
      <w:r w:rsidRPr="00C00064">
        <w:rPr>
          <w:sz w:val="20"/>
          <w:szCs w:val="20"/>
        </w:rPr>
        <w:t>l’</w:t>
      </w:r>
      <w:r w:rsidRPr="00C00064">
        <w:rPr>
          <w:b w:val="0"/>
          <w:bCs w:val="0"/>
          <w:sz w:val="20"/>
          <w:szCs w:val="20"/>
        </w:rPr>
        <w:t>a enfin eu, son trophée.</w:t>
      </w:r>
    </w:p>
    <w:p w14:paraId="62CABAD3" w14:textId="77777777" w:rsidR="00C00064" w:rsidRPr="00C00064" w:rsidRDefault="00C00064" w:rsidP="00C00064">
      <w:pPr>
        <w:pStyle w:val="Titre1"/>
        <w:spacing w:before="0" w:beforeAutospacing="0" w:after="0" w:afterAutospacing="0"/>
        <w:rPr>
          <w:b w:val="0"/>
          <w:bCs w:val="0"/>
          <w:sz w:val="20"/>
          <w:szCs w:val="20"/>
        </w:rPr>
      </w:pPr>
      <w:r w:rsidRPr="00C00064">
        <w:rPr>
          <w:b w:val="0"/>
          <w:bCs w:val="0"/>
          <w:sz w:val="20"/>
          <w:szCs w:val="20"/>
        </w:rPr>
        <w:t xml:space="preserve">16-Léa arrive de </w:t>
      </w:r>
      <w:r w:rsidRPr="00C00064">
        <w:rPr>
          <w:sz w:val="20"/>
          <w:szCs w:val="20"/>
        </w:rPr>
        <w:t>l’</w:t>
      </w:r>
      <w:r w:rsidRPr="00C00064">
        <w:rPr>
          <w:b w:val="0"/>
          <w:bCs w:val="0"/>
          <w:sz w:val="20"/>
          <w:szCs w:val="20"/>
        </w:rPr>
        <w:t>entrepôt avec les outils.</w:t>
      </w:r>
    </w:p>
    <w:p w14:paraId="166E1C67" w14:textId="77777777" w:rsidR="00C00064" w:rsidRPr="00C00064" w:rsidRDefault="00C00064" w:rsidP="00C00064">
      <w:pPr>
        <w:pStyle w:val="Titre1"/>
        <w:spacing w:before="0" w:beforeAutospacing="0" w:after="0" w:afterAutospacing="0"/>
        <w:rPr>
          <w:b w:val="0"/>
          <w:bCs w:val="0"/>
          <w:sz w:val="20"/>
          <w:szCs w:val="20"/>
        </w:rPr>
      </w:pPr>
    </w:p>
    <w:p w14:paraId="1944568A" w14:textId="77777777" w:rsidR="00C00064" w:rsidRPr="00C00064" w:rsidRDefault="00C00064" w:rsidP="00C00064">
      <w:pPr>
        <w:pStyle w:val="Titre1"/>
        <w:spacing w:before="0" w:beforeAutospacing="0" w:after="0" w:afterAutospacing="0"/>
        <w:rPr>
          <w:b w:val="0"/>
          <w:bCs w:val="0"/>
          <w:sz w:val="20"/>
          <w:szCs w:val="20"/>
        </w:rPr>
      </w:pPr>
      <w:r w:rsidRPr="00C00064">
        <w:rPr>
          <w:b w:val="0"/>
          <w:bCs w:val="0"/>
          <w:sz w:val="20"/>
          <w:szCs w:val="20"/>
        </w:rPr>
        <w:t xml:space="preserve">17-Il suit plusieurs </w:t>
      </w:r>
      <w:r w:rsidRPr="00C00064">
        <w:rPr>
          <w:sz w:val="20"/>
          <w:szCs w:val="20"/>
        </w:rPr>
        <w:t>cours</w:t>
      </w:r>
      <w:r w:rsidRPr="00C00064">
        <w:rPr>
          <w:b w:val="0"/>
          <w:bCs w:val="0"/>
          <w:sz w:val="20"/>
          <w:szCs w:val="20"/>
        </w:rPr>
        <w:t xml:space="preserve"> d’été.</w:t>
      </w:r>
    </w:p>
    <w:p w14:paraId="6DB8ABAB" w14:textId="77777777" w:rsidR="00C00064" w:rsidRPr="00C00064" w:rsidRDefault="00C00064" w:rsidP="00C00064">
      <w:pPr>
        <w:pStyle w:val="Titre1"/>
        <w:spacing w:before="0" w:beforeAutospacing="0" w:after="0" w:afterAutospacing="0"/>
        <w:rPr>
          <w:b w:val="0"/>
          <w:bCs w:val="0"/>
          <w:sz w:val="20"/>
          <w:szCs w:val="20"/>
        </w:rPr>
      </w:pPr>
      <w:r w:rsidRPr="00C00064">
        <w:rPr>
          <w:b w:val="0"/>
          <w:bCs w:val="0"/>
          <w:sz w:val="20"/>
          <w:szCs w:val="20"/>
        </w:rPr>
        <w:t xml:space="preserve">18-Concentre-toi, sinon, tu </w:t>
      </w:r>
      <w:r w:rsidRPr="00C00064">
        <w:rPr>
          <w:sz w:val="20"/>
          <w:szCs w:val="20"/>
        </w:rPr>
        <w:t>cours</w:t>
      </w:r>
      <w:r w:rsidRPr="00C00064">
        <w:rPr>
          <w:i/>
          <w:iCs/>
          <w:sz w:val="20"/>
          <w:szCs w:val="20"/>
        </w:rPr>
        <w:t xml:space="preserve"> </w:t>
      </w:r>
      <w:r w:rsidRPr="00C00064">
        <w:rPr>
          <w:b w:val="0"/>
          <w:bCs w:val="0"/>
          <w:sz w:val="20"/>
          <w:szCs w:val="20"/>
        </w:rPr>
        <w:t>à la catastrophe.</w:t>
      </w:r>
    </w:p>
    <w:p w14:paraId="609EC085" w14:textId="77777777" w:rsidR="00C00064" w:rsidRPr="00C00064" w:rsidRDefault="00C00064" w:rsidP="00C00064">
      <w:pPr>
        <w:pStyle w:val="Titre1"/>
        <w:spacing w:before="0" w:beforeAutospacing="0" w:after="0" w:afterAutospacing="0"/>
        <w:rPr>
          <w:b w:val="0"/>
          <w:bCs w:val="0"/>
          <w:sz w:val="20"/>
          <w:szCs w:val="20"/>
        </w:rPr>
      </w:pPr>
    </w:p>
    <w:p w14:paraId="454CA2D4" w14:textId="77777777" w:rsidR="00C00064" w:rsidRPr="00C00064" w:rsidRDefault="00C00064" w:rsidP="00C00064">
      <w:pPr>
        <w:pStyle w:val="Titre1"/>
        <w:spacing w:before="0" w:beforeAutospacing="0" w:after="0" w:afterAutospacing="0"/>
        <w:rPr>
          <w:b w:val="0"/>
          <w:bCs w:val="0"/>
          <w:sz w:val="20"/>
          <w:szCs w:val="20"/>
        </w:rPr>
      </w:pPr>
      <w:r w:rsidRPr="00C00064">
        <w:rPr>
          <w:b w:val="0"/>
          <w:bCs w:val="0"/>
          <w:sz w:val="20"/>
          <w:szCs w:val="20"/>
        </w:rPr>
        <w:t>19-</w:t>
      </w:r>
      <w:r w:rsidRPr="00C00064">
        <w:rPr>
          <w:sz w:val="20"/>
          <w:szCs w:val="20"/>
        </w:rPr>
        <w:t xml:space="preserve"> </w:t>
      </w:r>
      <w:r w:rsidRPr="00C00064">
        <w:rPr>
          <w:b w:val="0"/>
          <w:bCs w:val="0"/>
          <w:sz w:val="20"/>
          <w:szCs w:val="20"/>
        </w:rPr>
        <w:t xml:space="preserve">Les enfants vendent </w:t>
      </w:r>
      <w:r w:rsidRPr="00C00064">
        <w:rPr>
          <w:bCs w:val="0"/>
          <w:sz w:val="20"/>
          <w:szCs w:val="20"/>
        </w:rPr>
        <w:t>du</w:t>
      </w:r>
      <w:r w:rsidRPr="00C00064">
        <w:rPr>
          <w:b w:val="0"/>
          <w:bCs w:val="0"/>
          <w:sz w:val="20"/>
          <w:szCs w:val="20"/>
        </w:rPr>
        <w:t xml:space="preserve"> maïs.</w:t>
      </w:r>
    </w:p>
    <w:p w14:paraId="280F8A2A" w14:textId="77777777" w:rsidR="00C00064" w:rsidRPr="00C00064" w:rsidRDefault="00C00064" w:rsidP="00825838">
      <w:pPr>
        <w:pStyle w:val="Titre1"/>
        <w:spacing w:before="0" w:beforeAutospacing="0" w:after="0" w:afterAutospacing="0"/>
        <w:rPr>
          <w:iCs/>
          <w:sz w:val="20"/>
          <w:szCs w:val="20"/>
        </w:rPr>
      </w:pPr>
      <w:r w:rsidRPr="00C00064">
        <w:rPr>
          <w:b w:val="0"/>
          <w:bCs w:val="0"/>
          <w:sz w:val="20"/>
          <w:szCs w:val="20"/>
        </w:rPr>
        <w:t>20-</w:t>
      </w:r>
      <w:r w:rsidRPr="00C00064">
        <w:rPr>
          <w:sz w:val="20"/>
          <w:szCs w:val="20"/>
        </w:rPr>
        <w:t xml:space="preserve"> </w:t>
      </w:r>
      <w:r w:rsidRPr="00C00064">
        <w:rPr>
          <w:b w:val="0"/>
          <w:sz w:val="20"/>
          <w:szCs w:val="20"/>
        </w:rPr>
        <w:t xml:space="preserve">Les enfants vendent le maïs venant </w:t>
      </w:r>
      <w:r w:rsidRPr="00C00064">
        <w:rPr>
          <w:sz w:val="20"/>
          <w:szCs w:val="20"/>
        </w:rPr>
        <w:t>du</w:t>
      </w:r>
      <w:r w:rsidRPr="00C00064">
        <w:rPr>
          <w:b w:val="0"/>
          <w:sz w:val="20"/>
          <w:szCs w:val="20"/>
        </w:rPr>
        <w:t xml:space="preserve"> champ d’à côté. </w:t>
      </w:r>
    </w:p>
    <w:sectPr w:rsidR="00C00064" w:rsidRPr="00C00064" w:rsidSect="00113D8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481F"/>
    <w:rsid w:val="00101785"/>
    <w:rsid w:val="00113D80"/>
    <w:rsid w:val="001356FC"/>
    <w:rsid w:val="00230B4B"/>
    <w:rsid w:val="0031616D"/>
    <w:rsid w:val="00574D9B"/>
    <w:rsid w:val="00620EC0"/>
    <w:rsid w:val="0068507E"/>
    <w:rsid w:val="006E253B"/>
    <w:rsid w:val="00757B95"/>
    <w:rsid w:val="007F0F57"/>
    <w:rsid w:val="00825838"/>
    <w:rsid w:val="00AE09C0"/>
    <w:rsid w:val="00C00064"/>
    <w:rsid w:val="00C46288"/>
    <w:rsid w:val="00D02D74"/>
    <w:rsid w:val="00D825A5"/>
    <w:rsid w:val="00E232B5"/>
    <w:rsid w:val="00ED481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2AC91"/>
  <w15:docId w15:val="{3250BF9D-60F8-4DC9-B22D-55F3C8896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qFormat/>
    <w:rsid w:val="00C000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620E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C00064"/>
    <w:rPr>
      <w:rFonts w:ascii="Times New Roman" w:eastAsia="Times New Roman" w:hAnsi="Times New Roman" w:cs="Times New Roman"/>
      <w:b/>
      <w:bCs/>
      <w:kern w:val="36"/>
      <w:sz w:val="48"/>
      <w:szCs w:val="48"/>
      <w:lang w:eastAsia="fr-CA"/>
    </w:rPr>
  </w:style>
  <w:style w:type="paragraph" w:styleId="NormalWeb">
    <w:name w:val="Normal (Web)"/>
    <w:basedOn w:val="Normal"/>
    <w:rsid w:val="00C00064"/>
    <w:pPr>
      <w:spacing w:before="100" w:beforeAutospacing="1" w:after="100" w:afterAutospacing="1" w:line="240" w:lineRule="auto"/>
    </w:pPr>
    <w:rPr>
      <w:rFonts w:ascii="Times New Roman" w:eastAsia="Times New Roman" w:hAnsi="Times New Roman" w:cs="Times New Roman"/>
      <w:sz w:val="24"/>
      <w:szCs w:val="24"/>
      <w:lang w:eastAsia="fr-CA"/>
    </w:rPr>
  </w:style>
  <w:style w:type="character" w:styleId="lev">
    <w:name w:val="Strong"/>
    <w:qFormat/>
    <w:rsid w:val="00C000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55134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849</Words>
  <Characters>4670</Characters>
  <Application>Microsoft Office Word</Application>
  <DocSecurity>0</DocSecurity>
  <Lines>38</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rosalie</dc:creator>
  <cp:keywords/>
  <dc:description/>
  <cp:lastModifiedBy>Archambault-Bouffard Christopher-William</cp:lastModifiedBy>
  <cp:revision>15</cp:revision>
  <dcterms:created xsi:type="dcterms:W3CDTF">2020-09-08T16:05:00Z</dcterms:created>
  <dcterms:modified xsi:type="dcterms:W3CDTF">2020-09-21T18:00:00Z</dcterms:modified>
</cp:coreProperties>
</file>