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AE5FE4" w14:textId="77777777" w:rsidR="00E14038" w:rsidRPr="00A72637" w:rsidRDefault="00E14038" w:rsidP="00E14038">
      <w:pPr>
        <w:jc w:val="left"/>
        <w:rPr>
          <w:rFonts w:ascii="Times New Roman" w:hAnsi="Times New Roman"/>
        </w:rPr>
      </w:pPr>
      <w:r w:rsidRPr="008A072E">
        <w:rPr>
          <w:noProof/>
          <w:lang w:eastAsia="fr-CA"/>
        </w:rPr>
        <w:drawing>
          <wp:inline distT="0" distB="0" distL="0" distR="0" wp14:anchorId="2E2BC313" wp14:editId="5FE78AF0">
            <wp:extent cx="2400300" cy="1000125"/>
            <wp:effectExtent l="0" t="0" r="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00300" cy="1000125"/>
                    </a:xfrm>
                    <a:prstGeom prst="rect">
                      <a:avLst/>
                    </a:prstGeom>
                    <a:solidFill>
                      <a:srgbClr val="FFFFFF"/>
                    </a:solidFill>
                    <a:ln>
                      <a:noFill/>
                    </a:ln>
                  </pic:spPr>
                </pic:pic>
              </a:graphicData>
            </a:graphic>
          </wp:inline>
        </w:drawing>
      </w:r>
    </w:p>
    <w:p w14:paraId="12A18A84" w14:textId="77777777" w:rsidR="00E14038" w:rsidRPr="00A72637" w:rsidRDefault="00E14038" w:rsidP="00E14038">
      <w:pPr>
        <w:jc w:val="left"/>
        <w:rPr>
          <w:rFonts w:ascii="Times New Roman" w:hAnsi="Times New Roman"/>
        </w:rPr>
      </w:pPr>
    </w:p>
    <w:p w14:paraId="25DA08FC" w14:textId="77777777" w:rsidR="00E14038" w:rsidRPr="00A72637" w:rsidRDefault="00E14038" w:rsidP="00E14038">
      <w:pPr>
        <w:jc w:val="left"/>
        <w:rPr>
          <w:rFonts w:ascii="Times New Roman" w:hAnsi="Times New Roman"/>
        </w:rPr>
      </w:pPr>
    </w:p>
    <w:p w14:paraId="389761A5" w14:textId="77777777" w:rsidR="00E14038" w:rsidRPr="00A72637" w:rsidRDefault="00E14038" w:rsidP="00E14038">
      <w:pPr>
        <w:jc w:val="left"/>
        <w:rPr>
          <w:rFonts w:ascii="Times New Roman" w:hAnsi="Times New Roman"/>
        </w:rPr>
      </w:pPr>
    </w:p>
    <w:p w14:paraId="2289D654" w14:textId="77777777" w:rsidR="00E14038" w:rsidRPr="00A72637" w:rsidRDefault="00E14038" w:rsidP="00E14038">
      <w:pPr>
        <w:jc w:val="center"/>
        <w:rPr>
          <w:rFonts w:ascii="Times New Roman" w:hAnsi="Times New Roman"/>
          <w:b/>
          <w:sz w:val="28"/>
        </w:rPr>
      </w:pPr>
      <w:r w:rsidRPr="00A72637">
        <w:rPr>
          <w:rFonts w:ascii="Times New Roman" w:hAnsi="Times New Roman"/>
          <w:b/>
          <w:sz w:val="28"/>
        </w:rPr>
        <w:t>Département de mathématiques</w:t>
      </w:r>
    </w:p>
    <w:p w14:paraId="1CF010C3" w14:textId="77777777" w:rsidR="00E14038" w:rsidRPr="00A72637" w:rsidRDefault="00E14038" w:rsidP="00275F03">
      <w:pPr>
        <w:rPr>
          <w:rFonts w:ascii="Times New Roman" w:hAnsi="Times New Roman"/>
          <w:b/>
          <w:sz w:val="28"/>
        </w:rPr>
      </w:pPr>
    </w:p>
    <w:p w14:paraId="40BFBDD0" w14:textId="40E5EE30" w:rsidR="00E14038" w:rsidRPr="00A72637" w:rsidRDefault="00E14038" w:rsidP="00E14038">
      <w:pPr>
        <w:jc w:val="center"/>
        <w:rPr>
          <w:rFonts w:ascii="Times New Roman" w:hAnsi="Times New Roman"/>
          <w:b/>
          <w:sz w:val="28"/>
        </w:rPr>
      </w:pPr>
      <w:r w:rsidRPr="00A72637">
        <w:rPr>
          <w:rFonts w:ascii="Times New Roman" w:hAnsi="Times New Roman"/>
          <w:b/>
          <w:sz w:val="28"/>
        </w:rPr>
        <w:t xml:space="preserve">Session </w:t>
      </w:r>
      <w:r>
        <w:rPr>
          <w:rFonts w:ascii="Times New Roman" w:hAnsi="Times New Roman"/>
          <w:b/>
          <w:sz w:val="28"/>
        </w:rPr>
        <w:t>Hiver 202</w:t>
      </w:r>
      <w:r w:rsidR="00E76F9A">
        <w:rPr>
          <w:rFonts w:ascii="Times New Roman" w:hAnsi="Times New Roman"/>
          <w:b/>
          <w:sz w:val="28"/>
        </w:rPr>
        <w:t>3</w:t>
      </w:r>
    </w:p>
    <w:p w14:paraId="16E1BE84" w14:textId="77777777" w:rsidR="00E14038" w:rsidRPr="00A72637" w:rsidRDefault="00E14038" w:rsidP="00275F03">
      <w:pPr>
        <w:rPr>
          <w:rFonts w:ascii="Times New Roman" w:hAnsi="Times New Roman"/>
          <w:b/>
          <w:sz w:val="28"/>
        </w:rPr>
      </w:pPr>
    </w:p>
    <w:p w14:paraId="6D567B48" w14:textId="77777777" w:rsidR="00E14038" w:rsidRPr="00A72637" w:rsidRDefault="00E14038" w:rsidP="00E14038">
      <w:pPr>
        <w:pStyle w:val="Titre9"/>
      </w:pPr>
      <w:r w:rsidRPr="00A72637">
        <w:t>Plan de cours</w:t>
      </w:r>
    </w:p>
    <w:p w14:paraId="70D27734" w14:textId="77777777" w:rsidR="00E14038" w:rsidRPr="00A72637" w:rsidRDefault="00E14038" w:rsidP="00E14038">
      <w:pPr>
        <w:jc w:val="left"/>
        <w:rPr>
          <w:rFonts w:ascii="Times New Roman" w:hAnsi="Times New Roman"/>
        </w:rPr>
      </w:pPr>
    </w:p>
    <w:p w14:paraId="5534021F" w14:textId="77777777" w:rsidR="00E14038" w:rsidRPr="00A72637" w:rsidRDefault="00E14038" w:rsidP="00E14038">
      <w:pPr>
        <w:jc w:val="left"/>
        <w:rPr>
          <w:rFonts w:ascii="Times New Roman" w:hAnsi="Times New Roman"/>
        </w:rPr>
      </w:pPr>
    </w:p>
    <w:p w14:paraId="47423F65" w14:textId="77777777" w:rsidR="00E14038" w:rsidRPr="00A72637" w:rsidRDefault="00E14038" w:rsidP="00E14038">
      <w:pPr>
        <w:jc w:val="center"/>
        <w:rPr>
          <w:rFonts w:ascii="Times New Roman" w:hAnsi="Times New Roman"/>
          <w:b/>
          <w:bCs/>
          <w:sz w:val="28"/>
          <w:szCs w:val="28"/>
        </w:rPr>
      </w:pPr>
      <w:r>
        <w:rPr>
          <w:rFonts w:ascii="Times New Roman" w:hAnsi="Times New Roman"/>
          <w:b/>
          <w:bCs/>
          <w:sz w:val="28"/>
          <w:szCs w:val="28"/>
        </w:rPr>
        <w:t xml:space="preserve">Programme : </w:t>
      </w:r>
      <w:r w:rsidRPr="00A72637">
        <w:rPr>
          <w:rFonts w:ascii="Times New Roman" w:hAnsi="Times New Roman"/>
          <w:b/>
          <w:bCs/>
          <w:sz w:val="28"/>
          <w:szCs w:val="28"/>
        </w:rPr>
        <w:t>tech</w:t>
      </w:r>
      <w:r>
        <w:rPr>
          <w:rFonts w:ascii="Times New Roman" w:hAnsi="Times New Roman"/>
          <w:b/>
          <w:bCs/>
          <w:sz w:val="28"/>
          <w:szCs w:val="28"/>
        </w:rPr>
        <w:t>niques de l’informatique (420-B0</w:t>
      </w:r>
      <w:r w:rsidRPr="00A72637">
        <w:rPr>
          <w:rFonts w:ascii="Times New Roman" w:hAnsi="Times New Roman"/>
          <w:b/>
          <w:bCs/>
          <w:sz w:val="28"/>
          <w:szCs w:val="28"/>
        </w:rPr>
        <w:t>)</w:t>
      </w:r>
    </w:p>
    <w:p w14:paraId="5386E141" w14:textId="77777777" w:rsidR="00E14038" w:rsidRPr="00A72637" w:rsidRDefault="00E14038" w:rsidP="00275F03">
      <w:pPr>
        <w:jc w:val="left"/>
        <w:rPr>
          <w:rFonts w:ascii="Times New Roman" w:hAnsi="Times New Roman"/>
        </w:rPr>
      </w:pPr>
    </w:p>
    <w:p w14:paraId="787C531A" w14:textId="77777777" w:rsidR="00E14038" w:rsidRPr="00A72637" w:rsidRDefault="00E14038" w:rsidP="00E14038">
      <w:pPr>
        <w:pStyle w:val="Pieddepage"/>
        <w:pBdr>
          <w:top w:val="single" w:sz="12" w:space="1" w:color="auto"/>
          <w:left w:val="single" w:sz="12" w:space="1" w:color="auto"/>
          <w:bottom w:val="single" w:sz="12" w:space="1" w:color="auto"/>
          <w:right w:val="single" w:sz="12" w:space="1" w:color="auto"/>
        </w:pBdr>
        <w:tabs>
          <w:tab w:val="clear" w:pos="4252"/>
          <w:tab w:val="clear" w:pos="8504"/>
        </w:tabs>
        <w:jc w:val="left"/>
        <w:rPr>
          <w:rFonts w:ascii="Times New Roman" w:hAnsi="Times New Roman"/>
        </w:rPr>
      </w:pPr>
    </w:p>
    <w:p w14:paraId="548CFA24" w14:textId="77777777" w:rsidR="00E14038" w:rsidRPr="000E51BB" w:rsidRDefault="00E14038" w:rsidP="000E51BB">
      <w:pPr>
        <w:pBdr>
          <w:top w:val="single" w:sz="12" w:space="1" w:color="auto"/>
          <w:left w:val="single" w:sz="12" w:space="1" w:color="auto"/>
          <w:bottom w:val="single" w:sz="12" w:space="1" w:color="auto"/>
          <w:right w:val="single" w:sz="12" w:space="1" w:color="auto"/>
        </w:pBdr>
        <w:ind w:left="1080" w:hanging="1080"/>
        <w:jc w:val="center"/>
        <w:rPr>
          <w:rFonts w:ascii="Times New Roman" w:hAnsi="Times New Roman"/>
          <w:b/>
          <w:sz w:val="36"/>
          <w:u w:val="single"/>
        </w:rPr>
      </w:pPr>
      <w:r w:rsidRPr="00A72637">
        <w:rPr>
          <w:rFonts w:ascii="Times New Roman" w:hAnsi="Times New Roman"/>
          <w:b/>
          <w:sz w:val="36"/>
          <w:u w:val="single"/>
        </w:rPr>
        <w:t xml:space="preserve">Mathématiques </w:t>
      </w:r>
      <w:r>
        <w:rPr>
          <w:rFonts w:ascii="Times New Roman" w:hAnsi="Times New Roman"/>
          <w:b/>
          <w:sz w:val="36"/>
          <w:u w:val="single"/>
        </w:rPr>
        <w:t>appliquées à</w:t>
      </w:r>
      <w:r w:rsidRPr="00A72637">
        <w:rPr>
          <w:rFonts w:ascii="Times New Roman" w:hAnsi="Times New Roman"/>
          <w:b/>
          <w:sz w:val="36"/>
          <w:u w:val="single"/>
        </w:rPr>
        <w:t xml:space="preserve"> </w:t>
      </w:r>
      <w:r>
        <w:rPr>
          <w:rFonts w:ascii="Times New Roman" w:hAnsi="Times New Roman"/>
          <w:b/>
          <w:sz w:val="36"/>
          <w:u w:val="single"/>
        </w:rPr>
        <w:t>l’</w:t>
      </w:r>
      <w:r w:rsidRPr="00A72637">
        <w:rPr>
          <w:rFonts w:ascii="Times New Roman" w:hAnsi="Times New Roman"/>
          <w:b/>
          <w:sz w:val="36"/>
          <w:u w:val="single"/>
        </w:rPr>
        <w:t>informatique</w:t>
      </w:r>
      <w:r>
        <w:rPr>
          <w:rFonts w:ascii="Times New Roman" w:hAnsi="Times New Roman"/>
          <w:b/>
          <w:sz w:val="36"/>
          <w:u w:val="single"/>
        </w:rPr>
        <w:t xml:space="preserve"> II</w:t>
      </w:r>
    </w:p>
    <w:p w14:paraId="3F650DEC" w14:textId="77777777" w:rsidR="00E14038" w:rsidRPr="00A72637" w:rsidRDefault="00E14038" w:rsidP="00E14038">
      <w:pPr>
        <w:pStyle w:val="Pieddepage"/>
        <w:pBdr>
          <w:top w:val="single" w:sz="12" w:space="1" w:color="auto"/>
          <w:left w:val="single" w:sz="12" w:space="1" w:color="auto"/>
          <w:bottom w:val="single" w:sz="12" w:space="1" w:color="auto"/>
          <w:right w:val="single" w:sz="12" w:space="1" w:color="auto"/>
        </w:pBdr>
        <w:tabs>
          <w:tab w:val="clear" w:pos="4252"/>
          <w:tab w:val="clear" w:pos="8504"/>
        </w:tabs>
        <w:jc w:val="center"/>
        <w:rPr>
          <w:rFonts w:ascii="Times New Roman" w:hAnsi="Times New Roman"/>
        </w:rPr>
      </w:pPr>
    </w:p>
    <w:p w14:paraId="22D3DE38" w14:textId="77777777" w:rsidR="00E14038" w:rsidRPr="00A72637" w:rsidRDefault="00E14038" w:rsidP="00E14038">
      <w:pPr>
        <w:pBdr>
          <w:top w:val="single" w:sz="12" w:space="1" w:color="auto"/>
          <w:left w:val="single" w:sz="12" w:space="1" w:color="auto"/>
          <w:bottom w:val="single" w:sz="12" w:space="1" w:color="auto"/>
          <w:right w:val="single" w:sz="12" w:space="1" w:color="auto"/>
        </w:pBdr>
        <w:jc w:val="center"/>
        <w:rPr>
          <w:rFonts w:ascii="Times New Roman" w:hAnsi="Times New Roman"/>
          <w:b/>
        </w:rPr>
      </w:pPr>
      <w:r>
        <w:rPr>
          <w:rFonts w:ascii="Times New Roman" w:hAnsi="Times New Roman"/>
          <w:b/>
        </w:rPr>
        <w:t>201-423</w:t>
      </w:r>
      <w:r w:rsidRPr="00A72637">
        <w:rPr>
          <w:rFonts w:ascii="Times New Roman" w:hAnsi="Times New Roman"/>
          <w:b/>
        </w:rPr>
        <w:t>-AL</w:t>
      </w:r>
    </w:p>
    <w:p w14:paraId="3500C8C3" w14:textId="77777777" w:rsidR="00E14038" w:rsidRPr="00A72637" w:rsidRDefault="00E14038" w:rsidP="00E14038">
      <w:pPr>
        <w:pBdr>
          <w:top w:val="single" w:sz="12" w:space="1" w:color="auto"/>
          <w:left w:val="single" w:sz="12" w:space="1" w:color="auto"/>
          <w:bottom w:val="single" w:sz="12" w:space="1" w:color="auto"/>
          <w:right w:val="single" w:sz="12" w:space="1" w:color="auto"/>
        </w:pBdr>
        <w:jc w:val="center"/>
        <w:rPr>
          <w:rFonts w:ascii="Times New Roman" w:hAnsi="Times New Roman"/>
          <w:b/>
        </w:rPr>
      </w:pPr>
    </w:p>
    <w:p w14:paraId="7A22A013" w14:textId="77777777" w:rsidR="00E14038" w:rsidRPr="00A72637" w:rsidRDefault="00E14038" w:rsidP="00E14038">
      <w:pPr>
        <w:pBdr>
          <w:top w:val="single" w:sz="12" w:space="1" w:color="auto"/>
          <w:left w:val="single" w:sz="12" w:space="1" w:color="auto"/>
          <w:bottom w:val="single" w:sz="12" w:space="1" w:color="auto"/>
          <w:right w:val="single" w:sz="12" w:space="1" w:color="auto"/>
        </w:pBdr>
        <w:jc w:val="center"/>
        <w:rPr>
          <w:rFonts w:ascii="Times New Roman" w:hAnsi="Times New Roman"/>
          <w:b/>
        </w:rPr>
      </w:pPr>
      <w:r>
        <w:rPr>
          <w:rFonts w:ascii="Times New Roman" w:hAnsi="Times New Roman"/>
          <w:b/>
        </w:rPr>
        <w:t>(2</w:t>
      </w:r>
      <w:r w:rsidRPr="00A72637">
        <w:rPr>
          <w:rFonts w:ascii="Times New Roman" w:hAnsi="Times New Roman"/>
          <w:b/>
        </w:rPr>
        <w:t>-2-</w:t>
      </w:r>
      <w:r>
        <w:rPr>
          <w:rFonts w:ascii="Times New Roman" w:hAnsi="Times New Roman"/>
          <w:b/>
        </w:rPr>
        <w:t>2</w:t>
      </w:r>
      <w:r w:rsidRPr="00A72637">
        <w:rPr>
          <w:rFonts w:ascii="Times New Roman" w:hAnsi="Times New Roman"/>
          <w:b/>
        </w:rPr>
        <w:t>)</w:t>
      </w:r>
    </w:p>
    <w:p w14:paraId="1D6404CC" w14:textId="77777777" w:rsidR="00E14038" w:rsidRPr="00A72637" w:rsidRDefault="00E14038" w:rsidP="00E14038">
      <w:pPr>
        <w:pBdr>
          <w:top w:val="single" w:sz="12" w:space="1" w:color="auto"/>
          <w:left w:val="single" w:sz="12" w:space="1" w:color="auto"/>
          <w:bottom w:val="single" w:sz="12" w:space="1" w:color="auto"/>
          <w:right w:val="single" w:sz="12" w:space="1" w:color="auto"/>
        </w:pBdr>
        <w:jc w:val="center"/>
        <w:rPr>
          <w:rFonts w:ascii="Times New Roman" w:hAnsi="Times New Roman"/>
          <w:b/>
        </w:rPr>
      </w:pPr>
    </w:p>
    <w:p w14:paraId="2118BE62" w14:textId="77777777" w:rsidR="00626D35" w:rsidRDefault="00E14038" w:rsidP="00626D35">
      <w:pPr>
        <w:pBdr>
          <w:top w:val="single" w:sz="12" w:space="1" w:color="auto"/>
          <w:left w:val="single" w:sz="12" w:space="1" w:color="auto"/>
          <w:bottom w:val="single" w:sz="12" w:space="1" w:color="auto"/>
          <w:right w:val="single" w:sz="12" w:space="1" w:color="auto"/>
        </w:pBdr>
        <w:jc w:val="center"/>
        <w:rPr>
          <w:rFonts w:ascii="Times New Roman" w:hAnsi="Times New Roman"/>
          <w:b/>
        </w:rPr>
      </w:pPr>
      <w:r w:rsidRPr="00A72637">
        <w:rPr>
          <w:rFonts w:ascii="Times New Roman" w:hAnsi="Times New Roman"/>
          <w:b/>
        </w:rPr>
        <w:t>Nombre d’u</w:t>
      </w:r>
      <w:r>
        <w:rPr>
          <w:rFonts w:ascii="Times New Roman" w:hAnsi="Times New Roman"/>
          <w:b/>
        </w:rPr>
        <w:t>nités : 2</w:t>
      </w:r>
    </w:p>
    <w:p w14:paraId="4D4C78E3" w14:textId="77777777" w:rsidR="00275F03" w:rsidRPr="001376D6" w:rsidRDefault="00BC1A0E" w:rsidP="001376D6">
      <w:pPr>
        <w:pBdr>
          <w:top w:val="single" w:sz="12" w:space="1" w:color="auto"/>
          <w:left w:val="single" w:sz="12" w:space="1" w:color="auto"/>
          <w:bottom w:val="single" w:sz="12" w:space="1" w:color="auto"/>
          <w:right w:val="single" w:sz="12" w:space="1" w:color="auto"/>
        </w:pBdr>
        <w:jc w:val="center"/>
        <w:rPr>
          <w:rFonts w:ascii="Times New Roman" w:hAnsi="Times New Roman"/>
          <w:b/>
        </w:rPr>
      </w:pPr>
      <w:r>
        <w:rPr>
          <w:noProof/>
        </w:rPr>
        <mc:AlternateContent>
          <mc:Choice Requires="wps">
            <w:drawing>
              <wp:anchor distT="45720" distB="45720" distL="114300" distR="114300" simplePos="0" relativeHeight="251659264" behindDoc="1" locked="0" layoutInCell="1" allowOverlap="1" wp14:anchorId="50CA0DA0" wp14:editId="7279974D">
                <wp:simplePos x="0" y="0"/>
                <wp:positionH relativeFrom="column">
                  <wp:posOffset>-400050</wp:posOffset>
                </wp:positionH>
                <wp:positionV relativeFrom="paragraph">
                  <wp:posOffset>361315</wp:posOffset>
                </wp:positionV>
                <wp:extent cx="6438900" cy="2571750"/>
                <wp:effectExtent l="0" t="0" r="0" b="0"/>
                <wp:wrapTight wrapText="bothSides">
                  <wp:wrapPolygon edited="0">
                    <wp:start x="192" y="0"/>
                    <wp:lineTo x="192" y="21440"/>
                    <wp:lineTo x="21344" y="21440"/>
                    <wp:lineTo x="21344" y="0"/>
                    <wp:lineTo x="192" y="0"/>
                  </wp:wrapPolygon>
                </wp:wrapTight>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900" cy="2571750"/>
                        </a:xfrm>
                        <a:prstGeom prst="rect">
                          <a:avLst/>
                        </a:prstGeom>
                        <a:noFill/>
                        <a:ln w="9525">
                          <a:noFill/>
                          <a:miter lim="800000"/>
                          <a:headEnd/>
                          <a:tailEnd/>
                        </a:ln>
                      </wps:spPr>
                      <wps:txbx>
                        <w:txbxContent>
                          <w:p w14:paraId="3DAE5F8E" w14:textId="7A07EDB3" w:rsidR="002E69F2" w:rsidRDefault="002E69F2" w:rsidP="00BC1A0E">
                            <w:pPr>
                              <w:tabs>
                                <w:tab w:val="left" w:pos="4140"/>
                              </w:tabs>
                            </w:pPr>
                            <w:r>
                              <w:rPr>
                                <w:b/>
                                <w:szCs w:val="24"/>
                              </w:rPr>
                              <w:t>Enseignant</w:t>
                            </w:r>
                            <w:r w:rsidRPr="00861C7F">
                              <w:rPr>
                                <w:b/>
                                <w:szCs w:val="24"/>
                              </w:rPr>
                              <w:t xml:space="preserve"> </w:t>
                            </w:r>
                            <w:r w:rsidRPr="00861C7F">
                              <w:rPr>
                                <w:szCs w:val="24"/>
                              </w:rPr>
                              <w:t xml:space="preserve">:   </w:t>
                            </w:r>
                            <w:r w:rsidR="00772154">
                              <w:rPr>
                                <w:szCs w:val="24"/>
                              </w:rPr>
                              <w:t>Robert Brassard</w:t>
                            </w:r>
                            <w:r>
                              <w:tab/>
                              <w:t xml:space="preserve">      </w:t>
                            </w:r>
                            <w:r>
                              <w:tab/>
                              <w:t>Courriel</w:t>
                            </w:r>
                            <w:r>
                              <w:rPr>
                                <w:rFonts w:hint="eastAsia"/>
                              </w:rPr>
                              <w:t> </w:t>
                            </w:r>
                            <w:r>
                              <w:t xml:space="preserve">: </w:t>
                            </w:r>
                            <w:hyperlink r:id="rId6" w:history="1">
                              <w:r w:rsidR="00772154" w:rsidRPr="00E8018E">
                                <w:rPr>
                                  <w:rStyle w:val="Lienhypertexte"/>
                                </w:rPr>
                                <w:t>robert.brassard@claurendeau.qc.ca</w:t>
                              </w:r>
                            </w:hyperlink>
                            <w:r>
                              <w:t xml:space="preserve"> </w:t>
                            </w:r>
                          </w:p>
                          <w:p w14:paraId="6594AAB8" w14:textId="77777777" w:rsidR="002E69F2" w:rsidRDefault="002E69F2" w:rsidP="00BC1A0E"/>
                          <w:p w14:paraId="13663069" w14:textId="06D48D3E" w:rsidR="002E69F2" w:rsidRDefault="002E69F2" w:rsidP="00BC1A0E">
                            <w:r>
                              <w:t>Bureau</w:t>
                            </w:r>
                            <w:r>
                              <w:rPr>
                                <w:rFonts w:hint="eastAsia"/>
                              </w:rPr>
                              <w:t> </w:t>
                            </w:r>
                            <w:r>
                              <w:t>: 4.3</w:t>
                            </w:r>
                            <w:r w:rsidR="00772154">
                              <w:t>9</w:t>
                            </w:r>
                            <w:r>
                              <w:t>9</w:t>
                            </w:r>
                            <w:r w:rsidRPr="00254FAC">
                              <w:t xml:space="preserve"> </w:t>
                            </w:r>
                            <w:r>
                              <w:t xml:space="preserve">                                                         Tél.</w:t>
                            </w:r>
                            <w:r>
                              <w:rPr>
                                <w:rFonts w:hint="eastAsia"/>
                              </w:rPr>
                              <w:t> </w:t>
                            </w:r>
                            <w:r>
                              <w:t xml:space="preserve">: 514 364 3320 </w:t>
                            </w:r>
                            <w:r>
                              <w:tab/>
                              <w:t xml:space="preserve"> Poste 6</w:t>
                            </w:r>
                            <w:r w:rsidR="00772154">
                              <w:t>594</w:t>
                            </w:r>
                          </w:p>
                          <w:p w14:paraId="525BDE45" w14:textId="77777777" w:rsidR="002E69F2" w:rsidRDefault="002E69F2" w:rsidP="00BC1A0E"/>
                          <w:p w14:paraId="296AEAC3" w14:textId="77777777" w:rsidR="002E69F2" w:rsidRDefault="002E69F2" w:rsidP="00BC1A0E"/>
                          <w:p w14:paraId="05BD11B0" w14:textId="77777777" w:rsidR="002E69F2" w:rsidRDefault="002E69F2" w:rsidP="00BC1A0E">
                            <w:pPr>
                              <w:rPr>
                                <w:b/>
                                <w:lang w:eastAsia="fr-CA"/>
                              </w:rPr>
                            </w:pPr>
                            <w:r w:rsidRPr="00A92259">
                              <w:rPr>
                                <w:b/>
                                <w:lang w:eastAsia="fr-CA"/>
                              </w:rPr>
                              <w:t>Coordonnateurs du département de mathématiques :</w:t>
                            </w:r>
                          </w:p>
                          <w:p w14:paraId="415C2E0E" w14:textId="77777777" w:rsidR="002E69F2" w:rsidRPr="00A92259" w:rsidRDefault="002E69F2" w:rsidP="00BC1A0E">
                            <w:pPr>
                              <w:rPr>
                                <w:b/>
                                <w:lang w:eastAsia="fr-CA"/>
                              </w:rPr>
                            </w:pPr>
                          </w:p>
                          <w:p w14:paraId="085FB3DE" w14:textId="77777777" w:rsidR="002E69F2" w:rsidRPr="00A92259" w:rsidRDefault="002E69F2" w:rsidP="00BC1A0E">
                            <w:pPr>
                              <w:tabs>
                                <w:tab w:val="left" w:pos="4140"/>
                              </w:tabs>
                            </w:pPr>
                            <w:r>
                              <w:rPr>
                                <w:lang w:eastAsia="fr-CA"/>
                              </w:rPr>
                              <w:t xml:space="preserve">Robert Morisset                                        </w:t>
                            </w:r>
                            <w:r>
                              <w:rPr>
                                <w:lang w:eastAsia="fr-CA"/>
                              </w:rPr>
                              <w:tab/>
                              <w:t xml:space="preserve">            </w:t>
                            </w:r>
                            <w:r>
                              <w:t>Courrie</w:t>
                            </w:r>
                            <w:r w:rsidRPr="00A92259">
                              <w:t xml:space="preserve">l : </w:t>
                            </w:r>
                            <w:bookmarkStart w:id="0" w:name="_Hlk61599347"/>
                            <w:r>
                              <w:fldChar w:fldCharType="begin"/>
                            </w:r>
                            <w:r>
                              <w:instrText xml:space="preserve"> HYPERLINK "mailto:</w:instrText>
                            </w:r>
                            <w:r w:rsidRPr="00BC1A0E">
                              <w:instrText>robe</w:instrText>
                            </w:r>
                            <w:r>
                              <w:instrText>rt.morisset</w:instrText>
                            </w:r>
                            <w:r w:rsidRPr="00BC1A0E">
                              <w:instrText>@</w:instrText>
                            </w:r>
                            <w:r>
                              <w:instrText xml:space="preserve">claurendeau.qc.ca" </w:instrText>
                            </w:r>
                            <w:r>
                              <w:fldChar w:fldCharType="separate"/>
                            </w:r>
                            <w:r w:rsidRPr="00EB3438">
                              <w:rPr>
                                <w:rStyle w:val="Lienhypertexte"/>
                              </w:rPr>
                              <w:t>robert.morisset@claurendeau.qc.ca</w:t>
                            </w:r>
                            <w:r>
                              <w:fldChar w:fldCharType="end"/>
                            </w:r>
                            <w:r>
                              <w:t xml:space="preserve"> </w:t>
                            </w:r>
                          </w:p>
                          <w:bookmarkEnd w:id="0"/>
                          <w:p w14:paraId="5A840AE3" w14:textId="77777777" w:rsidR="002E69F2" w:rsidRPr="00457DB1" w:rsidRDefault="002E69F2" w:rsidP="00BC1A0E">
                            <w:pPr>
                              <w:tabs>
                                <w:tab w:val="left" w:pos="-2520"/>
                                <w:tab w:val="left" w:pos="4140"/>
                              </w:tabs>
                              <w:ind w:left="3969"/>
                            </w:pPr>
                          </w:p>
                          <w:p w14:paraId="16A28BFF" w14:textId="77777777" w:rsidR="002E69F2" w:rsidRPr="00626D35" w:rsidRDefault="002E69F2" w:rsidP="00BC1A0E">
                            <w:pPr>
                              <w:tabs>
                                <w:tab w:val="left" w:pos="4140"/>
                              </w:tabs>
                              <w:rPr>
                                <w:lang w:val="en-CA"/>
                              </w:rPr>
                            </w:pPr>
                            <w:r w:rsidRPr="00626D35">
                              <w:rPr>
                                <w:lang w:val="en-CA" w:eastAsia="fr-CA"/>
                              </w:rPr>
                              <w:t xml:space="preserve">Matthieu Willems                                  </w:t>
                            </w:r>
                            <w:r w:rsidRPr="00626D35">
                              <w:rPr>
                                <w:lang w:val="en-CA" w:eastAsia="fr-CA"/>
                              </w:rPr>
                              <w:tab/>
                            </w:r>
                            <w:r>
                              <w:rPr>
                                <w:lang w:val="en-CA" w:eastAsia="fr-CA"/>
                              </w:rPr>
                              <w:t xml:space="preserve">            </w:t>
                            </w:r>
                            <w:proofErr w:type="gramStart"/>
                            <w:r w:rsidRPr="00626D35">
                              <w:rPr>
                                <w:lang w:val="en-CA"/>
                              </w:rPr>
                              <w:t>Courriel :</w:t>
                            </w:r>
                            <w:proofErr w:type="gramEnd"/>
                            <w:r w:rsidRPr="00626D35">
                              <w:rPr>
                                <w:lang w:val="en-CA"/>
                              </w:rPr>
                              <w:t xml:space="preserve"> </w:t>
                            </w:r>
                            <w:hyperlink r:id="rId7" w:history="1">
                              <w:r w:rsidRPr="00EB3438">
                                <w:rPr>
                                  <w:rStyle w:val="Lienhypertexte"/>
                                  <w:lang w:val="en-CA"/>
                                </w:rPr>
                                <w:t>matthieu.willems@claurendeau.qc.ca</w:t>
                              </w:r>
                            </w:hyperlink>
                            <w:r>
                              <w:rPr>
                                <w:lang w:val="en-CA"/>
                              </w:rPr>
                              <w:t xml:space="preserve"> </w:t>
                            </w:r>
                          </w:p>
                          <w:p w14:paraId="74E16DD4" w14:textId="77777777" w:rsidR="002E69F2" w:rsidRDefault="002E69F2" w:rsidP="00BC1A0E">
                            <w:pPr>
                              <w:tabs>
                                <w:tab w:val="left" w:pos="4140"/>
                              </w:tabs>
                              <w:rPr>
                                <w:lang w:val="en-CA"/>
                              </w:rPr>
                            </w:pPr>
                          </w:p>
                          <w:p w14:paraId="073F6710" w14:textId="77777777" w:rsidR="002E69F2" w:rsidRPr="00626D35" w:rsidRDefault="002E69F2" w:rsidP="00BC1A0E">
                            <w:pPr>
                              <w:tabs>
                                <w:tab w:val="left" w:pos="4140"/>
                              </w:tabs>
                              <w:rPr>
                                <w:lang w:val="en-CA"/>
                              </w:rPr>
                            </w:pPr>
                          </w:p>
                          <w:p w14:paraId="26618CD5" w14:textId="77777777" w:rsidR="002E69F2" w:rsidRPr="00626D35" w:rsidRDefault="002E69F2" w:rsidP="00BC1A0E">
                            <w:pPr>
                              <w:tabs>
                                <w:tab w:val="left" w:pos="4140"/>
                              </w:tabs>
                              <w:rPr>
                                <w:lang w:val="en-CA"/>
                              </w:rPr>
                            </w:pPr>
                          </w:p>
                          <w:p w14:paraId="07648DD1" w14:textId="77777777" w:rsidR="002E69F2" w:rsidRPr="00626D35" w:rsidRDefault="002E69F2">
                            <w:pPr>
                              <w:rPr>
                                <w:lang w:val="en-C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0CA0DA0" id="_x0000_t202" coordsize="21600,21600" o:spt="202" path="m,l,21600r21600,l21600,xe">
                <v:stroke joinstyle="miter"/>
                <v:path gradientshapeok="t" o:connecttype="rect"/>
              </v:shapetype>
              <v:shape id="Zone de texte 2" o:spid="_x0000_s1026" type="#_x0000_t202" style="position:absolute;left:0;text-align:left;margin-left:-31.5pt;margin-top:28.45pt;width:507pt;height:202.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" filled="f" stroked="f">
                <v:textbox>
                  <w:txbxContent>
                    <w:p w14:paraId="3DAE5F8E" w14:textId="7A07EDB3" w:rsidR="002E69F2" w:rsidRDefault="002E69F2" w:rsidP="00BC1A0E">
                      <w:pPr>
                        <w:tabs>
                          <w:tab w:val="left" w:pos="4140"/>
                        </w:tabs>
                      </w:pPr>
                      <w:r>
                        <w:rPr>
                          <w:b/>
                          <w:szCs w:val="24"/>
                        </w:rPr>
                        <w:t>Enseignant</w:t>
                      </w:r>
                      <w:r w:rsidRPr="00861C7F">
                        <w:rPr>
                          <w:b/>
                          <w:szCs w:val="24"/>
                        </w:rPr>
                        <w:t xml:space="preserve"> </w:t>
                      </w:r>
                      <w:r w:rsidRPr="00861C7F">
                        <w:rPr>
                          <w:szCs w:val="24"/>
                        </w:rPr>
                        <w:t xml:space="preserve">:   </w:t>
                      </w:r>
                      <w:r w:rsidR="00772154">
                        <w:rPr>
                          <w:szCs w:val="24"/>
                        </w:rPr>
                        <w:t>Robert Brassard</w:t>
                      </w:r>
                      <w:r>
                        <w:tab/>
                        <w:t xml:space="preserve">      </w:t>
                      </w:r>
                      <w:r>
                        <w:tab/>
                        <w:t>Courriel</w:t>
                      </w:r>
                      <w:r>
                        <w:rPr>
                          <w:rFonts w:hint="eastAsia"/>
                        </w:rPr>
                        <w:t> </w:t>
                      </w:r>
                      <w:r>
                        <w:t xml:space="preserve">: </w:t>
                      </w:r>
                      <w:hyperlink r:id="rId8" w:history="1">
                        <w:r w:rsidR="00772154" w:rsidRPr="00E8018E">
                          <w:rPr>
                            <w:rStyle w:val="Lienhypertexte"/>
                          </w:rPr>
                          <w:t>robert.brassard@claurendeau.qc.ca</w:t>
                        </w:r>
                      </w:hyperlink>
                      <w:r>
                        <w:t xml:space="preserve"> </w:t>
                      </w:r>
                    </w:p>
                    <w:p w14:paraId="6594AAB8" w14:textId="77777777" w:rsidR="002E69F2" w:rsidRDefault="002E69F2" w:rsidP="00BC1A0E"/>
                    <w:p w14:paraId="13663069" w14:textId="06D48D3E" w:rsidR="002E69F2" w:rsidRDefault="002E69F2" w:rsidP="00BC1A0E">
                      <w:r>
                        <w:t>Bureau</w:t>
                      </w:r>
                      <w:r>
                        <w:rPr>
                          <w:rFonts w:hint="eastAsia"/>
                        </w:rPr>
                        <w:t> </w:t>
                      </w:r>
                      <w:r>
                        <w:t>: 4.3</w:t>
                      </w:r>
                      <w:r w:rsidR="00772154">
                        <w:t>9</w:t>
                      </w:r>
                      <w:r>
                        <w:t>9</w:t>
                      </w:r>
                      <w:r w:rsidRPr="00254FAC">
                        <w:t xml:space="preserve"> </w:t>
                      </w:r>
                      <w:r>
                        <w:t xml:space="preserve">                                                         Tél.</w:t>
                      </w:r>
                      <w:r>
                        <w:rPr>
                          <w:rFonts w:hint="eastAsia"/>
                        </w:rPr>
                        <w:t> </w:t>
                      </w:r>
                      <w:r>
                        <w:t xml:space="preserve">: 514 364 3320 </w:t>
                      </w:r>
                      <w:r>
                        <w:tab/>
                        <w:t xml:space="preserve"> Poste 6</w:t>
                      </w:r>
                      <w:r w:rsidR="00772154">
                        <w:t>594</w:t>
                      </w:r>
                    </w:p>
                    <w:p w14:paraId="525BDE45" w14:textId="77777777" w:rsidR="002E69F2" w:rsidRDefault="002E69F2" w:rsidP="00BC1A0E"/>
                    <w:p w14:paraId="296AEAC3" w14:textId="77777777" w:rsidR="002E69F2" w:rsidRDefault="002E69F2" w:rsidP="00BC1A0E"/>
                    <w:p w14:paraId="05BD11B0" w14:textId="77777777" w:rsidR="002E69F2" w:rsidRDefault="002E69F2" w:rsidP="00BC1A0E">
                      <w:pPr>
                        <w:rPr>
                          <w:b/>
                          <w:lang w:eastAsia="fr-CA"/>
                        </w:rPr>
                      </w:pPr>
                      <w:r w:rsidRPr="00A92259">
                        <w:rPr>
                          <w:b/>
                          <w:lang w:eastAsia="fr-CA"/>
                        </w:rPr>
                        <w:t>Coordonnateurs du département de mathématiques :</w:t>
                      </w:r>
                    </w:p>
                    <w:p w14:paraId="415C2E0E" w14:textId="77777777" w:rsidR="002E69F2" w:rsidRPr="00A92259" w:rsidRDefault="002E69F2" w:rsidP="00BC1A0E">
                      <w:pPr>
                        <w:rPr>
                          <w:b/>
                          <w:lang w:eastAsia="fr-CA"/>
                        </w:rPr>
                      </w:pPr>
                    </w:p>
                    <w:p w14:paraId="085FB3DE" w14:textId="77777777" w:rsidR="002E69F2" w:rsidRPr="00A92259" w:rsidRDefault="002E69F2" w:rsidP="00BC1A0E">
                      <w:pPr>
                        <w:tabs>
                          <w:tab w:val="left" w:pos="4140"/>
                        </w:tabs>
                      </w:pPr>
                      <w:r>
                        <w:rPr>
                          <w:lang w:eastAsia="fr-CA"/>
                        </w:rPr>
                        <w:t xml:space="preserve">Robert Morisset                                        </w:t>
                      </w:r>
                      <w:r>
                        <w:rPr>
                          <w:lang w:eastAsia="fr-CA"/>
                        </w:rPr>
                        <w:tab/>
                        <w:t xml:space="preserve">            </w:t>
                      </w:r>
                      <w:r>
                        <w:t>Courrie</w:t>
                      </w:r>
                      <w:r w:rsidRPr="00A92259">
                        <w:t xml:space="preserve">l : </w:t>
                      </w:r>
                      <w:bookmarkStart w:id="1" w:name="_Hlk61599347"/>
                      <w:r>
                        <w:fldChar w:fldCharType="begin"/>
                      </w:r>
                      <w:r>
                        <w:instrText xml:space="preserve"> HYPERLINK "mailto:</w:instrText>
                      </w:r>
                      <w:r w:rsidRPr="00BC1A0E">
                        <w:instrText>robe</w:instrText>
                      </w:r>
                      <w:r>
                        <w:instrText>rt.morisset</w:instrText>
                      </w:r>
                      <w:r w:rsidRPr="00BC1A0E">
                        <w:instrText>@</w:instrText>
                      </w:r>
                      <w:r>
                        <w:instrText xml:space="preserve">claurendeau.qc.ca" </w:instrText>
                      </w:r>
                      <w:r>
                        <w:fldChar w:fldCharType="separate"/>
                      </w:r>
                      <w:r w:rsidRPr="00EB3438">
                        <w:rPr>
                          <w:rStyle w:val="Lienhypertexte"/>
                        </w:rPr>
                        <w:t>robert.morisset@claurendeau.qc.ca</w:t>
                      </w:r>
                      <w:r>
                        <w:fldChar w:fldCharType="end"/>
                      </w:r>
                      <w:r>
                        <w:t xml:space="preserve"> </w:t>
                      </w:r>
                    </w:p>
                    <w:bookmarkEnd w:id="1"/>
                    <w:p w14:paraId="5A840AE3" w14:textId="77777777" w:rsidR="002E69F2" w:rsidRPr="00457DB1" w:rsidRDefault="002E69F2" w:rsidP="00BC1A0E">
                      <w:pPr>
                        <w:tabs>
                          <w:tab w:val="left" w:pos="-2520"/>
                          <w:tab w:val="left" w:pos="4140"/>
                        </w:tabs>
                        <w:ind w:left="3969"/>
                      </w:pPr>
                    </w:p>
                    <w:p w14:paraId="16A28BFF" w14:textId="77777777" w:rsidR="002E69F2" w:rsidRPr="00626D35" w:rsidRDefault="002E69F2" w:rsidP="00BC1A0E">
                      <w:pPr>
                        <w:tabs>
                          <w:tab w:val="left" w:pos="4140"/>
                        </w:tabs>
                        <w:rPr>
                          <w:lang w:val="en-CA"/>
                        </w:rPr>
                      </w:pPr>
                      <w:r w:rsidRPr="00626D35">
                        <w:rPr>
                          <w:lang w:val="en-CA" w:eastAsia="fr-CA"/>
                        </w:rPr>
                        <w:t xml:space="preserve">Matthieu Willems                                  </w:t>
                      </w:r>
                      <w:r w:rsidRPr="00626D35">
                        <w:rPr>
                          <w:lang w:val="en-CA" w:eastAsia="fr-CA"/>
                        </w:rPr>
                        <w:tab/>
                      </w:r>
                      <w:r>
                        <w:rPr>
                          <w:lang w:val="en-CA" w:eastAsia="fr-CA"/>
                        </w:rPr>
                        <w:t xml:space="preserve">            </w:t>
                      </w:r>
                      <w:proofErr w:type="gramStart"/>
                      <w:r w:rsidRPr="00626D35">
                        <w:rPr>
                          <w:lang w:val="en-CA"/>
                        </w:rPr>
                        <w:t>Courriel :</w:t>
                      </w:r>
                      <w:proofErr w:type="gramEnd"/>
                      <w:r w:rsidRPr="00626D35">
                        <w:rPr>
                          <w:lang w:val="en-CA"/>
                        </w:rPr>
                        <w:t xml:space="preserve"> </w:t>
                      </w:r>
                      <w:hyperlink r:id="rId9" w:history="1">
                        <w:r w:rsidRPr="00EB3438">
                          <w:rPr>
                            <w:rStyle w:val="Lienhypertexte"/>
                            <w:lang w:val="en-CA"/>
                          </w:rPr>
                          <w:t>matthieu.willems@claurendeau.qc.ca</w:t>
                        </w:r>
                      </w:hyperlink>
                      <w:r>
                        <w:rPr>
                          <w:lang w:val="en-CA"/>
                        </w:rPr>
                        <w:t xml:space="preserve"> </w:t>
                      </w:r>
                    </w:p>
                    <w:p w14:paraId="74E16DD4" w14:textId="77777777" w:rsidR="002E69F2" w:rsidRDefault="002E69F2" w:rsidP="00BC1A0E">
                      <w:pPr>
                        <w:tabs>
                          <w:tab w:val="left" w:pos="4140"/>
                        </w:tabs>
                        <w:rPr>
                          <w:lang w:val="en-CA"/>
                        </w:rPr>
                      </w:pPr>
                    </w:p>
                    <w:p w14:paraId="073F6710" w14:textId="77777777" w:rsidR="002E69F2" w:rsidRPr="00626D35" w:rsidRDefault="002E69F2" w:rsidP="00BC1A0E">
                      <w:pPr>
                        <w:tabs>
                          <w:tab w:val="left" w:pos="4140"/>
                        </w:tabs>
                        <w:rPr>
                          <w:lang w:val="en-CA"/>
                        </w:rPr>
                      </w:pPr>
                    </w:p>
                    <w:p w14:paraId="26618CD5" w14:textId="77777777" w:rsidR="002E69F2" w:rsidRPr="00626D35" w:rsidRDefault="002E69F2" w:rsidP="00BC1A0E">
                      <w:pPr>
                        <w:tabs>
                          <w:tab w:val="left" w:pos="4140"/>
                        </w:tabs>
                        <w:rPr>
                          <w:lang w:val="en-CA"/>
                        </w:rPr>
                      </w:pPr>
                    </w:p>
                    <w:p w14:paraId="07648DD1" w14:textId="77777777" w:rsidR="002E69F2" w:rsidRPr="00626D35" w:rsidRDefault="002E69F2">
                      <w:pPr>
                        <w:rPr>
                          <w:lang w:val="en-CA"/>
                        </w:rPr>
                      </w:pPr>
                    </w:p>
                  </w:txbxContent>
                </v:textbox>
                <w10:wrap type="tight"/>
              </v:shape>
            </w:pict>
          </mc:Fallback>
        </mc:AlternateContent>
      </w:r>
    </w:p>
    <w:p w14:paraId="09C67AA7" w14:textId="77777777" w:rsidR="00E14038" w:rsidRPr="00A72637" w:rsidRDefault="00E14038" w:rsidP="00F1527E">
      <w:pPr>
        <w:pageBreakBefore/>
        <w:tabs>
          <w:tab w:val="left" w:pos="900"/>
        </w:tabs>
        <w:rPr>
          <w:rFonts w:ascii="Times New Roman" w:hAnsi="Times New Roman"/>
          <w:b/>
          <w:sz w:val="36"/>
          <w:u w:val="single"/>
        </w:rPr>
      </w:pPr>
      <w:r w:rsidRPr="00A72637">
        <w:rPr>
          <w:rFonts w:ascii="Times New Roman" w:hAnsi="Times New Roman"/>
          <w:b/>
          <w:sz w:val="36"/>
          <w:u w:val="single"/>
        </w:rPr>
        <w:lastRenderedPageBreak/>
        <w:t>L’analyse de la compétence</w:t>
      </w:r>
    </w:p>
    <w:p w14:paraId="1E5C1882" w14:textId="77777777" w:rsidR="00E14038" w:rsidRPr="00A72637" w:rsidRDefault="00E14038" w:rsidP="00E14038">
      <w:pPr>
        <w:tabs>
          <w:tab w:val="left" w:pos="900"/>
        </w:tabs>
        <w:ind w:left="360" w:hanging="360"/>
        <w:jc w:val="center"/>
        <w:rPr>
          <w:rFonts w:ascii="Times New Roman" w:hAnsi="Times New Roman"/>
          <w:sz w:val="16"/>
        </w:rPr>
      </w:pPr>
    </w:p>
    <w:p w14:paraId="4E2503C6" w14:textId="77777777" w:rsidR="00E14038" w:rsidRPr="00A72637" w:rsidRDefault="00E14038" w:rsidP="00E14038">
      <w:pPr>
        <w:tabs>
          <w:tab w:val="left" w:pos="900"/>
        </w:tabs>
        <w:ind w:left="360" w:hanging="360"/>
        <w:jc w:val="center"/>
        <w:rPr>
          <w:rFonts w:ascii="Times New Roman" w:hAnsi="Times New Roman"/>
          <w:sz w:val="16"/>
        </w:rPr>
      </w:pPr>
    </w:p>
    <w:p w14:paraId="7D0EA6E1" w14:textId="77777777" w:rsidR="00E14038" w:rsidRPr="00A72637" w:rsidRDefault="00E14038" w:rsidP="00E14038">
      <w:pPr>
        <w:rPr>
          <w:rFonts w:ascii="Times New Roman" w:hAnsi="Times New Roman"/>
        </w:rPr>
      </w:pPr>
      <w:r>
        <w:rPr>
          <w:rFonts w:ascii="Times New Roman" w:hAnsi="Times New Roman"/>
          <w:b/>
        </w:rPr>
        <w:t>00Q3</w:t>
      </w:r>
      <w:r w:rsidRPr="00A72637">
        <w:rPr>
          <w:rFonts w:ascii="Times New Roman" w:hAnsi="Times New Roman"/>
          <w:b/>
        </w:rPr>
        <w:t> :</w:t>
      </w:r>
      <w:r>
        <w:rPr>
          <w:rFonts w:ascii="Times New Roman" w:hAnsi="Times New Roman"/>
          <w:bCs/>
        </w:rPr>
        <w:t xml:space="preserve"> </w:t>
      </w:r>
      <w:r w:rsidRPr="00A72637">
        <w:rPr>
          <w:rFonts w:ascii="Times New Roman" w:hAnsi="Times New Roman"/>
        </w:rPr>
        <w:t>Réso</w:t>
      </w:r>
      <w:r>
        <w:rPr>
          <w:rFonts w:ascii="Times New Roman" w:hAnsi="Times New Roman"/>
        </w:rPr>
        <w:t>udre des problèmes d’informatiques avec les mathématiques</w:t>
      </w:r>
    </w:p>
    <w:p w14:paraId="362511C8" w14:textId="77777777" w:rsidR="00E14038" w:rsidRPr="00A72637" w:rsidRDefault="00E14038" w:rsidP="00E14038">
      <w:pPr>
        <w:rPr>
          <w:rFonts w:ascii="Times New Roman" w:hAnsi="Times New Roman"/>
          <w:sz w:val="16"/>
        </w:rPr>
      </w:pPr>
    </w:p>
    <w:p w14:paraId="4727EBDD" w14:textId="77777777" w:rsidR="00E14038" w:rsidRPr="00B07892" w:rsidRDefault="00E14038" w:rsidP="00E14038">
      <w:pPr>
        <w:rPr>
          <w:rFonts w:ascii="Times New Roman" w:hAnsi="Times New Roman"/>
          <w:sz w:val="22"/>
          <w:szCs w:val="22"/>
        </w:rPr>
      </w:pPr>
      <w:r w:rsidRPr="00B07892">
        <w:rPr>
          <w:rFonts w:ascii="Times New Roman" w:hAnsi="Times New Roman"/>
          <w:sz w:val="22"/>
          <w:szCs w:val="22"/>
        </w:rPr>
        <w:t>Dans le programme de techniques de l’informatique, la compétence </w:t>
      </w:r>
      <w:r w:rsidRPr="00B07892">
        <w:rPr>
          <w:rFonts w:ascii="Times New Roman" w:hAnsi="Times New Roman"/>
          <w:i/>
          <w:sz w:val="22"/>
          <w:szCs w:val="22"/>
        </w:rPr>
        <w:t xml:space="preserve">résoudre des problèmes d’informatique avec les mathématiques </w:t>
      </w:r>
      <w:r w:rsidRPr="00B07892">
        <w:rPr>
          <w:rFonts w:ascii="Times New Roman" w:hAnsi="Times New Roman"/>
          <w:sz w:val="22"/>
          <w:szCs w:val="22"/>
        </w:rPr>
        <w:t xml:space="preserve">a été placée dans la </w:t>
      </w:r>
      <w:r>
        <w:rPr>
          <w:rFonts w:ascii="Times New Roman" w:hAnsi="Times New Roman"/>
          <w:sz w:val="22"/>
          <w:szCs w:val="22"/>
        </w:rPr>
        <w:t>famille de cours</w:t>
      </w:r>
      <w:r w:rsidRPr="00B07892">
        <w:rPr>
          <w:rFonts w:ascii="Times New Roman" w:hAnsi="Times New Roman"/>
          <w:sz w:val="22"/>
          <w:szCs w:val="22"/>
        </w:rPr>
        <w:t xml:space="preserve"> « Base-Informatique ». Cette articulation confère aux mathématiques une importance stratégique quant au développement de la pensée logique si utile en programmation. </w:t>
      </w:r>
    </w:p>
    <w:p w14:paraId="61905EB1" w14:textId="77777777" w:rsidR="00E14038" w:rsidRPr="00B07892" w:rsidRDefault="00E14038" w:rsidP="00E14038">
      <w:pPr>
        <w:rPr>
          <w:rFonts w:ascii="Times New Roman" w:hAnsi="Times New Roman"/>
          <w:sz w:val="22"/>
          <w:szCs w:val="22"/>
        </w:rPr>
      </w:pPr>
    </w:p>
    <w:p w14:paraId="7A8D8B3B" w14:textId="77777777" w:rsidR="00E14038" w:rsidRPr="00B07892" w:rsidRDefault="00E14038" w:rsidP="00E14038">
      <w:pPr>
        <w:rPr>
          <w:rFonts w:ascii="Times New Roman" w:hAnsi="Times New Roman"/>
          <w:sz w:val="22"/>
          <w:szCs w:val="22"/>
        </w:rPr>
      </w:pPr>
      <w:r w:rsidRPr="00B07892">
        <w:rPr>
          <w:rFonts w:ascii="Times New Roman" w:hAnsi="Times New Roman"/>
          <w:sz w:val="22"/>
          <w:szCs w:val="22"/>
        </w:rPr>
        <w:t>Les mathématiques et la statistique deviennent ainsi des outils pour résoudre des problèmes en informatique. L’apprentissage des notions mathématiques et statistiques n’est pas ici une fin en soi, mais bien un moyen de comprendre et résoudre des problèmes informatiques.</w:t>
      </w:r>
    </w:p>
    <w:p w14:paraId="23235BF5" w14:textId="77777777" w:rsidR="00E14038" w:rsidRPr="00B07892" w:rsidRDefault="00E14038" w:rsidP="00E14038">
      <w:pPr>
        <w:rPr>
          <w:rFonts w:ascii="Times New Roman" w:hAnsi="Times New Roman"/>
          <w:sz w:val="22"/>
          <w:szCs w:val="22"/>
        </w:rPr>
      </w:pPr>
    </w:p>
    <w:p w14:paraId="1E8B93DB" w14:textId="77777777" w:rsidR="00E14038" w:rsidRPr="00B07892" w:rsidRDefault="00E14038" w:rsidP="00E14038">
      <w:pPr>
        <w:rPr>
          <w:rFonts w:ascii="Times New Roman" w:hAnsi="Times New Roman"/>
          <w:sz w:val="22"/>
          <w:szCs w:val="22"/>
        </w:rPr>
      </w:pPr>
      <w:r w:rsidRPr="00B07892">
        <w:rPr>
          <w:rFonts w:ascii="Times New Roman" w:hAnsi="Times New Roman"/>
          <w:sz w:val="22"/>
          <w:szCs w:val="22"/>
        </w:rPr>
        <w:t>Cette compétence est développée dans deux cours. Le premier cours traite</w:t>
      </w:r>
      <w:r>
        <w:rPr>
          <w:rFonts w:ascii="Times New Roman" w:hAnsi="Times New Roman"/>
          <w:sz w:val="22"/>
          <w:szCs w:val="22"/>
        </w:rPr>
        <w:t xml:space="preserve"> de l’outil mathématique et</w:t>
      </w:r>
      <w:r w:rsidRPr="00B07892">
        <w:rPr>
          <w:rFonts w:ascii="Times New Roman" w:hAnsi="Times New Roman"/>
          <w:sz w:val="22"/>
          <w:szCs w:val="22"/>
        </w:rPr>
        <w:t xml:space="preserve"> de la statistique descriptive; le second, de la suite de l’outil mathématique et de l’introduction aux probabilités. </w:t>
      </w:r>
    </w:p>
    <w:p w14:paraId="6BB407D5" w14:textId="77777777" w:rsidR="00E14038" w:rsidRDefault="00E14038" w:rsidP="00E14038">
      <w:pPr>
        <w:rPr>
          <w:rFonts w:ascii="Times New Roman" w:hAnsi="Times New Roman"/>
        </w:rPr>
      </w:pPr>
    </w:p>
    <w:p w14:paraId="749D56F5" w14:textId="77777777" w:rsidR="00E14038" w:rsidRPr="00B07892" w:rsidRDefault="00E14038" w:rsidP="00E14038">
      <w:pPr>
        <w:rPr>
          <w:rFonts w:ascii="Times New Roman" w:hAnsi="Times New Roman"/>
          <w:sz w:val="22"/>
          <w:szCs w:val="22"/>
        </w:rPr>
      </w:pPr>
      <w:r w:rsidRPr="00B07892">
        <w:rPr>
          <w:rFonts w:ascii="Times New Roman" w:hAnsi="Times New Roman"/>
          <w:sz w:val="22"/>
          <w:szCs w:val="22"/>
        </w:rPr>
        <w:t xml:space="preserve">Le cours « mathématiques appliquées à l’informatique I » </w:t>
      </w:r>
      <w:r>
        <w:rPr>
          <w:rFonts w:ascii="Times New Roman" w:hAnsi="Times New Roman"/>
          <w:sz w:val="22"/>
          <w:szCs w:val="22"/>
        </w:rPr>
        <w:t xml:space="preserve">est un préalable relatif au cours </w:t>
      </w:r>
      <w:r w:rsidRPr="00B07892">
        <w:rPr>
          <w:rFonts w:ascii="Times New Roman" w:hAnsi="Times New Roman"/>
          <w:sz w:val="22"/>
          <w:szCs w:val="22"/>
        </w:rPr>
        <w:t>« mathématiques appliquées à l’informatique I</w:t>
      </w:r>
      <w:r>
        <w:rPr>
          <w:rFonts w:ascii="Times New Roman" w:hAnsi="Times New Roman"/>
          <w:sz w:val="22"/>
          <w:szCs w:val="22"/>
        </w:rPr>
        <w:t>I</w:t>
      </w:r>
      <w:r w:rsidRPr="00B07892">
        <w:rPr>
          <w:rFonts w:ascii="Times New Roman" w:hAnsi="Times New Roman"/>
          <w:sz w:val="22"/>
          <w:szCs w:val="22"/>
        </w:rPr>
        <w:t xml:space="preserve"> » </w:t>
      </w:r>
      <w:r>
        <w:rPr>
          <w:rFonts w:ascii="Times New Roman" w:hAnsi="Times New Roman"/>
          <w:sz w:val="22"/>
          <w:szCs w:val="22"/>
        </w:rPr>
        <w:t xml:space="preserve">et </w:t>
      </w:r>
      <w:r w:rsidRPr="00B07892">
        <w:rPr>
          <w:rFonts w:ascii="Times New Roman" w:hAnsi="Times New Roman"/>
          <w:sz w:val="22"/>
          <w:szCs w:val="22"/>
        </w:rPr>
        <w:t>couvre les éléments 1</w:t>
      </w:r>
      <w:r>
        <w:rPr>
          <w:rFonts w:ascii="Times New Roman" w:hAnsi="Times New Roman"/>
          <w:sz w:val="22"/>
          <w:szCs w:val="22"/>
        </w:rPr>
        <w:t>, 3 et 4 de la compétence. I</w:t>
      </w:r>
      <w:r w:rsidRPr="00B07892">
        <w:rPr>
          <w:rFonts w:ascii="Times New Roman" w:hAnsi="Times New Roman"/>
          <w:sz w:val="22"/>
          <w:szCs w:val="22"/>
        </w:rPr>
        <w:t xml:space="preserve">l </w:t>
      </w:r>
      <w:r>
        <w:rPr>
          <w:rFonts w:ascii="Times New Roman" w:hAnsi="Times New Roman"/>
          <w:sz w:val="22"/>
          <w:szCs w:val="22"/>
        </w:rPr>
        <w:t>est</w:t>
      </w:r>
      <w:r w:rsidRPr="00B07892">
        <w:rPr>
          <w:rFonts w:ascii="Times New Roman" w:hAnsi="Times New Roman"/>
          <w:sz w:val="22"/>
          <w:szCs w:val="22"/>
        </w:rPr>
        <w:t xml:space="preserve"> dispensé à la première session</w:t>
      </w:r>
      <w:r>
        <w:rPr>
          <w:rFonts w:ascii="Times New Roman" w:hAnsi="Times New Roman"/>
          <w:sz w:val="22"/>
          <w:szCs w:val="22"/>
        </w:rPr>
        <w:t xml:space="preserve"> du programme techniques de l’informatique</w:t>
      </w:r>
      <w:r w:rsidRPr="00B07892">
        <w:rPr>
          <w:rFonts w:ascii="Times New Roman" w:hAnsi="Times New Roman"/>
          <w:sz w:val="22"/>
          <w:szCs w:val="22"/>
        </w:rPr>
        <w:t>.</w:t>
      </w:r>
    </w:p>
    <w:p w14:paraId="531DFA73" w14:textId="77777777" w:rsidR="00E14038" w:rsidRPr="00B07892" w:rsidRDefault="00E14038" w:rsidP="00E14038">
      <w:pPr>
        <w:rPr>
          <w:rFonts w:ascii="Times New Roman" w:hAnsi="Times New Roman"/>
          <w:sz w:val="22"/>
          <w:szCs w:val="22"/>
        </w:rPr>
      </w:pPr>
    </w:p>
    <w:p w14:paraId="401DFAF3" w14:textId="77777777" w:rsidR="00E14038" w:rsidRPr="00B07892" w:rsidRDefault="00E14038" w:rsidP="00E14038">
      <w:pPr>
        <w:rPr>
          <w:rFonts w:ascii="Times New Roman" w:hAnsi="Times New Roman"/>
          <w:sz w:val="22"/>
          <w:szCs w:val="22"/>
        </w:rPr>
      </w:pPr>
      <w:r w:rsidRPr="00B07892">
        <w:rPr>
          <w:rFonts w:ascii="Times New Roman" w:hAnsi="Times New Roman"/>
          <w:sz w:val="22"/>
          <w:szCs w:val="22"/>
        </w:rPr>
        <w:t xml:space="preserve">Les objectifs terminaux </w:t>
      </w:r>
      <w:r>
        <w:rPr>
          <w:rFonts w:ascii="Times New Roman" w:hAnsi="Times New Roman"/>
          <w:sz w:val="22"/>
          <w:szCs w:val="22"/>
        </w:rPr>
        <w:t>du</w:t>
      </w:r>
      <w:r w:rsidRPr="00B07892">
        <w:rPr>
          <w:rFonts w:ascii="Times New Roman" w:hAnsi="Times New Roman"/>
          <w:sz w:val="22"/>
          <w:szCs w:val="22"/>
        </w:rPr>
        <w:t xml:space="preserve"> cours « mathématiques appliquées à l’informatique I » sont :</w:t>
      </w:r>
    </w:p>
    <w:p w14:paraId="593108B4" w14:textId="77777777" w:rsidR="00E14038" w:rsidRPr="00B07892" w:rsidRDefault="00E14038" w:rsidP="00E14038">
      <w:pPr>
        <w:numPr>
          <w:ilvl w:val="0"/>
          <w:numId w:val="1"/>
        </w:numPr>
        <w:spacing w:before="60" w:after="60"/>
        <w:ind w:left="419" w:hanging="357"/>
        <w:rPr>
          <w:rFonts w:ascii="Times New Roman" w:hAnsi="Times New Roman"/>
          <w:sz w:val="22"/>
          <w:szCs w:val="22"/>
        </w:rPr>
      </w:pPr>
      <w:r w:rsidRPr="00B07892">
        <w:rPr>
          <w:rFonts w:ascii="Times New Roman" w:hAnsi="Times New Roman"/>
          <w:sz w:val="22"/>
          <w:szCs w:val="22"/>
        </w:rPr>
        <w:t>Traiter des nombres à représenter dans la mémoire d’un ordinateur ;</w:t>
      </w:r>
    </w:p>
    <w:p w14:paraId="4927C5B8" w14:textId="77777777" w:rsidR="00E14038" w:rsidRPr="00B07892" w:rsidRDefault="00E14038" w:rsidP="00E14038">
      <w:pPr>
        <w:numPr>
          <w:ilvl w:val="0"/>
          <w:numId w:val="1"/>
        </w:numPr>
        <w:tabs>
          <w:tab w:val="num" w:pos="720"/>
        </w:tabs>
        <w:spacing w:before="60" w:after="60"/>
        <w:ind w:left="419" w:hanging="357"/>
        <w:rPr>
          <w:rFonts w:ascii="Times New Roman" w:hAnsi="Times New Roman"/>
          <w:sz w:val="22"/>
          <w:szCs w:val="22"/>
        </w:rPr>
      </w:pPr>
      <w:r w:rsidRPr="00B07892">
        <w:rPr>
          <w:rFonts w:ascii="Times New Roman" w:hAnsi="Times New Roman"/>
          <w:sz w:val="22"/>
          <w:szCs w:val="22"/>
        </w:rPr>
        <w:t>Modéliser des raisonnements logiques à plusieurs variables ;</w:t>
      </w:r>
    </w:p>
    <w:p w14:paraId="15D90601" w14:textId="77777777" w:rsidR="00E14038" w:rsidRPr="00B07892" w:rsidRDefault="00E14038" w:rsidP="00E14038">
      <w:pPr>
        <w:numPr>
          <w:ilvl w:val="0"/>
          <w:numId w:val="1"/>
        </w:numPr>
        <w:tabs>
          <w:tab w:val="num" w:pos="720"/>
        </w:tabs>
        <w:spacing w:before="60" w:after="60"/>
        <w:ind w:left="419" w:hanging="357"/>
        <w:rPr>
          <w:rFonts w:ascii="Times New Roman" w:hAnsi="Times New Roman"/>
          <w:sz w:val="22"/>
          <w:szCs w:val="22"/>
        </w:rPr>
      </w:pPr>
      <w:r w:rsidRPr="00B07892">
        <w:rPr>
          <w:rFonts w:ascii="Times New Roman" w:hAnsi="Times New Roman"/>
          <w:sz w:val="22"/>
          <w:szCs w:val="22"/>
        </w:rPr>
        <w:t>Organiser et traiter de l’information ;</w:t>
      </w:r>
    </w:p>
    <w:p w14:paraId="41C805E4" w14:textId="77777777" w:rsidR="00E14038" w:rsidRPr="00B07892" w:rsidRDefault="00E14038" w:rsidP="00E14038">
      <w:pPr>
        <w:numPr>
          <w:ilvl w:val="0"/>
          <w:numId w:val="1"/>
        </w:numPr>
        <w:tabs>
          <w:tab w:val="num" w:pos="720"/>
        </w:tabs>
        <w:spacing w:before="60" w:after="60"/>
        <w:ind w:left="419" w:hanging="357"/>
        <w:rPr>
          <w:rFonts w:ascii="Times New Roman" w:hAnsi="Times New Roman"/>
          <w:sz w:val="22"/>
          <w:szCs w:val="22"/>
        </w:rPr>
      </w:pPr>
      <w:r w:rsidRPr="00B07892">
        <w:rPr>
          <w:rFonts w:ascii="Times New Roman" w:hAnsi="Times New Roman"/>
          <w:sz w:val="22"/>
          <w:szCs w:val="22"/>
        </w:rPr>
        <w:t>Traiter des données quantitatives par les statistiques descriptives ;</w:t>
      </w:r>
    </w:p>
    <w:p w14:paraId="3196D824" w14:textId="77777777" w:rsidR="00E14038" w:rsidRPr="00B07892" w:rsidRDefault="00E14038" w:rsidP="00E14038">
      <w:pPr>
        <w:numPr>
          <w:ilvl w:val="0"/>
          <w:numId w:val="1"/>
        </w:numPr>
        <w:tabs>
          <w:tab w:val="num" w:pos="720"/>
        </w:tabs>
        <w:spacing w:before="60" w:after="60"/>
        <w:ind w:left="419" w:hanging="357"/>
        <w:rPr>
          <w:rFonts w:ascii="Times New Roman" w:hAnsi="Times New Roman"/>
          <w:sz w:val="22"/>
          <w:szCs w:val="22"/>
        </w:rPr>
      </w:pPr>
      <w:r w:rsidRPr="00B07892">
        <w:rPr>
          <w:rFonts w:ascii="Times New Roman" w:hAnsi="Times New Roman"/>
          <w:sz w:val="22"/>
          <w:szCs w:val="22"/>
        </w:rPr>
        <w:t>Étudier certaines fonctions ;</w:t>
      </w:r>
    </w:p>
    <w:p w14:paraId="02EEAE87" w14:textId="77777777" w:rsidR="00E14038" w:rsidRPr="00B07892" w:rsidRDefault="00E14038" w:rsidP="00E14038">
      <w:pPr>
        <w:numPr>
          <w:ilvl w:val="0"/>
          <w:numId w:val="1"/>
        </w:numPr>
        <w:tabs>
          <w:tab w:val="num" w:pos="720"/>
        </w:tabs>
        <w:spacing w:before="60" w:after="60"/>
        <w:ind w:left="419" w:hanging="357"/>
        <w:rPr>
          <w:rFonts w:ascii="Times New Roman" w:hAnsi="Times New Roman"/>
          <w:sz w:val="22"/>
          <w:szCs w:val="22"/>
        </w:rPr>
      </w:pPr>
      <w:r w:rsidRPr="00B07892">
        <w:rPr>
          <w:rFonts w:ascii="Times New Roman" w:hAnsi="Times New Roman"/>
          <w:sz w:val="22"/>
          <w:szCs w:val="22"/>
        </w:rPr>
        <w:t>Résoudre des problèmes de dénombrement.</w:t>
      </w:r>
    </w:p>
    <w:p w14:paraId="19AA3588" w14:textId="77777777" w:rsidR="00E14038" w:rsidRDefault="00E14038" w:rsidP="00E14038">
      <w:pPr>
        <w:rPr>
          <w:rFonts w:ascii="Times New Roman" w:hAnsi="Times New Roman"/>
          <w:sz w:val="22"/>
          <w:szCs w:val="22"/>
        </w:rPr>
      </w:pPr>
    </w:p>
    <w:p w14:paraId="31D456A3" w14:textId="4E8321CA" w:rsidR="00E14038" w:rsidRDefault="00E14038" w:rsidP="00E14038">
      <w:pPr>
        <w:ind w:left="60"/>
        <w:rPr>
          <w:rFonts w:ascii="Times New Roman" w:hAnsi="Times New Roman"/>
          <w:sz w:val="22"/>
          <w:szCs w:val="22"/>
        </w:rPr>
      </w:pPr>
      <w:r>
        <w:rPr>
          <w:rFonts w:ascii="Times New Roman" w:hAnsi="Times New Roman"/>
          <w:sz w:val="22"/>
          <w:szCs w:val="22"/>
        </w:rPr>
        <w:t xml:space="preserve">Une grande partie du </w:t>
      </w:r>
      <w:r w:rsidRPr="00B07892">
        <w:rPr>
          <w:rFonts w:ascii="Times New Roman" w:hAnsi="Times New Roman"/>
          <w:sz w:val="22"/>
          <w:szCs w:val="22"/>
        </w:rPr>
        <w:t xml:space="preserve">cours « mathématiques appliquées à l’informatique II » </w:t>
      </w:r>
      <w:r>
        <w:rPr>
          <w:rFonts w:ascii="Times New Roman" w:hAnsi="Times New Roman"/>
          <w:sz w:val="22"/>
          <w:szCs w:val="22"/>
        </w:rPr>
        <w:t xml:space="preserve">est dédié à l’étude de l’algèbre linéaire et de la géométrie vectorielle. En effet, l’étude des matrices et des vecteurs est essentielle à l’atteinte de l’élément 2 de la compétence qui aborde des principes et outils de bases de l’infographie. Soulignons également que ce deuxième cours de mathématiques est un </w:t>
      </w:r>
      <w:r w:rsidR="00CB3BB9">
        <w:rPr>
          <w:rFonts w:ascii="Times New Roman" w:hAnsi="Times New Roman"/>
          <w:sz w:val="22"/>
          <w:szCs w:val="22"/>
        </w:rPr>
        <w:t>corequis</w:t>
      </w:r>
      <w:r>
        <w:rPr>
          <w:rFonts w:ascii="Times New Roman" w:hAnsi="Times New Roman"/>
          <w:sz w:val="22"/>
          <w:szCs w:val="22"/>
        </w:rPr>
        <w:t xml:space="preserve"> au cours 420-455-AL (Programmation appliquée en simulation ou jeux). La dernière partie de ce cours complète l’élément 4 de la compétence avec l’étude des probabilités, des probabilités conditionnelles et la formule de Bayes.</w:t>
      </w:r>
    </w:p>
    <w:p w14:paraId="3A0C667C" w14:textId="77777777" w:rsidR="00E14038" w:rsidRPr="00B07892" w:rsidRDefault="00E14038" w:rsidP="00E14038">
      <w:pPr>
        <w:rPr>
          <w:rFonts w:ascii="Times New Roman" w:hAnsi="Times New Roman"/>
          <w:sz w:val="22"/>
          <w:szCs w:val="22"/>
        </w:rPr>
      </w:pPr>
    </w:p>
    <w:p w14:paraId="08C47087" w14:textId="77777777" w:rsidR="00E14038" w:rsidRDefault="00E14038" w:rsidP="00E14038">
      <w:pPr>
        <w:numPr>
          <w:ilvl w:val="0"/>
          <w:numId w:val="2"/>
        </w:numPr>
        <w:tabs>
          <w:tab w:val="num" w:pos="720"/>
        </w:tabs>
        <w:spacing w:before="60" w:after="60"/>
        <w:ind w:left="420"/>
        <w:jc w:val="left"/>
        <w:rPr>
          <w:rFonts w:ascii="Times New Roman" w:hAnsi="Times New Roman"/>
          <w:sz w:val="22"/>
          <w:szCs w:val="22"/>
        </w:rPr>
      </w:pPr>
      <w:r w:rsidRPr="00B07892">
        <w:rPr>
          <w:rFonts w:ascii="Times New Roman" w:hAnsi="Times New Roman"/>
          <w:sz w:val="22"/>
          <w:szCs w:val="22"/>
        </w:rPr>
        <w:t xml:space="preserve">Résoudre </w:t>
      </w:r>
      <w:r>
        <w:rPr>
          <w:rFonts w:ascii="Times New Roman" w:hAnsi="Times New Roman"/>
          <w:sz w:val="22"/>
          <w:szCs w:val="22"/>
        </w:rPr>
        <w:t>des systèmes d’équations linéaires à l’aide de méthodes matricielles</w:t>
      </w:r>
      <w:r w:rsidRPr="00B07892">
        <w:rPr>
          <w:rFonts w:ascii="Times New Roman" w:hAnsi="Times New Roman"/>
          <w:sz w:val="22"/>
          <w:szCs w:val="22"/>
        </w:rPr>
        <w:t>;</w:t>
      </w:r>
    </w:p>
    <w:p w14:paraId="731D9779" w14:textId="77777777" w:rsidR="00E14038" w:rsidRDefault="00E14038" w:rsidP="00E14038">
      <w:pPr>
        <w:numPr>
          <w:ilvl w:val="0"/>
          <w:numId w:val="2"/>
        </w:numPr>
        <w:tabs>
          <w:tab w:val="num" w:pos="720"/>
        </w:tabs>
        <w:spacing w:before="60" w:after="60"/>
        <w:ind w:left="420"/>
        <w:jc w:val="left"/>
        <w:rPr>
          <w:rFonts w:ascii="Times New Roman" w:hAnsi="Times New Roman"/>
          <w:sz w:val="22"/>
          <w:szCs w:val="22"/>
        </w:rPr>
      </w:pPr>
      <w:r w:rsidRPr="00223115">
        <w:rPr>
          <w:rFonts w:ascii="Times New Roman" w:hAnsi="Times New Roman"/>
          <w:sz w:val="22"/>
          <w:szCs w:val="22"/>
        </w:rPr>
        <w:t xml:space="preserve">Représenter </w:t>
      </w:r>
      <w:r>
        <w:rPr>
          <w:rFonts w:ascii="Times New Roman" w:hAnsi="Times New Roman"/>
          <w:sz w:val="22"/>
          <w:szCs w:val="22"/>
        </w:rPr>
        <w:t xml:space="preserve">des </w:t>
      </w:r>
      <w:r w:rsidRPr="00223115">
        <w:rPr>
          <w:rFonts w:ascii="Times New Roman" w:hAnsi="Times New Roman"/>
          <w:sz w:val="22"/>
          <w:szCs w:val="22"/>
        </w:rPr>
        <w:t>droite</w:t>
      </w:r>
      <w:r>
        <w:rPr>
          <w:rFonts w:ascii="Times New Roman" w:hAnsi="Times New Roman"/>
          <w:sz w:val="22"/>
          <w:szCs w:val="22"/>
        </w:rPr>
        <w:t>s</w:t>
      </w:r>
      <w:r w:rsidRPr="00223115">
        <w:rPr>
          <w:rFonts w:ascii="Times New Roman" w:hAnsi="Times New Roman"/>
          <w:sz w:val="22"/>
          <w:szCs w:val="22"/>
        </w:rPr>
        <w:t xml:space="preserve"> dans le plan et dans l’espace à l’aide de vecteurs</w:t>
      </w:r>
      <w:r>
        <w:rPr>
          <w:rFonts w:ascii="Times New Roman" w:hAnsi="Times New Roman"/>
          <w:sz w:val="22"/>
          <w:szCs w:val="22"/>
        </w:rPr>
        <w:t>;</w:t>
      </w:r>
      <w:r w:rsidRPr="00223115">
        <w:rPr>
          <w:rFonts w:ascii="Times New Roman" w:hAnsi="Times New Roman"/>
          <w:sz w:val="22"/>
          <w:szCs w:val="22"/>
        </w:rPr>
        <w:t xml:space="preserve"> </w:t>
      </w:r>
    </w:p>
    <w:p w14:paraId="5148F225" w14:textId="77777777" w:rsidR="00E14038" w:rsidRDefault="00E14038" w:rsidP="00E14038">
      <w:pPr>
        <w:numPr>
          <w:ilvl w:val="0"/>
          <w:numId w:val="2"/>
        </w:numPr>
        <w:tabs>
          <w:tab w:val="num" w:pos="720"/>
        </w:tabs>
        <w:spacing w:before="60" w:after="60"/>
        <w:ind w:left="420" w:right="-113"/>
        <w:jc w:val="left"/>
        <w:rPr>
          <w:rFonts w:ascii="Times New Roman" w:hAnsi="Times New Roman"/>
          <w:sz w:val="22"/>
          <w:szCs w:val="22"/>
        </w:rPr>
      </w:pPr>
      <w:r w:rsidRPr="00223115">
        <w:rPr>
          <w:rFonts w:ascii="Times New Roman" w:hAnsi="Times New Roman"/>
          <w:sz w:val="22"/>
          <w:szCs w:val="22"/>
          <w:lang w:val="fr-FR"/>
        </w:rPr>
        <w:t>Représenter</w:t>
      </w:r>
      <w:r>
        <w:rPr>
          <w:rFonts w:ascii="Times New Roman" w:hAnsi="Times New Roman"/>
          <w:sz w:val="22"/>
          <w:szCs w:val="22"/>
          <w:lang w:val="fr-FR"/>
        </w:rPr>
        <w:t xml:space="preserve"> </w:t>
      </w:r>
      <w:r w:rsidRPr="00223115">
        <w:rPr>
          <w:rFonts w:ascii="Times New Roman" w:hAnsi="Times New Roman"/>
          <w:sz w:val="22"/>
          <w:szCs w:val="22"/>
          <w:lang w:val="fr-FR"/>
        </w:rPr>
        <w:t>des figures géométriques en deux di</w:t>
      </w:r>
      <w:r>
        <w:rPr>
          <w:rFonts w:ascii="Times New Roman" w:hAnsi="Times New Roman"/>
          <w:sz w:val="22"/>
          <w:szCs w:val="22"/>
          <w:lang w:val="fr-FR"/>
        </w:rPr>
        <w:t xml:space="preserve">mensions sous la forme d’images </w:t>
      </w:r>
      <w:r w:rsidRPr="00223115">
        <w:rPr>
          <w:rFonts w:ascii="Times New Roman" w:hAnsi="Times New Roman"/>
          <w:sz w:val="22"/>
          <w:szCs w:val="22"/>
          <w:lang w:val="fr-FR"/>
        </w:rPr>
        <w:t>numériques</w:t>
      </w:r>
      <w:r w:rsidRPr="00223115">
        <w:rPr>
          <w:rFonts w:ascii="Times New Roman" w:hAnsi="Times New Roman"/>
          <w:sz w:val="22"/>
          <w:szCs w:val="22"/>
        </w:rPr>
        <w:t>;</w:t>
      </w:r>
    </w:p>
    <w:p w14:paraId="767E5293" w14:textId="77777777" w:rsidR="00E14038" w:rsidRPr="002D4B6B" w:rsidRDefault="00E14038" w:rsidP="00E14038">
      <w:pPr>
        <w:numPr>
          <w:ilvl w:val="0"/>
          <w:numId w:val="2"/>
        </w:numPr>
        <w:tabs>
          <w:tab w:val="num" w:pos="720"/>
        </w:tabs>
        <w:spacing w:before="60" w:after="60"/>
        <w:ind w:left="420"/>
        <w:jc w:val="left"/>
        <w:rPr>
          <w:rFonts w:ascii="Times New Roman" w:hAnsi="Times New Roman"/>
          <w:sz w:val="22"/>
          <w:szCs w:val="22"/>
        </w:rPr>
      </w:pPr>
      <w:r w:rsidRPr="00B07892">
        <w:rPr>
          <w:rFonts w:ascii="Times New Roman" w:hAnsi="Times New Roman"/>
          <w:sz w:val="22"/>
          <w:szCs w:val="22"/>
        </w:rPr>
        <w:t>Résoudre des problèmes de probabilités</w:t>
      </w:r>
      <w:r>
        <w:rPr>
          <w:rFonts w:ascii="Times New Roman" w:hAnsi="Times New Roman"/>
          <w:sz w:val="22"/>
          <w:szCs w:val="22"/>
        </w:rPr>
        <w:t>.</w:t>
      </w:r>
    </w:p>
    <w:p w14:paraId="6732C923" w14:textId="37A0900A" w:rsidR="00E14038" w:rsidRPr="002D4B6B" w:rsidRDefault="00E14038" w:rsidP="00F1527E">
      <w:pPr>
        <w:pageBreakBefore/>
        <w:spacing w:after="60"/>
        <w:jc w:val="left"/>
        <w:rPr>
          <w:rFonts w:ascii="Times New Roman" w:hAnsi="Times New Roman"/>
          <w:sz w:val="22"/>
          <w:szCs w:val="22"/>
        </w:rPr>
      </w:pPr>
      <w:r w:rsidRPr="002D4B6B">
        <w:rPr>
          <w:rFonts w:ascii="Times New Roman" w:hAnsi="Times New Roman"/>
          <w:sz w:val="36"/>
          <w:u w:val="single"/>
        </w:rPr>
        <w:lastRenderedPageBreak/>
        <w:t>Extrait du devis ministériel</w:t>
      </w:r>
    </w:p>
    <w:p w14:paraId="225B27BF" w14:textId="77777777" w:rsidR="00E14038" w:rsidRPr="00A72637" w:rsidRDefault="00E14038" w:rsidP="00E14038">
      <w:pPr>
        <w:tabs>
          <w:tab w:val="left" w:pos="900"/>
        </w:tabs>
        <w:ind w:left="360" w:hanging="360"/>
        <w:rPr>
          <w:rFonts w:ascii="Times New Roman" w:hAnsi="Times New Roman"/>
          <w:sz w:val="20"/>
        </w:rPr>
      </w:pPr>
    </w:p>
    <w:p w14:paraId="1E1090AC" w14:textId="77777777" w:rsidR="00E14038" w:rsidRPr="002D4B6B" w:rsidRDefault="00E14038" w:rsidP="00E14038">
      <w:pPr>
        <w:pStyle w:val="Titre8"/>
        <w:jc w:val="both"/>
        <w:rPr>
          <w:sz w:val="32"/>
          <w:szCs w:val="32"/>
        </w:rPr>
      </w:pPr>
      <w:r w:rsidRPr="002D4B6B">
        <w:rPr>
          <w:sz w:val="32"/>
          <w:szCs w:val="32"/>
        </w:rPr>
        <w:t>Énoncé de la compétence (00Q3)</w:t>
      </w:r>
    </w:p>
    <w:p w14:paraId="7C8AD87E" w14:textId="77777777" w:rsidR="00E14038" w:rsidRPr="00A72637" w:rsidRDefault="00E14038" w:rsidP="00E14038">
      <w:pPr>
        <w:rPr>
          <w:rFonts w:ascii="Times New Roman" w:hAnsi="Times New Roman"/>
          <w:b/>
          <w:u w:val="double"/>
        </w:rPr>
      </w:pPr>
    </w:p>
    <w:p w14:paraId="75A05AF2" w14:textId="77777777" w:rsidR="00E14038" w:rsidRPr="00A72637" w:rsidRDefault="00E14038" w:rsidP="00E14038">
      <w:pPr>
        <w:rPr>
          <w:rFonts w:ascii="Times New Roman" w:hAnsi="Times New Roman"/>
          <w:b/>
          <w:u w:val="double"/>
        </w:rPr>
      </w:pPr>
    </w:p>
    <w:tbl>
      <w:tblPr>
        <w:tblW w:w="9752" w:type="dxa"/>
        <w:tblLayout w:type="fixed"/>
        <w:tblCellMar>
          <w:left w:w="80" w:type="dxa"/>
          <w:right w:w="80" w:type="dxa"/>
        </w:tblCellMar>
        <w:tblLook w:val="0000" w:firstRow="0" w:lastRow="0" w:firstColumn="0" w:lastColumn="0" w:noHBand="0" w:noVBand="0"/>
      </w:tblPr>
      <w:tblGrid>
        <w:gridCol w:w="3969"/>
        <w:gridCol w:w="5783"/>
      </w:tblGrid>
      <w:tr w:rsidR="00E14038" w:rsidRPr="00A72637" w14:paraId="095429B7" w14:textId="77777777" w:rsidTr="001F4F52">
        <w:trPr>
          <w:cantSplit/>
        </w:trPr>
        <w:tc>
          <w:tcPr>
            <w:tcW w:w="3969" w:type="dxa"/>
            <w:tcBorders>
              <w:top w:val="double" w:sz="6" w:space="0" w:color="auto"/>
              <w:left w:val="double" w:sz="6" w:space="0" w:color="auto"/>
              <w:bottom w:val="single" w:sz="12" w:space="0" w:color="auto"/>
              <w:right w:val="double" w:sz="6" w:space="0" w:color="auto"/>
            </w:tcBorders>
          </w:tcPr>
          <w:p w14:paraId="23CDFBD0" w14:textId="77777777" w:rsidR="00E14038" w:rsidRPr="00A72637" w:rsidRDefault="00E14038" w:rsidP="001F4F52">
            <w:pPr>
              <w:jc w:val="center"/>
              <w:rPr>
                <w:rFonts w:ascii="Times New Roman" w:hAnsi="Times New Roman"/>
                <w:sz w:val="16"/>
              </w:rPr>
            </w:pPr>
          </w:p>
          <w:p w14:paraId="304224D1" w14:textId="77777777" w:rsidR="00E14038" w:rsidRPr="00A72637" w:rsidRDefault="00E14038" w:rsidP="001F4F52">
            <w:pPr>
              <w:pStyle w:val="Titre4"/>
              <w:jc w:val="center"/>
              <w:rPr>
                <w:sz w:val="24"/>
              </w:rPr>
            </w:pPr>
            <w:r w:rsidRPr="00A72637">
              <w:rPr>
                <w:sz w:val="24"/>
              </w:rPr>
              <w:t>OBJECTIF</w:t>
            </w:r>
          </w:p>
          <w:p w14:paraId="748B3FFD" w14:textId="77777777" w:rsidR="00E14038" w:rsidRPr="00A72637" w:rsidRDefault="00E14038" w:rsidP="001F4F52">
            <w:pPr>
              <w:jc w:val="center"/>
              <w:rPr>
                <w:rFonts w:ascii="Times New Roman" w:hAnsi="Times New Roman"/>
                <w:sz w:val="16"/>
              </w:rPr>
            </w:pPr>
          </w:p>
        </w:tc>
        <w:tc>
          <w:tcPr>
            <w:tcW w:w="5783" w:type="dxa"/>
            <w:tcBorders>
              <w:top w:val="double" w:sz="6" w:space="0" w:color="auto"/>
              <w:left w:val="double" w:sz="6" w:space="0" w:color="auto"/>
              <w:bottom w:val="single" w:sz="12" w:space="0" w:color="auto"/>
              <w:right w:val="double" w:sz="6" w:space="0" w:color="auto"/>
            </w:tcBorders>
          </w:tcPr>
          <w:p w14:paraId="1D22B37D" w14:textId="77777777" w:rsidR="00E14038" w:rsidRPr="00A72637" w:rsidRDefault="00E14038" w:rsidP="001F4F52">
            <w:pPr>
              <w:jc w:val="center"/>
              <w:rPr>
                <w:rFonts w:ascii="Times New Roman" w:hAnsi="Times New Roman"/>
                <w:sz w:val="16"/>
              </w:rPr>
            </w:pPr>
          </w:p>
          <w:p w14:paraId="574C8F83" w14:textId="77777777" w:rsidR="00E14038" w:rsidRPr="00A72637" w:rsidRDefault="00E14038" w:rsidP="001F4F52">
            <w:pPr>
              <w:pStyle w:val="Titre4"/>
              <w:jc w:val="center"/>
              <w:rPr>
                <w:sz w:val="24"/>
              </w:rPr>
            </w:pPr>
            <w:r w:rsidRPr="00A72637">
              <w:rPr>
                <w:sz w:val="24"/>
              </w:rPr>
              <w:t>STANDARD</w:t>
            </w:r>
          </w:p>
          <w:p w14:paraId="2F2A6AE9" w14:textId="77777777" w:rsidR="00E14038" w:rsidRPr="00A72637" w:rsidRDefault="00E14038" w:rsidP="001F4F52">
            <w:pPr>
              <w:jc w:val="center"/>
              <w:rPr>
                <w:rFonts w:ascii="Times New Roman" w:hAnsi="Times New Roman"/>
                <w:sz w:val="16"/>
              </w:rPr>
            </w:pPr>
          </w:p>
        </w:tc>
      </w:tr>
      <w:tr w:rsidR="00E14038" w:rsidRPr="00A72637" w14:paraId="519F2E3C" w14:textId="77777777" w:rsidTr="001F4F52">
        <w:trPr>
          <w:cantSplit/>
        </w:trPr>
        <w:tc>
          <w:tcPr>
            <w:tcW w:w="3969" w:type="dxa"/>
            <w:tcBorders>
              <w:top w:val="single" w:sz="12" w:space="0" w:color="auto"/>
              <w:left w:val="single" w:sz="12" w:space="0" w:color="auto"/>
              <w:bottom w:val="single" w:sz="12" w:space="0" w:color="auto"/>
              <w:right w:val="single" w:sz="12" w:space="0" w:color="auto"/>
            </w:tcBorders>
          </w:tcPr>
          <w:p w14:paraId="7CD10660" w14:textId="77777777" w:rsidR="00E14038" w:rsidRPr="00A72637" w:rsidRDefault="00E14038" w:rsidP="001F4F52">
            <w:pPr>
              <w:pStyle w:val="Titre3"/>
              <w:rPr>
                <w:b/>
                <w:sz w:val="24"/>
                <w:u w:val="none"/>
              </w:rPr>
            </w:pPr>
            <w:r w:rsidRPr="00A72637">
              <w:rPr>
                <w:b/>
                <w:sz w:val="24"/>
                <w:u w:val="none"/>
              </w:rPr>
              <w:t>Énoncé de la compétence</w:t>
            </w:r>
          </w:p>
        </w:tc>
        <w:tc>
          <w:tcPr>
            <w:tcW w:w="5783" w:type="dxa"/>
            <w:tcBorders>
              <w:top w:val="single" w:sz="12" w:space="0" w:color="auto"/>
              <w:left w:val="single" w:sz="12" w:space="0" w:color="auto"/>
              <w:bottom w:val="single" w:sz="12" w:space="0" w:color="auto"/>
              <w:right w:val="single" w:sz="12" w:space="0" w:color="auto"/>
            </w:tcBorders>
          </w:tcPr>
          <w:p w14:paraId="79EE9A37" w14:textId="77777777" w:rsidR="00E14038" w:rsidRPr="00A72637" w:rsidRDefault="00E14038" w:rsidP="001F4F52">
            <w:pPr>
              <w:pStyle w:val="Titre3"/>
              <w:rPr>
                <w:b/>
                <w:sz w:val="24"/>
                <w:u w:val="none"/>
              </w:rPr>
            </w:pPr>
            <w:r w:rsidRPr="00A72637">
              <w:rPr>
                <w:b/>
                <w:sz w:val="24"/>
                <w:u w:val="none"/>
              </w:rPr>
              <w:t>Contexte de réalisation</w:t>
            </w:r>
          </w:p>
        </w:tc>
      </w:tr>
      <w:tr w:rsidR="00E14038" w:rsidRPr="00A72637" w14:paraId="4F312923" w14:textId="77777777" w:rsidTr="001F4F52">
        <w:trPr>
          <w:cantSplit/>
        </w:trPr>
        <w:tc>
          <w:tcPr>
            <w:tcW w:w="3969" w:type="dxa"/>
            <w:tcBorders>
              <w:top w:val="single" w:sz="12" w:space="0" w:color="auto"/>
              <w:left w:val="single" w:sz="6" w:space="0" w:color="auto"/>
              <w:right w:val="single" w:sz="6" w:space="0" w:color="auto"/>
            </w:tcBorders>
          </w:tcPr>
          <w:p w14:paraId="62BD902F" w14:textId="77777777" w:rsidR="00E14038" w:rsidRPr="00A72637" w:rsidRDefault="00E14038" w:rsidP="001F4F52">
            <w:pPr>
              <w:spacing w:before="40" w:after="40"/>
              <w:rPr>
                <w:rFonts w:ascii="Times New Roman" w:hAnsi="Times New Roman"/>
                <w:sz w:val="20"/>
              </w:rPr>
            </w:pPr>
            <w:r w:rsidRPr="00A72637">
              <w:rPr>
                <w:rFonts w:ascii="Times New Roman" w:hAnsi="Times New Roman"/>
                <w:sz w:val="20"/>
              </w:rPr>
              <w:t xml:space="preserve">Résoudre des problèmes </w:t>
            </w:r>
            <w:r>
              <w:rPr>
                <w:rFonts w:ascii="Times New Roman" w:hAnsi="Times New Roman"/>
                <w:sz w:val="20"/>
              </w:rPr>
              <w:t xml:space="preserve">d’informatiques avec les </w:t>
            </w:r>
            <w:r w:rsidRPr="00A72637">
              <w:rPr>
                <w:rFonts w:ascii="Times New Roman" w:hAnsi="Times New Roman"/>
                <w:sz w:val="20"/>
              </w:rPr>
              <w:t>mathématiques</w:t>
            </w:r>
            <w:r>
              <w:rPr>
                <w:rFonts w:ascii="Times New Roman" w:hAnsi="Times New Roman"/>
                <w:sz w:val="20"/>
              </w:rPr>
              <w:t xml:space="preserve"> </w:t>
            </w:r>
          </w:p>
        </w:tc>
        <w:tc>
          <w:tcPr>
            <w:tcW w:w="5783" w:type="dxa"/>
            <w:tcBorders>
              <w:top w:val="single" w:sz="12" w:space="0" w:color="auto"/>
              <w:bottom w:val="single" w:sz="6" w:space="0" w:color="auto"/>
              <w:right w:val="single" w:sz="6" w:space="0" w:color="auto"/>
            </w:tcBorders>
          </w:tcPr>
          <w:p w14:paraId="1D51337E" w14:textId="77777777" w:rsidR="00E14038" w:rsidRPr="00A72637" w:rsidRDefault="00E14038" w:rsidP="001F4F52">
            <w:pPr>
              <w:spacing w:before="40" w:after="40"/>
              <w:rPr>
                <w:rFonts w:ascii="Times New Roman" w:hAnsi="Times New Roman"/>
                <w:sz w:val="20"/>
              </w:rPr>
            </w:pPr>
            <w:r w:rsidRPr="00A72637">
              <w:rPr>
                <w:rFonts w:ascii="Times New Roman" w:hAnsi="Times New Roman"/>
                <w:sz w:val="20"/>
              </w:rPr>
              <w:t xml:space="preserve">◊ À partir de situations </w:t>
            </w:r>
            <w:r>
              <w:rPr>
                <w:rFonts w:ascii="Times New Roman" w:hAnsi="Times New Roman"/>
                <w:sz w:val="20"/>
              </w:rPr>
              <w:t xml:space="preserve">problèmes </w:t>
            </w:r>
            <w:r w:rsidRPr="00A72637">
              <w:rPr>
                <w:rFonts w:ascii="Times New Roman" w:hAnsi="Times New Roman"/>
                <w:sz w:val="20"/>
              </w:rPr>
              <w:t>propres au domaine de l’informatique.</w:t>
            </w:r>
          </w:p>
        </w:tc>
      </w:tr>
      <w:tr w:rsidR="00E14038" w:rsidRPr="00A72637" w14:paraId="403AABBA" w14:textId="77777777" w:rsidTr="001F4F52">
        <w:trPr>
          <w:cantSplit/>
        </w:trPr>
        <w:tc>
          <w:tcPr>
            <w:tcW w:w="3969" w:type="dxa"/>
            <w:tcBorders>
              <w:left w:val="single" w:sz="6" w:space="0" w:color="auto"/>
              <w:right w:val="single" w:sz="6" w:space="0" w:color="auto"/>
            </w:tcBorders>
          </w:tcPr>
          <w:p w14:paraId="2C03FEAE" w14:textId="77777777" w:rsidR="00E14038" w:rsidRPr="00A72637" w:rsidRDefault="00E14038" w:rsidP="001F4F52">
            <w:pPr>
              <w:spacing w:before="120" w:after="120"/>
              <w:rPr>
                <w:rFonts w:ascii="Times New Roman" w:hAnsi="Times New Roman"/>
                <w:sz w:val="20"/>
              </w:rPr>
            </w:pPr>
          </w:p>
        </w:tc>
        <w:tc>
          <w:tcPr>
            <w:tcW w:w="5783" w:type="dxa"/>
            <w:tcBorders>
              <w:top w:val="single" w:sz="6" w:space="0" w:color="auto"/>
              <w:bottom w:val="single" w:sz="6" w:space="0" w:color="auto"/>
              <w:right w:val="single" w:sz="6" w:space="0" w:color="auto"/>
            </w:tcBorders>
          </w:tcPr>
          <w:p w14:paraId="304E2052" w14:textId="77777777" w:rsidR="00E14038" w:rsidRPr="00A72637" w:rsidRDefault="00E14038" w:rsidP="001F4F52">
            <w:pPr>
              <w:spacing w:before="40" w:after="40"/>
              <w:rPr>
                <w:rFonts w:ascii="Times New Roman" w:hAnsi="Times New Roman"/>
                <w:sz w:val="20"/>
              </w:rPr>
            </w:pPr>
            <w:r w:rsidRPr="00A72637">
              <w:rPr>
                <w:rFonts w:ascii="Times New Roman" w:hAnsi="Times New Roman"/>
                <w:sz w:val="20"/>
              </w:rPr>
              <w:t xml:space="preserve">◊ À </w:t>
            </w:r>
            <w:r>
              <w:rPr>
                <w:rFonts w:ascii="Times New Roman" w:hAnsi="Times New Roman"/>
                <w:sz w:val="20"/>
              </w:rPr>
              <w:t>l’aide de données quantitatives</w:t>
            </w:r>
          </w:p>
        </w:tc>
      </w:tr>
      <w:tr w:rsidR="00E14038" w:rsidRPr="00A72637" w14:paraId="2DC3E510" w14:textId="77777777" w:rsidTr="001F4F52">
        <w:trPr>
          <w:cantSplit/>
        </w:trPr>
        <w:tc>
          <w:tcPr>
            <w:tcW w:w="3969" w:type="dxa"/>
            <w:tcBorders>
              <w:top w:val="single" w:sz="12" w:space="0" w:color="auto"/>
              <w:left w:val="single" w:sz="12" w:space="0" w:color="auto"/>
              <w:bottom w:val="single" w:sz="12" w:space="0" w:color="auto"/>
              <w:right w:val="single" w:sz="12" w:space="0" w:color="auto"/>
            </w:tcBorders>
          </w:tcPr>
          <w:p w14:paraId="25DAD26B" w14:textId="77777777" w:rsidR="00E14038" w:rsidRPr="00A72637" w:rsidRDefault="00E14038" w:rsidP="001F4F52">
            <w:pPr>
              <w:pStyle w:val="Titre3"/>
              <w:rPr>
                <w:b/>
                <w:sz w:val="24"/>
                <w:u w:val="none"/>
              </w:rPr>
            </w:pPr>
            <w:r w:rsidRPr="00A72637">
              <w:rPr>
                <w:b/>
                <w:sz w:val="24"/>
                <w:u w:val="none"/>
              </w:rPr>
              <w:t>Éléments de la compétence</w:t>
            </w:r>
          </w:p>
        </w:tc>
        <w:tc>
          <w:tcPr>
            <w:tcW w:w="5783" w:type="dxa"/>
            <w:tcBorders>
              <w:top w:val="single" w:sz="12" w:space="0" w:color="auto"/>
              <w:left w:val="single" w:sz="12" w:space="0" w:color="auto"/>
              <w:bottom w:val="single" w:sz="12" w:space="0" w:color="auto"/>
              <w:right w:val="single" w:sz="12" w:space="0" w:color="auto"/>
            </w:tcBorders>
          </w:tcPr>
          <w:p w14:paraId="56C71029" w14:textId="77777777" w:rsidR="00E14038" w:rsidRPr="00A72637" w:rsidRDefault="00E14038" w:rsidP="001F4F52">
            <w:pPr>
              <w:pStyle w:val="Titre3"/>
              <w:rPr>
                <w:b/>
                <w:sz w:val="24"/>
                <w:u w:val="none"/>
              </w:rPr>
            </w:pPr>
            <w:r w:rsidRPr="00A72637">
              <w:rPr>
                <w:b/>
                <w:sz w:val="24"/>
                <w:u w:val="none"/>
              </w:rPr>
              <w:t>Critères de performance</w:t>
            </w:r>
          </w:p>
        </w:tc>
      </w:tr>
      <w:tr w:rsidR="00E14038" w:rsidRPr="00A72637" w14:paraId="6C1DE869" w14:textId="77777777" w:rsidTr="001F4F52">
        <w:trPr>
          <w:cantSplit/>
        </w:trPr>
        <w:tc>
          <w:tcPr>
            <w:tcW w:w="3969" w:type="dxa"/>
            <w:tcBorders>
              <w:top w:val="single" w:sz="6" w:space="0" w:color="auto"/>
              <w:left w:val="single" w:sz="6" w:space="0" w:color="auto"/>
              <w:bottom w:val="single" w:sz="6" w:space="0" w:color="auto"/>
              <w:right w:val="single" w:sz="6" w:space="0" w:color="auto"/>
            </w:tcBorders>
          </w:tcPr>
          <w:p w14:paraId="4F376D6E" w14:textId="77777777" w:rsidR="00E14038" w:rsidRDefault="00E14038" w:rsidP="001F4F52">
            <w:pPr>
              <w:widowControl w:val="0"/>
              <w:autoSpaceDE w:val="0"/>
              <w:autoSpaceDN w:val="0"/>
              <w:adjustRightInd w:val="0"/>
              <w:spacing w:after="240" w:line="300" w:lineRule="atLeast"/>
              <w:rPr>
                <w:rFonts w:ascii="Times" w:hAnsi="Times" w:cs="Times"/>
                <w:color w:val="000000"/>
                <w:sz w:val="16"/>
                <w:szCs w:val="16"/>
                <w:lang w:eastAsia="en-US"/>
              </w:rPr>
            </w:pPr>
            <w:r w:rsidRPr="00A72637">
              <w:rPr>
                <w:rFonts w:ascii="Times New Roman" w:hAnsi="Times New Roman"/>
                <w:sz w:val="22"/>
              </w:rPr>
              <w:t>1.</w:t>
            </w:r>
            <w:r w:rsidRPr="00A72637">
              <w:rPr>
                <w:rFonts w:ascii="Times New Roman" w:hAnsi="Times New Roman"/>
                <w:sz w:val="20"/>
              </w:rPr>
              <w:t xml:space="preserve"> </w:t>
            </w:r>
            <w:r w:rsidRPr="004B4EFE">
              <w:rPr>
                <w:rFonts w:ascii="Times New Roman" w:hAnsi="Times New Roman"/>
                <w:sz w:val="22"/>
              </w:rPr>
              <w:t>Traiter des nombres à représenter dans la mémoire d’un ordinateur.</w:t>
            </w:r>
            <w:r>
              <w:rPr>
                <w:rFonts w:ascii="Arial" w:hAnsi="Arial" w:cs="Arial"/>
                <w:color w:val="000000"/>
                <w:sz w:val="16"/>
                <w:szCs w:val="16"/>
              </w:rPr>
              <w:t xml:space="preserve"> </w:t>
            </w:r>
          </w:p>
          <w:p w14:paraId="1C6DEDE7" w14:textId="77777777" w:rsidR="00E14038" w:rsidRPr="00A72637" w:rsidRDefault="00E14038" w:rsidP="001F4F52">
            <w:pPr>
              <w:spacing w:before="120" w:after="120"/>
              <w:ind w:left="270" w:hanging="270"/>
              <w:rPr>
                <w:rFonts w:ascii="Times New Roman" w:hAnsi="Times New Roman"/>
                <w:sz w:val="20"/>
              </w:rPr>
            </w:pPr>
          </w:p>
        </w:tc>
        <w:tc>
          <w:tcPr>
            <w:tcW w:w="5783" w:type="dxa"/>
            <w:tcBorders>
              <w:top w:val="single" w:sz="6" w:space="0" w:color="auto"/>
              <w:left w:val="single" w:sz="6" w:space="0" w:color="auto"/>
              <w:bottom w:val="single" w:sz="6" w:space="0" w:color="auto"/>
              <w:right w:val="single" w:sz="6" w:space="0" w:color="auto"/>
            </w:tcBorders>
          </w:tcPr>
          <w:p w14:paraId="404C81B2" w14:textId="77777777" w:rsidR="00E14038" w:rsidRPr="004B4EFE" w:rsidRDefault="00E14038" w:rsidP="001F4F52">
            <w:pPr>
              <w:numPr>
                <w:ilvl w:val="1"/>
                <w:numId w:val="3"/>
              </w:numPr>
              <w:spacing w:before="60" w:after="60"/>
              <w:ind w:left="357" w:hanging="357"/>
              <w:rPr>
                <w:rFonts w:ascii="Times New Roman" w:hAnsi="Times New Roman"/>
                <w:sz w:val="20"/>
              </w:rPr>
            </w:pPr>
            <w:r w:rsidRPr="004B4EFE">
              <w:rPr>
                <w:rFonts w:ascii="Times New Roman" w:hAnsi="Times New Roman"/>
                <w:sz w:val="20"/>
              </w:rPr>
              <w:t xml:space="preserve">Représentation correcte de nombres dans différentes bases. </w:t>
            </w:r>
          </w:p>
          <w:p w14:paraId="52186E24" w14:textId="77777777" w:rsidR="00E14038" w:rsidRPr="004B4EFE" w:rsidRDefault="00E14038" w:rsidP="001F4F52">
            <w:pPr>
              <w:numPr>
                <w:ilvl w:val="1"/>
                <w:numId w:val="3"/>
              </w:numPr>
              <w:spacing w:before="60" w:after="60"/>
              <w:rPr>
                <w:rFonts w:ascii="Times New Roman" w:hAnsi="Times New Roman"/>
                <w:sz w:val="20"/>
              </w:rPr>
            </w:pPr>
            <w:r w:rsidRPr="004B4EFE">
              <w:rPr>
                <w:rFonts w:ascii="Times New Roman" w:hAnsi="Times New Roman"/>
                <w:sz w:val="20"/>
              </w:rPr>
              <w:t xml:space="preserve">Conversion correcte de nombres d’une base à une autre. </w:t>
            </w:r>
          </w:p>
          <w:p w14:paraId="0E464B2D" w14:textId="77777777" w:rsidR="00E14038" w:rsidRPr="004B4EFE" w:rsidRDefault="00E14038" w:rsidP="001F4F52">
            <w:pPr>
              <w:numPr>
                <w:ilvl w:val="1"/>
                <w:numId w:val="3"/>
              </w:numPr>
              <w:spacing w:before="60" w:after="60"/>
              <w:rPr>
                <w:rFonts w:ascii="Times New Roman" w:hAnsi="Times New Roman"/>
                <w:sz w:val="20"/>
              </w:rPr>
            </w:pPr>
            <w:r w:rsidRPr="004B4EFE">
              <w:rPr>
                <w:rFonts w:ascii="Times New Roman" w:hAnsi="Times New Roman"/>
                <w:sz w:val="20"/>
              </w:rPr>
              <w:t xml:space="preserve">Interprétation juste des limites des types de représentation des nombres. </w:t>
            </w:r>
          </w:p>
          <w:p w14:paraId="39BEA6A2" w14:textId="77777777" w:rsidR="00E14038" w:rsidRPr="004B4EFE" w:rsidRDefault="00E14038" w:rsidP="001F4F52">
            <w:pPr>
              <w:numPr>
                <w:ilvl w:val="1"/>
                <w:numId w:val="3"/>
              </w:numPr>
              <w:spacing w:before="60" w:after="60"/>
              <w:rPr>
                <w:rFonts w:ascii="Times New Roman" w:hAnsi="Times New Roman"/>
                <w:sz w:val="20"/>
              </w:rPr>
            </w:pPr>
            <w:r w:rsidRPr="004B4EFE">
              <w:rPr>
                <w:rFonts w:ascii="Times New Roman" w:hAnsi="Times New Roman"/>
                <w:sz w:val="20"/>
              </w:rPr>
              <w:t xml:space="preserve">Interprétation juste de la précision des types de représentation des nombres. </w:t>
            </w:r>
          </w:p>
          <w:p w14:paraId="620B71E9" w14:textId="77777777" w:rsidR="00E14038" w:rsidRPr="00A72637" w:rsidRDefault="00E14038" w:rsidP="001F4F52">
            <w:pPr>
              <w:numPr>
                <w:ilvl w:val="1"/>
                <w:numId w:val="3"/>
              </w:numPr>
              <w:spacing w:before="60" w:after="60"/>
              <w:rPr>
                <w:rFonts w:ascii="Times New Roman" w:hAnsi="Times New Roman"/>
                <w:sz w:val="20"/>
              </w:rPr>
            </w:pPr>
            <w:r w:rsidRPr="004B4EFE">
              <w:rPr>
                <w:rFonts w:ascii="Times New Roman" w:hAnsi="Times New Roman"/>
                <w:sz w:val="20"/>
              </w:rPr>
              <w:t>Choix approprié du type de représentation des nombres.</w:t>
            </w:r>
          </w:p>
        </w:tc>
      </w:tr>
      <w:tr w:rsidR="00E14038" w:rsidRPr="00A72637" w14:paraId="3EC4530C" w14:textId="77777777" w:rsidTr="001F4F52">
        <w:trPr>
          <w:cantSplit/>
        </w:trPr>
        <w:tc>
          <w:tcPr>
            <w:tcW w:w="3969" w:type="dxa"/>
            <w:tcBorders>
              <w:top w:val="single" w:sz="6" w:space="0" w:color="auto"/>
              <w:left w:val="single" w:sz="6" w:space="0" w:color="auto"/>
              <w:bottom w:val="single" w:sz="6" w:space="0" w:color="auto"/>
              <w:right w:val="single" w:sz="6" w:space="0" w:color="auto"/>
            </w:tcBorders>
          </w:tcPr>
          <w:p w14:paraId="5269EC25" w14:textId="77777777" w:rsidR="00E14038" w:rsidRPr="00A72637" w:rsidRDefault="00E14038" w:rsidP="001F4F52">
            <w:pPr>
              <w:spacing w:before="120" w:after="120"/>
              <w:rPr>
                <w:rFonts w:ascii="Times New Roman" w:hAnsi="Times New Roman"/>
                <w:sz w:val="22"/>
              </w:rPr>
            </w:pPr>
            <w:r w:rsidRPr="00A72637">
              <w:rPr>
                <w:rFonts w:ascii="Times New Roman" w:hAnsi="Times New Roman"/>
                <w:sz w:val="22"/>
              </w:rPr>
              <w:t xml:space="preserve">2. </w:t>
            </w:r>
            <w:r w:rsidRPr="004B4EFE">
              <w:rPr>
                <w:rFonts w:ascii="Times New Roman" w:hAnsi="Times New Roman"/>
                <w:sz w:val="22"/>
                <w:lang w:val="fr-FR"/>
              </w:rPr>
              <w:t>Représenter des figures géométriques en deux dimensions sous la forme d’images numériques.</w:t>
            </w:r>
          </w:p>
        </w:tc>
        <w:tc>
          <w:tcPr>
            <w:tcW w:w="5783" w:type="dxa"/>
            <w:tcBorders>
              <w:top w:val="single" w:sz="6" w:space="0" w:color="auto"/>
              <w:left w:val="single" w:sz="6" w:space="0" w:color="auto"/>
              <w:bottom w:val="single" w:sz="6" w:space="0" w:color="auto"/>
              <w:right w:val="single" w:sz="6" w:space="0" w:color="auto"/>
            </w:tcBorders>
          </w:tcPr>
          <w:p w14:paraId="449525C7" w14:textId="77777777" w:rsidR="00E14038" w:rsidRPr="004B4EFE" w:rsidRDefault="00E14038" w:rsidP="001F4F52">
            <w:pPr>
              <w:numPr>
                <w:ilvl w:val="1"/>
                <w:numId w:val="4"/>
              </w:numPr>
              <w:spacing w:before="60" w:after="60"/>
              <w:ind w:left="357" w:hanging="357"/>
              <w:rPr>
                <w:rFonts w:ascii="Times New Roman" w:hAnsi="Times New Roman"/>
                <w:sz w:val="20"/>
              </w:rPr>
            </w:pPr>
            <w:r w:rsidRPr="004B4EFE">
              <w:rPr>
                <w:rFonts w:ascii="Times New Roman" w:hAnsi="Times New Roman"/>
                <w:sz w:val="20"/>
              </w:rPr>
              <w:t xml:space="preserve">Détermination correcte de la taille, de la dimension et de la résolution de l’image. </w:t>
            </w:r>
          </w:p>
          <w:p w14:paraId="28D71112" w14:textId="77777777" w:rsidR="00E14038" w:rsidRPr="004B4EFE" w:rsidRDefault="00E14038" w:rsidP="001F4F52">
            <w:pPr>
              <w:numPr>
                <w:ilvl w:val="1"/>
                <w:numId w:val="4"/>
              </w:numPr>
              <w:spacing w:before="60" w:after="60"/>
              <w:ind w:left="357" w:hanging="357"/>
              <w:rPr>
                <w:rFonts w:ascii="Times New Roman" w:hAnsi="Times New Roman"/>
                <w:sz w:val="20"/>
              </w:rPr>
            </w:pPr>
            <w:r w:rsidRPr="004B4EFE">
              <w:rPr>
                <w:rFonts w:ascii="Times New Roman" w:hAnsi="Times New Roman"/>
                <w:sz w:val="20"/>
              </w:rPr>
              <w:t>Représentation correcte de points et de droites.</w:t>
            </w:r>
          </w:p>
          <w:p w14:paraId="5DB6A7D8" w14:textId="77777777" w:rsidR="00E14038" w:rsidRPr="004B4EFE" w:rsidRDefault="00E14038" w:rsidP="001F4F52">
            <w:pPr>
              <w:numPr>
                <w:ilvl w:val="1"/>
                <w:numId w:val="4"/>
              </w:numPr>
              <w:spacing w:before="60" w:after="60"/>
              <w:ind w:left="357" w:hanging="357"/>
              <w:rPr>
                <w:rFonts w:ascii="Times New Roman" w:hAnsi="Times New Roman"/>
                <w:sz w:val="20"/>
              </w:rPr>
            </w:pPr>
            <w:r w:rsidRPr="004B4EFE">
              <w:rPr>
                <w:rFonts w:ascii="Times New Roman" w:hAnsi="Times New Roman"/>
                <w:sz w:val="20"/>
              </w:rPr>
              <w:t>Application correcte des équations de translation, de rotation et d’homothétie.</w:t>
            </w:r>
          </w:p>
          <w:p w14:paraId="4351EE2C" w14:textId="77777777" w:rsidR="00E14038" w:rsidRPr="00FE14B2" w:rsidRDefault="00E14038" w:rsidP="001F4F52">
            <w:pPr>
              <w:numPr>
                <w:ilvl w:val="1"/>
                <w:numId w:val="4"/>
              </w:numPr>
              <w:spacing w:before="60" w:after="60"/>
              <w:ind w:left="357" w:hanging="357"/>
              <w:rPr>
                <w:rFonts w:ascii="Times New Roman" w:hAnsi="Times New Roman"/>
                <w:sz w:val="20"/>
              </w:rPr>
            </w:pPr>
            <w:r w:rsidRPr="004B4EFE">
              <w:rPr>
                <w:rFonts w:ascii="Times New Roman" w:hAnsi="Times New Roman"/>
                <w:sz w:val="20"/>
              </w:rPr>
              <w:t>Concordance des figures géométriques avec leur représentation dans l’image.</w:t>
            </w:r>
          </w:p>
          <w:p w14:paraId="392AEC9F" w14:textId="77777777" w:rsidR="00E14038" w:rsidRPr="00A72637" w:rsidRDefault="00E14038" w:rsidP="001F4F52">
            <w:pPr>
              <w:spacing w:before="40" w:after="40"/>
              <w:rPr>
                <w:rFonts w:ascii="Times New Roman" w:hAnsi="Times New Roman"/>
                <w:sz w:val="2"/>
              </w:rPr>
            </w:pPr>
          </w:p>
        </w:tc>
      </w:tr>
      <w:tr w:rsidR="00E14038" w:rsidRPr="00A72637" w14:paraId="5067E9C6" w14:textId="77777777" w:rsidTr="001F4F52">
        <w:trPr>
          <w:cantSplit/>
        </w:trPr>
        <w:tc>
          <w:tcPr>
            <w:tcW w:w="3969" w:type="dxa"/>
            <w:tcBorders>
              <w:top w:val="single" w:sz="6" w:space="0" w:color="auto"/>
              <w:left w:val="single" w:sz="6" w:space="0" w:color="auto"/>
              <w:bottom w:val="single" w:sz="6" w:space="0" w:color="auto"/>
              <w:right w:val="single" w:sz="6" w:space="0" w:color="auto"/>
            </w:tcBorders>
          </w:tcPr>
          <w:p w14:paraId="0CB2D18C" w14:textId="77777777" w:rsidR="00E14038" w:rsidRPr="005E710E" w:rsidRDefault="00E14038" w:rsidP="001F4F52">
            <w:pPr>
              <w:spacing w:before="120" w:after="120"/>
              <w:rPr>
                <w:rFonts w:ascii="Times New Roman" w:hAnsi="Times New Roman"/>
                <w:sz w:val="22"/>
              </w:rPr>
            </w:pPr>
            <w:r w:rsidRPr="005E710E">
              <w:rPr>
                <w:rFonts w:ascii="Times New Roman" w:hAnsi="Times New Roman"/>
                <w:sz w:val="22"/>
              </w:rPr>
              <w:t>3. Modéliser des raisonnements logiques à plusieurs variables.</w:t>
            </w:r>
          </w:p>
          <w:p w14:paraId="431DA7B3" w14:textId="77777777" w:rsidR="00E14038" w:rsidRPr="00A72637" w:rsidRDefault="00E14038" w:rsidP="001F4F52">
            <w:pPr>
              <w:spacing w:before="120" w:after="120"/>
              <w:rPr>
                <w:rFonts w:ascii="Times New Roman" w:hAnsi="Times New Roman"/>
                <w:sz w:val="20"/>
              </w:rPr>
            </w:pPr>
          </w:p>
          <w:p w14:paraId="63B74E93" w14:textId="77777777" w:rsidR="00E14038" w:rsidRPr="00A72637" w:rsidRDefault="00E14038" w:rsidP="001F4F52">
            <w:pPr>
              <w:spacing w:before="120" w:after="120"/>
              <w:rPr>
                <w:rFonts w:ascii="Times New Roman" w:hAnsi="Times New Roman"/>
                <w:sz w:val="20"/>
              </w:rPr>
            </w:pPr>
          </w:p>
        </w:tc>
        <w:tc>
          <w:tcPr>
            <w:tcW w:w="5783" w:type="dxa"/>
            <w:tcBorders>
              <w:top w:val="single" w:sz="6" w:space="0" w:color="auto"/>
              <w:left w:val="single" w:sz="6" w:space="0" w:color="auto"/>
              <w:bottom w:val="single" w:sz="6" w:space="0" w:color="auto"/>
              <w:right w:val="single" w:sz="6" w:space="0" w:color="auto"/>
            </w:tcBorders>
          </w:tcPr>
          <w:p w14:paraId="0A4E415C" w14:textId="77777777" w:rsidR="00E14038" w:rsidRDefault="00E14038" w:rsidP="00E14038">
            <w:pPr>
              <w:numPr>
                <w:ilvl w:val="0"/>
                <w:numId w:val="7"/>
              </w:numPr>
              <w:spacing w:before="60" w:after="60"/>
              <w:rPr>
                <w:rFonts w:ascii="Times New Roman" w:hAnsi="Times New Roman"/>
                <w:sz w:val="20"/>
              </w:rPr>
            </w:pPr>
            <w:r w:rsidRPr="00843E79">
              <w:rPr>
                <w:rFonts w:ascii="Times New Roman" w:hAnsi="Times New Roman"/>
                <w:sz w:val="20"/>
              </w:rPr>
              <w:t xml:space="preserve">Formulation correcte des fonctions logiques. </w:t>
            </w:r>
          </w:p>
          <w:p w14:paraId="772E25BC" w14:textId="77777777" w:rsidR="00E14038" w:rsidRDefault="00E14038" w:rsidP="00E14038">
            <w:pPr>
              <w:numPr>
                <w:ilvl w:val="0"/>
                <w:numId w:val="7"/>
              </w:numPr>
              <w:spacing w:before="60" w:after="60"/>
              <w:rPr>
                <w:rFonts w:ascii="Times New Roman" w:hAnsi="Times New Roman"/>
                <w:sz w:val="20"/>
              </w:rPr>
            </w:pPr>
            <w:r w:rsidRPr="005B799C">
              <w:rPr>
                <w:rFonts w:ascii="Times New Roman" w:hAnsi="Times New Roman"/>
                <w:sz w:val="20"/>
              </w:rPr>
              <w:t xml:space="preserve">Simplification efficace des fonctions logiques. </w:t>
            </w:r>
          </w:p>
          <w:p w14:paraId="406A89CB" w14:textId="77777777" w:rsidR="00E14038" w:rsidRDefault="00E14038" w:rsidP="00E14038">
            <w:pPr>
              <w:numPr>
                <w:ilvl w:val="0"/>
                <w:numId w:val="7"/>
              </w:numPr>
              <w:spacing w:before="60" w:after="60"/>
              <w:rPr>
                <w:rFonts w:ascii="Times New Roman" w:hAnsi="Times New Roman"/>
                <w:sz w:val="20"/>
              </w:rPr>
            </w:pPr>
            <w:r w:rsidRPr="005B799C">
              <w:rPr>
                <w:rFonts w:ascii="Times New Roman" w:hAnsi="Times New Roman"/>
                <w:sz w:val="20"/>
              </w:rPr>
              <w:t>Utilisation appropriée de l’algèbre de Boole.</w:t>
            </w:r>
          </w:p>
          <w:p w14:paraId="52350B2F" w14:textId="77777777" w:rsidR="00E14038" w:rsidRDefault="00E14038" w:rsidP="00E14038">
            <w:pPr>
              <w:numPr>
                <w:ilvl w:val="0"/>
                <w:numId w:val="7"/>
              </w:numPr>
              <w:spacing w:before="60" w:after="60"/>
              <w:rPr>
                <w:rFonts w:ascii="Times New Roman" w:hAnsi="Times New Roman"/>
                <w:sz w:val="20"/>
              </w:rPr>
            </w:pPr>
            <w:r w:rsidRPr="005B799C">
              <w:rPr>
                <w:rFonts w:ascii="Times New Roman" w:hAnsi="Times New Roman"/>
                <w:sz w:val="20"/>
              </w:rPr>
              <w:t>Production exacte de tables de vérité.</w:t>
            </w:r>
          </w:p>
          <w:p w14:paraId="57FAED21" w14:textId="77777777" w:rsidR="00E14038" w:rsidRPr="005B799C" w:rsidRDefault="00E14038" w:rsidP="00E14038">
            <w:pPr>
              <w:numPr>
                <w:ilvl w:val="0"/>
                <w:numId w:val="7"/>
              </w:numPr>
              <w:spacing w:before="60" w:after="60"/>
              <w:rPr>
                <w:rFonts w:ascii="Times New Roman" w:hAnsi="Times New Roman"/>
                <w:sz w:val="20"/>
              </w:rPr>
            </w:pPr>
            <w:r w:rsidRPr="005B799C">
              <w:rPr>
                <w:rFonts w:ascii="Times New Roman" w:hAnsi="Times New Roman"/>
                <w:sz w:val="20"/>
              </w:rPr>
              <w:t>Vérification appropriée des fonctions logiques.</w:t>
            </w:r>
          </w:p>
        </w:tc>
      </w:tr>
      <w:tr w:rsidR="00E14038" w:rsidRPr="00A72637" w14:paraId="2EFCFE05" w14:textId="77777777" w:rsidTr="001F4F52">
        <w:trPr>
          <w:cantSplit/>
        </w:trPr>
        <w:tc>
          <w:tcPr>
            <w:tcW w:w="3969" w:type="dxa"/>
            <w:tcBorders>
              <w:top w:val="single" w:sz="6" w:space="0" w:color="auto"/>
              <w:left w:val="single" w:sz="6" w:space="0" w:color="auto"/>
              <w:bottom w:val="single" w:sz="6" w:space="0" w:color="auto"/>
              <w:right w:val="single" w:sz="6" w:space="0" w:color="auto"/>
            </w:tcBorders>
          </w:tcPr>
          <w:p w14:paraId="3D802227" w14:textId="77777777" w:rsidR="00E14038" w:rsidRPr="00CF6B20" w:rsidRDefault="00E14038" w:rsidP="001F4F52">
            <w:pPr>
              <w:ind w:left="270" w:hanging="270"/>
              <w:jc w:val="left"/>
              <w:rPr>
                <w:rFonts w:ascii="Times New Roman" w:hAnsi="Times New Roman"/>
                <w:sz w:val="22"/>
              </w:rPr>
            </w:pPr>
            <w:r w:rsidRPr="00CF6B20">
              <w:rPr>
                <w:rFonts w:ascii="Times New Roman" w:hAnsi="Times New Roman"/>
                <w:sz w:val="22"/>
              </w:rPr>
              <w:t>4. Traiter de</w:t>
            </w:r>
            <w:r>
              <w:rPr>
                <w:rFonts w:ascii="Times New Roman" w:hAnsi="Times New Roman"/>
                <w:sz w:val="22"/>
              </w:rPr>
              <w:t xml:space="preserve">s données quantitatives par les </w:t>
            </w:r>
            <w:r w:rsidRPr="00CF6B20">
              <w:rPr>
                <w:rFonts w:ascii="Times New Roman" w:hAnsi="Times New Roman"/>
                <w:sz w:val="22"/>
              </w:rPr>
              <w:t>statistiques descriptives.</w:t>
            </w:r>
          </w:p>
          <w:p w14:paraId="77AB081C" w14:textId="77777777" w:rsidR="00E14038" w:rsidRPr="00A72637" w:rsidRDefault="00E14038" w:rsidP="001F4F52">
            <w:pPr>
              <w:spacing w:before="120" w:after="120"/>
              <w:ind w:left="270" w:hanging="270"/>
              <w:jc w:val="left"/>
              <w:rPr>
                <w:rFonts w:ascii="Times New Roman" w:hAnsi="Times New Roman"/>
                <w:sz w:val="22"/>
              </w:rPr>
            </w:pPr>
          </w:p>
        </w:tc>
        <w:tc>
          <w:tcPr>
            <w:tcW w:w="5783" w:type="dxa"/>
            <w:tcBorders>
              <w:top w:val="single" w:sz="6" w:space="0" w:color="auto"/>
              <w:left w:val="single" w:sz="6" w:space="0" w:color="auto"/>
              <w:bottom w:val="single" w:sz="6" w:space="0" w:color="auto"/>
              <w:right w:val="single" w:sz="6" w:space="0" w:color="auto"/>
            </w:tcBorders>
          </w:tcPr>
          <w:p w14:paraId="7763011F" w14:textId="77777777" w:rsidR="00E14038" w:rsidRDefault="00E14038" w:rsidP="00E14038">
            <w:pPr>
              <w:pStyle w:val="Retraitcorpsdetexte2"/>
              <w:numPr>
                <w:ilvl w:val="1"/>
                <w:numId w:val="6"/>
              </w:numPr>
              <w:spacing w:before="60" w:after="60"/>
              <w:ind w:left="357" w:hanging="357"/>
              <w:rPr>
                <w:sz w:val="20"/>
              </w:rPr>
            </w:pPr>
            <w:r w:rsidRPr="00CF6B20">
              <w:rPr>
                <w:sz w:val="20"/>
              </w:rPr>
              <w:t xml:space="preserve">Calcul exact de la moyenne, de la médiane, de la variance et de l’écart type. </w:t>
            </w:r>
          </w:p>
          <w:p w14:paraId="2C2EF248" w14:textId="77777777" w:rsidR="00E14038" w:rsidRDefault="00E14038" w:rsidP="00E14038">
            <w:pPr>
              <w:pStyle w:val="Retraitcorpsdetexte2"/>
              <w:numPr>
                <w:ilvl w:val="1"/>
                <w:numId w:val="6"/>
              </w:numPr>
              <w:spacing w:before="60" w:after="60"/>
              <w:ind w:left="357" w:hanging="357"/>
              <w:rPr>
                <w:sz w:val="20"/>
              </w:rPr>
            </w:pPr>
            <w:r w:rsidRPr="00CF6B20">
              <w:rPr>
                <w:sz w:val="20"/>
              </w:rPr>
              <w:t>Clarté et exactitude des représen</w:t>
            </w:r>
            <w:r>
              <w:rPr>
                <w:sz w:val="20"/>
              </w:rPr>
              <w:t>tations graphiques des données.</w:t>
            </w:r>
          </w:p>
          <w:p w14:paraId="20117CEA" w14:textId="77777777" w:rsidR="00E14038" w:rsidRPr="00CF6B20" w:rsidRDefault="00E14038" w:rsidP="00E14038">
            <w:pPr>
              <w:pStyle w:val="Retraitcorpsdetexte2"/>
              <w:numPr>
                <w:ilvl w:val="1"/>
                <w:numId w:val="6"/>
              </w:numPr>
              <w:spacing w:before="60" w:after="60"/>
              <w:ind w:left="357" w:hanging="357"/>
              <w:rPr>
                <w:sz w:val="20"/>
              </w:rPr>
            </w:pPr>
            <w:r w:rsidRPr="00CF6B20">
              <w:rPr>
                <w:sz w:val="20"/>
              </w:rPr>
              <w:t>Analyse juste des résultats.</w:t>
            </w:r>
          </w:p>
          <w:p w14:paraId="59F1DECB" w14:textId="77777777" w:rsidR="00E14038" w:rsidRPr="00A72637" w:rsidRDefault="00E14038" w:rsidP="001F4F52">
            <w:pPr>
              <w:pStyle w:val="Retraitcorpsdetexte2"/>
              <w:ind w:left="441" w:hanging="450"/>
              <w:rPr>
                <w:sz w:val="20"/>
              </w:rPr>
            </w:pPr>
          </w:p>
        </w:tc>
      </w:tr>
    </w:tbl>
    <w:p w14:paraId="3AA9CB5A" w14:textId="77777777" w:rsidR="00E14038" w:rsidRDefault="00E14038" w:rsidP="00E14038">
      <w:pPr>
        <w:tabs>
          <w:tab w:val="left" w:pos="900"/>
        </w:tabs>
        <w:rPr>
          <w:rFonts w:ascii="Times New Roman" w:hAnsi="Times New Roman"/>
        </w:rPr>
      </w:pPr>
    </w:p>
    <w:p w14:paraId="1EEB04C1" w14:textId="77777777" w:rsidR="00E14038" w:rsidRDefault="00E14038" w:rsidP="00E14038">
      <w:pPr>
        <w:tabs>
          <w:tab w:val="left" w:pos="900"/>
        </w:tabs>
        <w:rPr>
          <w:rFonts w:ascii="Times New Roman" w:hAnsi="Times New Roman"/>
        </w:rPr>
      </w:pPr>
    </w:p>
    <w:p w14:paraId="39221769" w14:textId="77777777" w:rsidR="001376D6" w:rsidRDefault="001376D6" w:rsidP="00E14038">
      <w:pPr>
        <w:tabs>
          <w:tab w:val="left" w:pos="900"/>
        </w:tabs>
        <w:rPr>
          <w:rFonts w:ascii="Times New Roman" w:hAnsi="Times New Roman"/>
        </w:rPr>
      </w:pPr>
    </w:p>
    <w:p w14:paraId="6BE8F2EE" w14:textId="77777777" w:rsidR="001376D6" w:rsidRDefault="001376D6" w:rsidP="00E14038">
      <w:pPr>
        <w:tabs>
          <w:tab w:val="left" w:pos="900"/>
        </w:tabs>
        <w:rPr>
          <w:rFonts w:ascii="Times New Roman" w:hAnsi="Times New Roman"/>
        </w:rPr>
      </w:pPr>
    </w:p>
    <w:p w14:paraId="62BC81DB" w14:textId="77777777" w:rsidR="001376D6" w:rsidRDefault="001376D6" w:rsidP="00E14038">
      <w:pPr>
        <w:tabs>
          <w:tab w:val="left" w:pos="900"/>
        </w:tabs>
        <w:rPr>
          <w:rFonts w:ascii="Times New Roman" w:hAnsi="Times New Roman"/>
        </w:rPr>
      </w:pPr>
    </w:p>
    <w:p w14:paraId="74CE8FE3" w14:textId="77777777" w:rsidR="001376D6" w:rsidRPr="00A34492" w:rsidRDefault="001376D6" w:rsidP="00E14038">
      <w:pPr>
        <w:tabs>
          <w:tab w:val="left" w:pos="900"/>
        </w:tabs>
        <w:rPr>
          <w:rFonts w:ascii="Times New Roman" w:hAnsi="Times New Roman"/>
        </w:rPr>
      </w:pPr>
    </w:p>
    <w:p w14:paraId="292ED843" w14:textId="77777777" w:rsidR="00E14038" w:rsidRPr="00A72637" w:rsidRDefault="00E14038" w:rsidP="00E14038">
      <w:pPr>
        <w:rPr>
          <w:rFonts w:ascii="Times New Roman" w:hAnsi="Times New Roman"/>
          <w:sz w:val="18"/>
        </w:rPr>
      </w:pPr>
    </w:p>
    <w:p w14:paraId="052B53CA" w14:textId="4B13E060" w:rsidR="00E14038" w:rsidRDefault="00E14038" w:rsidP="00E14038">
      <w:pPr>
        <w:pStyle w:val="Titre4"/>
      </w:pPr>
      <w:r w:rsidRPr="00A72637">
        <w:lastRenderedPageBreak/>
        <w:t>Méthodologie</w:t>
      </w:r>
      <w:r w:rsidR="00171AC2">
        <w:t xml:space="preserve"> et modalités de participation</w:t>
      </w:r>
    </w:p>
    <w:p w14:paraId="7649171F" w14:textId="77777777" w:rsidR="00171AC2" w:rsidRDefault="00171AC2" w:rsidP="00171AC2">
      <w:pPr>
        <w:pStyle w:val="rbtextecourant"/>
        <w:rPr>
          <w:lang w:val="fr-CA"/>
        </w:rPr>
      </w:pPr>
      <w:r>
        <w:rPr>
          <w:lang w:val="fr-CA"/>
        </w:rPr>
        <w:t>Le temps en classe sera partagé entre des exposés magistraux (présentation de la matière) et des périodes d’exercices.</w:t>
      </w:r>
    </w:p>
    <w:p w14:paraId="6D090542" w14:textId="77777777" w:rsidR="00171AC2" w:rsidRPr="006B1243" w:rsidRDefault="00171AC2" w:rsidP="00171AC2">
      <w:pPr>
        <w:pStyle w:val="rbtitre2"/>
        <w:rPr>
          <w:lang w:val="fr-CA"/>
        </w:rPr>
      </w:pPr>
      <w:r w:rsidRPr="00476695">
        <w:rPr>
          <w:lang w:val="fr-CA"/>
        </w:rPr>
        <w:t>Présence aux cours :</w:t>
      </w:r>
    </w:p>
    <w:p w14:paraId="0E1B9EB4" w14:textId="77777777" w:rsidR="00171AC2" w:rsidRPr="00D64EF9" w:rsidRDefault="00171AC2" w:rsidP="00171AC2">
      <w:pPr>
        <w:pStyle w:val="rbtextecourant"/>
        <w:rPr>
          <w:lang w:val="fr-CA"/>
        </w:rPr>
      </w:pPr>
      <w:r>
        <w:rPr>
          <w:lang w:val="fr-CA"/>
        </w:rPr>
        <w:t xml:space="preserve">L'expérience montre que la présence au cours est étroitement liée à la réussite. </w:t>
      </w:r>
      <w:r w:rsidRPr="00895A33">
        <w:rPr>
          <w:b/>
          <w:lang w:val="fr-CA"/>
        </w:rPr>
        <w:t>La présence</w:t>
      </w:r>
      <w:r>
        <w:rPr>
          <w:b/>
          <w:lang w:val="fr-CA"/>
        </w:rPr>
        <w:t xml:space="preserve"> en classe</w:t>
      </w:r>
      <w:r w:rsidRPr="00895A33">
        <w:rPr>
          <w:b/>
          <w:lang w:val="fr-CA"/>
        </w:rPr>
        <w:t xml:space="preserve"> est </w:t>
      </w:r>
      <w:r>
        <w:rPr>
          <w:b/>
          <w:lang w:val="fr-CA"/>
        </w:rPr>
        <w:t xml:space="preserve">donc </w:t>
      </w:r>
      <w:r w:rsidRPr="00895A33">
        <w:rPr>
          <w:b/>
          <w:lang w:val="fr-CA"/>
        </w:rPr>
        <w:t>obligatoire.</w:t>
      </w:r>
      <w:r>
        <w:rPr>
          <w:lang w:val="fr-CA"/>
        </w:rPr>
        <w:t xml:space="preserve"> </w:t>
      </w:r>
      <w:r w:rsidRPr="00D64EF9">
        <w:rPr>
          <w:lang w:val="fr-CA"/>
        </w:rPr>
        <w:t xml:space="preserve">L'élève </w:t>
      </w:r>
      <w:r>
        <w:rPr>
          <w:lang w:val="fr-CA"/>
        </w:rPr>
        <w:t xml:space="preserve">qui s’absente </w:t>
      </w:r>
      <w:proofErr w:type="gramStart"/>
      <w:r>
        <w:rPr>
          <w:lang w:val="fr-CA"/>
        </w:rPr>
        <w:t>a</w:t>
      </w:r>
      <w:proofErr w:type="gramEnd"/>
      <w:r w:rsidRPr="00D64EF9">
        <w:rPr>
          <w:lang w:val="fr-CA"/>
        </w:rPr>
        <w:t xml:space="preserve"> la responsabilité de</w:t>
      </w:r>
      <w:r>
        <w:rPr>
          <w:lang w:val="fr-CA"/>
        </w:rPr>
        <w:t xml:space="preserve"> prendre les informations nécessaires pour se remettre à jour. Advenant</w:t>
      </w:r>
      <w:r w:rsidRPr="00D64EF9">
        <w:rPr>
          <w:lang w:val="fr-CA"/>
        </w:rPr>
        <w:t xml:space="preserve"> une absence prolongée</w:t>
      </w:r>
      <w:r>
        <w:rPr>
          <w:lang w:val="fr-CA"/>
        </w:rPr>
        <w:t>,</w:t>
      </w:r>
      <w:r w:rsidRPr="00D64EF9">
        <w:rPr>
          <w:lang w:val="fr-CA"/>
        </w:rPr>
        <w:t xml:space="preserve"> </w:t>
      </w:r>
      <w:r>
        <w:rPr>
          <w:lang w:val="fr-CA"/>
        </w:rPr>
        <w:t>l’élève</w:t>
      </w:r>
      <w:r w:rsidRPr="00D64EF9">
        <w:rPr>
          <w:lang w:val="fr-CA"/>
        </w:rPr>
        <w:t xml:space="preserve"> doit communiquer avec son enseignant </w:t>
      </w:r>
      <w:r>
        <w:rPr>
          <w:lang w:val="fr-CA"/>
        </w:rPr>
        <w:t xml:space="preserve">pour prendre connaissance des modalités </w:t>
      </w:r>
      <w:r w:rsidRPr="00D64EF9">
        <w:rPr>
          <w:lang w:val="fr-CA"/>
        </w:rPr>
        <w:t xml:space="preserve">de récupération. </w:t>
      </w:r>
    </w:p>
    <w:p w14:paraId="54A41E41" w14:textId="77777777" w:rsidR="00171AC2" w:rsidRDefault="00171AC2" w:rsidP="00171AC2">
      <w:pPr>
        <w:pStyle w:val="rbtextecourant"/>
        <w:rPr>
          <w:lang w:val="fr-CA"/>
        </w:rPr>
      </w:pPr>
      <w:r>
        <w:rPr>
          <w:lang w:val="fr-CA"/>
        </w:rPr>
        <w:t>Tout comportement qui nuit au bon déroulement des activités est évidemment proscrit.</w:t>
      </w:r>
    </w:p>
    <w:p w14:paraId="37298CAA" w14:textId="77777777" w:rsidR="00171AC2" w:rsidRPr="006B1243" w:rsidRDefault="00171AC2" w:rsidP="00171AC2">
      <w:pPr>
        <w:pStyle w:val="rbtitre2"/>
        <w:rPr>
          <w:lang w:val="fr-CA"/>
        </w:rPr>
      </w:pPr>
      <w:r w:rsidRPr="00476695">
        <w:rPr>
          <w:lang w:val="fr-CA"/>
        </w:rPr>
        <w:t>Travail personnel de l'élève :</w:t>
      </w:r>
    </w:p>
    <w:p w14:paraId="5006228F" w14:textId="7AF5ACE1" w:rsidR="00171AC2" w:rsidRDefault="00171AC2" w:rsidP="00171AC2">
      <w:pPr>
        <w:pStyle w:val="rbtextecourant"/>
        <w:rPr>
          <w:lang w:val="fr-CA"/>
        </w:rPr>
      </w:pPr>
      <w:r>
        <w:rPr>
          <w:lang w:val="fr-CA"/>
        </w:rPr>
        <w:t>La pondération du cours (</w:t>
      </w:r>
      <w:r w:rsidR="00434EC9">
        <w:rPr>
          <w:lang w:val="fr-CA"/>
        </w:rPr>
        <w:t>2-2-2</w:t>
      </w:r>
      <w:r>
        <w:rPr>
          <w:lang w:val="fr-CA"/>
        </w:rPr>
        <w:t xml:space="preserve">) prévoit </w:t>
      </w:r>
      <w:r w:rsidR="00434EC9">
        <w:rPr>
          <w:lang w:val="fr-CA"/>
        </w:rPr>
        <w:t>2</w:t>
      </w:r>
      <w:r>
        <w:rPr>
          <w:lang w:val="fr-CA"/>
        </w:rPr>
        <w:t xml:space="preserve"> heures de travail personnel pour </w:t>
      </w:r>
      <w:r w:rsidR="00434EC9">
        <w:rPr>
          <w:lang w:val="fr-CA"/>
        </w:rPr>
        <w:t>4</w:t>
      </w:r>
      <w:r>
        <w:rPr>
          <w:lang w:val="fr-CA"/>
        </w:rPr>
        <w:t xml:space="preserve"> heures de présence en classe. C</w:t>
      </w:r>
      <w:r w:rsidRPr="00D64EF9">
        <w:rPr>
          <w:lang w:val="fr-CA"/>
        </w:rPr>
        <w:t xml:space="preserve">e travail personnel est indispensable à la réussite du cours. </w:t>
      </w:r>
      <w:r>
        <w:rPr>
          <w:lang w:val="fr-CA"/>
        </w:rPr>
        <w:t>Il est en particulier très important pour chaque élève de compléter les exercices commencés en classe.</w:t>
      </w:r>
    </w:p>
    <w:p w14:paraId="2AAA59A0" w14:textId="5B4D48FE" w:rsidR="00171AC2" w:rsidRPr="00171AC2" w:rsidRDefault="00171AC2" w:rsidP="00171AC2">
      <w:pPr>
        <w:pStyle w:val="rbtextecourant"/>
        <w:rPr>
          <w:lang w:val="fr-CA"/>
        </w:rPr>
      </w:pPr>
      <w:r w:rsidRPr="00171AC2">
        <w:rPr>
          <w:lang w:val="fr-CA"/>
        </w:rPr>
        <w:t>L'étudiant est fortement encouragé à lire la théorie d'un cours à l'avance. Les exposés magistraux servent à introduire les notions à connaître, à les expliquer en les accompagnant d'exemples qui dirigent vers les exercices à faire, et à élaborer des synthèses. L'étudiant doit assimiler ces notions par des périodes d'étude personnelle et par des périodes d'exercices dirigés.</w:t>
      </w:r>
    </w:p>
    <w:p w14:paraId="1668A8C2" w14:textId="77777777" w:rsidR="00171AC2" w:rsidRDefault="00171AC2" w:rsidP="00171AC2">
      <w:pPr>
        <w:pStyle w:val="rbtextecourant"/>
        <w:rPr>
          <w:lang w:val="fr-CA"/>
        </w:rPr>
      </w:pPr>
      <w:r w:rsidRPr="00E3661D">
        <w:rPr>
          <w:b/>
          <w:lang w:val="fr-CA"/>
        </w:rPr>
        <w:t>Chaque rencontre se terminera par un devoir à remettre à la rencontre suivante.</w:t>
      </w:r>
      <w:r>
        <w:rPr>
          <w:lang w:val="fr-CA"/>
        </w:rPr>
        <w:t xml:space="preserve"> Les travaux corrigés permettront à l’élève d’évaluer son niveau d’acquisition de la matière et de se situer par rapport aux exigences du cours. </w:t>
      </w:r>
    </w:p>
    <w:p w14:paraId="481EE807" w14:textId="77777777" w:rsidR="00171AC2" w:rsidRPr="00B275E2" w:rsidRDefault="00171AC2" w:rsidP="00171AC2">
      <w:pPr>
        <w:pStyle w:val="rbtitre2"/>
        <w:rPr>
          <w:lang w:val="fr-CA"/>
        </w:rPr>
      </w:pPr>
      <w:r w:rsidRPr="00B275E2">
        <w:rPr>
          <w:lang w:val="fr-CA"/>
        </w:rPr>
        <w:t xml:space="preserve">Local de travail </w:t>
      </w:r>
    </w:p>
    <w:p w14:paraId="64B82E4E" w14:textId="77777777" w:rsidR="00171AC2" w:rsidRDefault="00171AC2" w:rsidP="00171AC2">
      <w:pPr>
        <w:pStyle w:val="rbtextecourant"/>
        <w:rPr>
          <w:lang w:val="fr-CA"/>
        </w:rPr>
      </w:pPr>
      <w:r>
        <w:rPr>
          <w:lang w:val="fr-CA"/>
        </w:rPr>
        <w:t xml:space="preserve">Le local 4.429 est à la disposition des élèves pour leurs travaux en mathématiques. Ce local se trouve à proximité des locaux du département de mathématiques. </w:t>
      </w:r>
    </w:p>
    <w:p w14:paraId="08D55768" w14:textId="77777777" w:rsidR="00171AC2" w:rsidRDefault="00171AC2" w:rsidP="00171AC2">
      <w:pPr>
        <w:pStyle w:val="rbtextecourant"/>
        <w:rPr>
          <w:lang w:val="fr-CA"/>
        </w:rPr>
      </w:pPr>
      <w:r>
        <w:rPr>
          <w:lang w:val="fr-CA"/>
        </w:rPr>
        <w:t>Le c</w:t>
      </w:r>
      <w:r w:rsidRPr="00D64EF9">
        <w:rPr>
          <w:lang w:val="fr-CA"/>
        </w:rPr>
        <w:t>entre d’aide à l’apprentissage (CAA)</w:t>
      </w:r>
      <w:r>
        <w:rPr>
          <w:lang w:val="fr-CA"/>
        </w:rPr>
        <w:t xml:space="preserve"> se trouve</w:t>
      </w:r>
      <w:r w:rsidRPr="00D64EF9">
        <w:rPr>
          <w:lang w:val="fr-CA"/>
        </w:rPr>
        <w:t xml:space="preserve"> à la bibliothèque.</w:t>
      </w:r>
    </w:p>
    <w:p w14:paraId="7B86E7ED" w14:textId="77777777" w:rsidR="00171AC2" w:rsidRPr="00EC7B8F" w:rsidRDefault="00171AC2" w:rsidP="00171AC2">
      <w:pPr>
        <w:pStyle w:val="rbtitre2"/>
        <w:rPr>
          <w:lang w:val="fr-CA"/>
        </w:rPr>
      </w:pPr>
      <w:r w:rsidRPr="00EC7B8F">
        <w:rPr>
          <w:lang w:val="fr-CA"/>
        </w:rPr>
        <w:t>Objectifs linguistiques</w:t>
      </w:r>
    </w:p>
    <w:p w14:paraId="017C6351" w14:textId="77777777" w:rsidR="00171AC2" w:rsidRDefault="00171AC2" w:rsidP="00171AC2">
      <w:pPr>
        <w:pStyle w:val="rbtextecourant"/>
        <w:rPr>
          <w:lang w:val="fr-CA"/>
        </w:rPr>
      </w:pPr>
      <w:r>
        <w:rPr>
          <w:lang w:val="fr-CA"/>
        </w:rPr>
        <w:t xml:space="preserve">Les quatre objectifs suivants feront l’objet d’une attention particulière en classe. Ils seront pris en considération dans la correction des examens et ne sont pas sujets à la limite de 10 % qui s’applique à la qualité de la langue: </w:t>
      </w:r>
    </w:p>
    <w:p w14:paraId="1BFAC36A" w14:textId="77777777" w:rsidR="00171AC2" w:rsidRDefault="00171AC2" w:rsidP="00171AC2">
      <w:pPr>
        <w:pStyle w:val="rbliste1"/>
      </w:pPr>
      <w:r>
        <w:t>reconnaître, utiliser et écrire correctement le vocabulaire mathématique;</w:t>
      </w:r>
    </w:p>
    <w:p w14:paraId="7E277AB1" w14:textId="77777777" w:rsidR="00171AC2" w:rsidRDefault="00171AC2" w:rsidP="00171AC2">
      <w:pPr>
        <w:pStyle w:val="rbliste1"/>
      </w:pPr>
      <w:r>
        <w:t>posséder les habiletés relatives à la transcription d’un problème de texte en termes mathématiques;</w:t>
      </w:r>
    </w:p>
    <w:p w14:paraId="4B9AE50E" w14:textId="77777777" w:rsidR="00171AC2" w:rsidRDefault="00171AC2" w:rsidP="00171AC2">
      <w:pPr>
        <w:pStyle w:val="rbliste1"/>
      </w:pPr>
      <w:r>
        <w:t>savoir utiliser les termes d'articulation logique dans un développement mathématique;</w:t>
      </w:r>
    </w:p>
    <w:p w14:paraId="105218FD" w14:textId="7E7CB6B3" w:rsidR="00171AC2" w:rsidRDefault="00171AC2" w:rsidP="00171AC2">
      <w:pPr>
        <w:pStyle w:val="rbliste1"/>
      </w:pPr>
      <w:r>
        <w:t>maîtriser suffisamment le langage mathématique pour être en mesure de justifier la solution d'un problème d'une façon compréhensible.</w:t>
      </w:r>
    </w:p>
    <w:p w14:paraId="7C07CE4F" w14:textId="77777777" w:rsidR="00E14038" w:rsidRPr="00A72637" w:rsidRDefault="00E14038" w:rsidP="00E14038">
      <w:pPr>
        <w:rPr>
          <w:rFonts w:ascii="Times New Roman" w:hAnsi="Times New Roman"/>
          <w:sz w:val="18"/>
        </w:rPr>
      </w:pPr>
    </w:p>
    <w:p w14:paraId="5282B452" w14:textId="77777777" w:rsidR="00E14038" w:rsidRPr="00A72637" w:rsidRDefault="00E14038" w:rsidP="00E14038">
      <w:pPr>
        <w:pStyle w:val="Titre5"/>
        <w:jc w:val="both"/>
      </w:pPr>
      <w:r w:rsidRPr="00A72637">
        <w:t>Matériel essentiel</w:t>
      </w:r>
    </w:p>
    <w:p w14:paraId="7B4C7EEF" w14:textId="77777777" w:rsidR="00E14038" w:rsidRPr="00A72637" w:rsidRDefault="00E14038" w:rsidP="00E14038">
      <w:pPr>
        <w:rPr>
          <w:rFonts w:ascii="Times New Roman" w:hAnsi="Times New Roman"/>
          <w:b/>
          <w:sz w:val="18"/>
          <w:u w:val="single"/>
        </w:rPr>
      </w:pPr>
    </w:p>
    <w:p w14:paraId="4CAC0D1E" w14:textId="2D3DC046" w:rsidR="00E14038" w:rsidRPr="00A72637" w:rsidRDefault="00E14038" w:rsidP="00434EC9">
      <w:pPr>
        <w:pStyle w:val="Corpsdetexte3"/>
        <w:ind w:left="360" w:hanging="360"/>
        <w:jc w:val="both"/>
        <w:rPr>
          <w:b/>
          <w:sz w:val="18"/>
        </w:rPr>
      </w:pPr>
      <w:r w:rsidRPr="00A72637">
        <w:rPr>
          <w:sz w:val="24"/>
        </w:rPr>
        <w:t>1.</w:t>
      </w:r>
      <w:r w:rsidRPr="00A72637">
        <w:rPr>
          <w:sz w:val="24"/>
        </w:rPr>
        <w:tab/>
      </w:r>
      <w:r w:rsidR="00A039EB" w:rsidRPr="00A72637">
        <w:t xml:space="preserve">Ross, André, </w:t>
      </w:r>
      <w:r w:rsidR="00A039EB">
        <w:rPr>
          <w:i/>
          <w:iCs/>
        </w:rPr>
        <w:t>Modèles mathématiques Techniques de l’INFORMATIQUE</w:t>
      </w:r>
      <w:r w:rsidR="00A039EB" w:rsidRPr="00A72637">
        <w:t>,</w:t>
      </w:r>
      <w:r w:rsidR="00A039EB">
        <w:t xml:space="preserve"> 2</w:t>
      </w:r>
      <w:r w:rsidR="00A039EB">
        <w:rPr>
          <w:vertAlign w:val="superscript"/>
        </w:rPr>
        <w:t>e</w:t>
      </w:r>
      <w:r w:rsidR="00A039EB">
        <w:t xml:space="preserve"> édition,</w:t>
      </w:r>
      <w:r w:rsidR="00A039EB" w:rsidRPr="00A72637">
        <w:t xml:space="preserve"> </w:t>
      </w:r>
      <w:r w:rsidR="00A039EB">
        <w:br/>
        <w:t>Prodafor</w:t>
      </w:r>
      <w:r w:rsidR="00A039EB" w:rsidRPr="00A72637">
        <w:t>, Québec</w:t>
      </w:r>
      <w:r w:rsidR="00A039EB">
        <w:t> 2018</w:t>
      </w:r>
      <w:r w:rsidR="00A039EB" w:rsidRPr="00A72637">
        <w:t xml:space="preserve">, </w:t>
      </w:r>
      <w:r w:rsidR="00A039EB">
        <w:t>338</w:t>
      </w:r>
      <w:r w:rsidR="00A039EB" w:rsidRPr="00A72637">
        <w:t xml:space="preserve"> p.</w:t>
      </w:r>
    </w:p>
    <w:p w14:paraId="7F802750" w14:textId="16232A3D" w:rsidR="00E14038" w:rsidRPr="00C14F72" w:rsidRDefault="00E14038" w:rsidP="00E14038">
      <w:pPr>
        <w:pStyle w:val="Pieddepage"/>
        <w:numPr>
          <w:ilvl w:val="0"/>
          <w:numId w:val="5"/>
        </w:numPr>
        <w:tabs>
          <w:tab w:val="clear" w:pos="4252"/>
          <w:tab w:val="clear" w:pos="8504"/>
        </w:tabs>
        <w:rPr>
          <w:rFonts w:ascii="Times New Roman" w:hAnsi="Times New Roman"/>
          <w:sz w:val="18"/>
        </w:rPr>
      </w:pPr>
      <w:r>
        <w:rPr>
          <w:rFonts w:ascii="Times New Roman" w:hAnsi="Times New Roman"/>
        </w:rPr>
        <w:t xml:space="preserve">Calculatrice </w:t>
      </w:r>
      <w:r w:rsidRPr="005A47E5">
        <w:rPr>
          <w:rFonts w:ascii="Times New Roman" w:hAnsi="Times New Roman"/>
        </w:rPr>
        <w:t>scientifique</w:t>
      </w:r>
      <w:r w:rsidR="00434EC9">
        <w:rPr>
          <w:rFonts w:ascii="Times New Roman" w:hAnsi="Times New Roman"/>
          <w:sz w:val="22"/>
          <w:szCs w:val="22"/>
        </w:rPr>
        <w:t>.</w:t>
      </w:r>
    </w:p>
    <w:p w14:paraId="7AB523ED" w14:textId="77777777" w:rsidR="00E14038" w:rsidRPr="00A72637" w:rsidRDefault="00E14038" w:rsidP="00434EC9">
      <w:pPr>
        <w:pStyle w:val="Titre5"/>
        <w:pageBreakBefore/>
        <w:spacing w:line="360" w:lineRule="auto"/>
      </w:pPr>
      <w:r w:rsidRPr="00A72637">
        <w:lastRenderedPageBreak/>
        <w:t>LES BALISES DU COURS</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6"/>
        <w:gridCol w:w="1416"/>
        <w:gridCol w:w="1691"/>
        <w:gridCol w:w="3753"/>
      </w:tblGrid>
      <w:tr w:rsidR="00E14038" w14:paraId="04C72C27" w14:textId="77777777" w:rsidTr="001F4F52">
        <w:tc>
          <w:tcPr>
            <w:tcW w:w="9776" w:type="dxa"/>
            <w:gridSpan w:val="4"/>
            <w:shd w:val="clear" w:color="auto" w:fill="auto"/>
          </w:tcPr>
          <w:p w14:paraId="12303682" w14:textId="77777777" w:rsidR="00E14038" w:rsidRPr="00F636ED" w:rsidRDefault="00E14038" w:rsidP="001F4F52">
            <w:pPr>
              <w:rPr>
                <w:rFonts w:ascii="Times New Roman" w:hAnsi="Times New Roman"/>
                <w:b/>
                <w:sz w:val="20"/>
              </w:rPr>
            </w:pPr>
            <w:r w:rsidRPr="00F636ED">
              <w:rPr>
                <w:rFonts w:ascii="Times New Roman" w:hAnsi="Times New Roman"/>
                <w:b/>
                <w:sz w:val="20"/>
              </w:rPr>
              <w:t xml:space="preserve">Énoncé de la compétence : </w:t>
            </w:r>
            <w:r w:rsidRPr="00F636ED">
              <w:rPr>
                <w:rFonts w:ascii="Times New Roman" w:hAnsi="Times New Roman"/>
                <w:b/>
                <w:bCs/>
                <w:sz w:val="20"/>
              </w:rPr>
              <w:t>Résoudre des problèmes d’informatiques avec les mathématiques.</w:t>
            </w:r>
          </w:p>
          <w:p w14:paraId="5EA7D2FF" w14:textId="77777777" w:rsidR="00E14038" w:rsidRPr="00F636ED" w:rsidRDefault="00E14038" w:rsidP="001F4F52">
            <w:pPr>
              <w:spacing w:before="40" w:after="40"/>
              <w:rPr>
                <w:rFonts w:ascii="Times New Roman" w:hAnsi="Times New Roman"/>
                <w:sz w:val="6"/>
              </w:rPr>
            </w:pPr>
          </w:p>
          <w:p w14:paraId="67565C32" w14:textId="77777777" w:rsidR="00E14038" w:rsidRPr="00F636ED" w:rsidRDefault="00E14038" w:rsidP="001F4F52">
            <w:pPr>
              <w:rPr>
                <w:rFonts w:ascii="Times New Roman" w:hAnsi="Times New Roman"/>
                <w:b/>
                <w:sz w:val="18"/>
                <w:szCs w:val="18"/>
              </w:rPr>
            </w:pPr>
            <w:r w:rsidRPr="00F636ED">
              <w:rPr>
                <w:rFonts w:ascii="Times New Roman" w:hAnsi="Times New Roman"/>
                <w:b/>
                <w:sz w:val="20"/>
              </w:rPr>
              <w:t>Titre et no du cours : Mathématiques et informatique (201-423-AL)</w:t>
            </w:r>
          </w:p>
          <w:p w14:paraId="771BE904" w14:textId="77777777" w:rsidR="00E14038" w:rsidRPr="00F636ED" w:rsidRDefault="00E14038" w:rsidP="001F4F52">
            <w:pPr>
              <w:rPr>
                <w:rFonts w:ascii="Times New Roman" w:hAnsi="Times New Roman"/>
              </w:rPr>
            </w:pPr>
          </w:p>
        </w:tc>
      </w:tr>
      <w:tr w:rsidR="00E14038" w14:paraId="7F59C8A4" w14:textId="77777777" w:rsidTr="001F4F52">
        <w:trPr>
          <w:trHeight w:val="454"/>
        </w:trPr>
        <w:tc>
          <w:tcPr>
            <w:tcW w:w="2916" w:type="dxa"/>
            <w:shd w:val="clear" w:color="auto" w:fill="DEEAF6"/>
            <w:vAlign w:val="center"/>
          </w:tcPr>
          <w:p w14:paraId="67F584A5" w14:textId="77777777" w:rsidR="00E14038" w:rsidRPr="00F636ED" w:rsidRDefault="00E14038" w:rsidP="001F4F52">
            <w:pPr>
              <w:jc w:val="center"/>
              <w:rPr>
                <w:rFonts w:ascii="Times New Roman" w:hAnsi="Times New Roman"/>
                <w:b/>
                <w:szCs w:val="24"/>
                <w:u w:val="single"/>
              </w:rPr>
            </w:pPr>
            <w:r w:rsidRPr="00F636ED">
              <w:rPr>
                <w:rFonts w:ascii="Times New Roman" w:hAnsi="Times New Roman"/>
                <w:b/>
                <w:szCs w:val="24"/>
                <w:u w:val="single"/>
              </w:rPr>
              <w:t>Objectifs terminaux</w:t>
            </w:r>
          </w:p>
        </w:tc>
        <w:tc>
          <w:tcPr>
            <w:tcW w:w="1416" w:type="dxa"/>
            <w:shd w:val="clear" w:color="auto" w:fill="DEEAF6"/>
            <w:vAlign w:val="center"/>
          </w:tcPr>
          <w:p w14:paraId="50EE9BC9" w14:textId="77777777" w:rsidR="00E14038" w:rsidRPr="00F636ED" w:rsidRDefault="00E14038" w:rsidP="001F4F52">
            <w:pPr>
              <w:jc w:val="center"/>
              <w:rPr>
                <w:rFonts w:ascii="Times New Roman" w:hAnsi="Times New Roman"/>
                <w:b/>
                <w:szCs w:val="24"/>
                <w:u w:val="single"/>
              </w:rPr>
            </w:pPr>
            <w:r w:rsidRPr="00F636ED">
              <w:rPr>
                <w:rFonts w:ascii="Times New Roman" w:hAnsi="Times New Roman"/>
                <w:b/>
                <w:szCs w:val="24"/>
                <w:u w:val="single"/>
              </w:rPr>
              <w:t>Importance relative</w:t>
            </w:r>
          </w:p>
        </w:tc>
        <w:tc>
          <w:tcPr>
            <w:tcW w:w="1691" w:type="dxa"/>
            <w:shd w:val="clear" w:color="auto" w:fill="DEEAF6"/>
            <w:vAlign w:val="center"/>
          </w:tcPr>
          <w:p w14:paraId="6CDB52CC" w14:textId="77777777" w:rsidR="00E14038" w:rsidRPr="00F636ED" w:rsidRDefault="00E14038" w:rsidP="001F4F52">
            <w:pPr>
              <w:jc w:val="center"/>
              <w:rPr>
                <w:rFonts w:ascii="Times New Roman" w:hAnsi="Times New Roman"/>
                <w:b/>
                <w:szCs w:val="24"/>
                <w:u w:val="single"/>
              </w:rPr>
            </w:pPr>
            <w:r w:rsidRPr="00F636ED">
              <w:rPr>
                <w:rFonts w:ascii="Times New Roman" w:hAnsi="Times New Roman"/>
                <w:b/>
                <w:szCs w:val="24"/>
                <w:u w:val="single"/>
              </w:rPr>
              <w:t>Éléments de compétence</w:t>
            </w:r>
          </w:p>
        </w:tc>
        <w:tc>
          <w:tcPr>
            <w:tcW w:w="3753" w:type="dxa"/>
            <w:shd w:val="clear" w:color="auto" w:fill="DEEAF6"/>
            <w:vAlign w:val="center"/>
          </w:tcPr>
          <w:p w14:paraId="350441B7" w14:textId="77777777" w:rsidR="00E14038" w:rsidRPr="00F636ED" w:rsidRDefault="00E14038" w:rsidP="001F4F52">
            <w:pPr>
              <w:jc w:val="center"/>
              <w:rPr>
                <w:rFonts w:ascii="Times New Roman" w:hAnsi="Times New Roman"/>
                <w:b/>
                <w:szCs w:val="24"/>
                <w:u w:val="single"/>
              </w:rPr>
            </w:pPr>
            <w:r w:rsidRPr="00F636ED">
              <w:rPr>
                <w:rFonts w:ascii="Times New Roman" w:hAnsi="Times New Roman"/>
                <w:b/>
                <w:szCs w:val="24"/>
                <w:u w:val="single"/>
              </w:rPr>
              <w:t>Contenus essentiel</w:t>
            </w:r>
          </w:p>
        </w:tc>
      </w:tr>
      <w:tr w:rsidR="00E14038" w14:paraId="66C14E13" w14:textId="77777777" w:rsidTr="001F4F52">
        <w:trPr>
          <w:trHeight w:val="2268"/>
        </w:trPr>
        <w:tc>
          <w:tcPr>
            <w:tcW w:w="2916" w:type="dxa"/>
            <w:shd w:val="clear" w:color="auto" w:fill="auto"/>
          </w:tcPr>
          <w:p w14:paraId="32734081" w14:textId="77777777" w:rsidR="00E14038" w:rsidRPr="00F636ED" w:rsidRDefault="00E14038" w:rsidP="001F4F52">
            <w:pPr>
              <w:rPr>
                <w:rFonts w:ascii="Times New Roman" w:hAnsi="Times New Roman"/>
                <w:sz w:val="20"/>
              </w:rPr>
            </w:pPr>
            <w:r w:rsidRPr="00F636ED">
              <w:rPr>
                <w:rFonts w:ascii="Times New Roman" w:hAnsi="Times New Roman"/>
                <w:sz w:val="20"/>
              </w:rPr>
              <w:t>Résoudre des systèmes d’équations linéaires à l’aide de méthodes matricielles</w:t>
            </w:r>
          </w:p>
        </w:tc>
        <w:tc>
          <w:tcPr>
            <w:tcW w:w="1416" w:type="dxa"/>
            <w:shd w:val="clear" w:color="auto" w:fill="auto"/>
            <w:vAlign w:val="center"/>
          </w:tcPr>
          <w:p w14:paraId="0A7E5156" w14:textId="77777777" w:rsidR="00E14038" w:rsidRPr="00F636ED" w:rsidRDefault="00E14038" w:rsidP="001F4F52">
            <w:pPr>
              <w:jc w:val="center"/>
              <w:rPr>
                <w:rFonts w:ascii="Times New Roman" w:hAnsi="Times New Roman"/>
                <w:sz w:val="20"/>
              </w:rPr>
            </w:pPr>
            <w:r w:rsidRPr="00F636ED">
              <w:rPr>
                <w:rFonts w:ascii="Times New Roman" w:hAnsi="Times New Roman"/>
                <w:sz w:val="20"/>
              </w:rPr>
              <w:t>33 %</w:t>
            </w:r>
          </w:p>
        </w:tc>
        <w:tc>
          <w:tcPr>
            <w:tcW w:w="1691" w:type="dxa"/>
            <w:shd w:val="clear" w:color="auto" w:fill="auto"/>
            <w:vAlign w:val="center"/>
          </w:tcPr>
          <w:p w14:paraId="2B02F3C3" w14:textId="77777777" w:rsidR="00E14038" w:rsidRPr="00F636ED" w:rsidRDefault="00E14038" w:rsidP="001F4F52">
            <w:pPr>
              <w:jc w:val="center"/>
              <w:rPr>
                <w:rFonts w:ascii="Times New Roman" w:hAnsi="Times New Roman"/>
                <w:sz w:val="20"/>
              </w:rPr>
            </w:pPr>
            <w:r w:rsidRPr="00F636ED">
              <w:rPr>
                <w:rFonts w:ascii="Times New Roman" w:hAnsi="Times New Roman"/>
                <w:sz w:val="20"/>
              </w:rPr>
              <w:t>2</w:t>
            </w:r>
          </w:p>
        </w:tc>
        <w:tc>
          <w:tcPr>
            <w:tcW w:w="3753" w:type="dxa"/>
            <w:shd w:val="clear" w:color="auto" w:fill="auto"/>
          </w:tcPr>
          <w:p w14:paraId="2B4E3710" w14:textId="77777777" w:rsidR="00E14038" w:rsidRPr="00F636ED" w:rsidRDefault="00E14038" w:rsidP="00E14038">
            <w:pPr>
              <w:numPr>
                <w:ilvl w:val="1"/>
                <w:numId w:val="8"/>
              </w:numPr>
              <w:spacing w:before="60" w:after="60"/>
              <w:jc w:val="left"/>
              <w:rPr>
                <w:rFonts w:ascii="Times New Roman" w:hAnsi="Times New Roman"/>
                <w:sz w:val="18"/>
                <w:szCs w:val="18"/>
              </w:rPr>
            </w:pPr>
            <w:r w:rsidRPr="00F636ED">
              <w:rPr>
                <w:rFonts w:ascii="Times New Roman" w:hAnsi="Times New Roman"/>
                <w:sz w:val="18"/>
                <w:szCs w:val="18"/>
              </w:rPr>
              <w:t>Notions de matrices et opérations sur les matrices.</w:t>
            </w:r>
          </w:p>
          <w:p w14:paraId="72A335A1" w14:textId="77777777" w:rsidR="00E14038" w:rsidRPr="00F636ED" w:rsidRDefault="00E14038" w:rsidP="00E14038">
            <w:pPr>
              <w:numPr>
                <w:ilvl w:val="1"/>
                <w:numId w:val="8"/>
              </w:numPr>
              <w:spacing w:before="60" w:after="60"/>
              <w:jc w:val="left"/>
              <w:rPr>
                <w:rFonts w:ascii="Times New Roman" w:hAnsi="Times New Roman"/>
                <w:sz w:val="18"/>
                <w:szCs w:val="18"/>
              </w:rPr>
            </w:pPr>
            <w:r w:rsidRPr="00F636ED">
              <w:rPr>
                <w:rFonts w:ascii="Times New Roman" w:hAnsi="Times New Roman"/>
                <w:sz w:val="18"/>
                <w:szCs w:val="18"/>
              </w:rPr>
              <w:t>Résolution de systèmes d’équations linéaires par la méthode de Gauss et la méthode de Gauss-Jordan</w:t>
            </w:r>
          </w:p>
          <w:p w14:paraId="7A4D5300" w14:textId="77777777" w:rsidR="00E14038" w:rsidRPr="00F636ED" w:rsidRDefault="00E14038" w:rsidP="00E14038">
            <w:pPr>
              <w:numPr>
                <w:ilvl w:val="1"/>
                <w:numId w:val="8"/>
              </w:numPr>
              <w:spacing w:before="60" w:after="60"/>
              <w:jc w:val="left"/>
              <w:rPr>
                <w:rFonts w:ascii="Times New Roman" w:hAnsi="Times New Roman"/>
                <w:sz w:val="18"/>
                <w:szCs w:val="18"/>
              </w:rPr>
            </w:pPr>
            <w:r w:rsidRPr="00F636ED">
              <w:rPr>
                <w:rFonts w:ascii="Times New Roman" w:hAnsi="Times New Roman"/>
                <w:sz w:val="18"/>
                <w:szCs w:val="18"/>
              </w:rPr>
              <w:t>Inversion de matrices carrées</w:t>
            </w:r>
          </w:p>
          <w:p w14:paraId="03762E66" w14:textId="77777777" w:rsidR="00E14038" w:rsidRPr="00F636ED" w:rsidRDefault="00E14038" w:rsidP="00E14038">
            <w:pPr>
              <w:numPr>
                <w:ilvl w:val="1"/>
                <w:numId w:val="8"/>
              </w:numPr>
              <w:spacing w:before="60" w:after="60"/>
              <w:jc w:val="left"/>
              <w:rPr>
                <w:rFonts w:ascii="Times New Roman" w:hAnsi="Times New Roman"/>
                <w:sz w:val="18"/>
                <w:szCs w:val="18"/>
              </w:rPr>
            </w:pPr>
            <w:r w:rsidRPr="00F636ED">
              <w:rPr>
                <w:rFonts w:ascii="Times New Roman" w:hAnsi="Times New Roman"/>
                <w:sz w:val="18"/>
                <w:szCs w:val="18"/>
              </w:rPr>
              <w:t>Déterminant d’une matrice carrée</w:t>
            </w:r>
          </w:p>
          <w:p w14:paraId="67DEBB38" w14:textId="77777777" w:rsidR="00E14038" w:rsidRPr="00F636ED" w:rsidRDefault="00E14038" w:rsidP="00E14038">
            <w:pPr>
              <w:pStyle w:val="Paragraphedeliste"/>
              <w:numPr>
                <w:ilvl w:val="1"/>
                <w:numId w:val="8"/>
              </w:numPr>
              <w:contextualSpacing/>
              <w:jc w:val="left"/>
              <w:rPr>
                <w:rFonts w:ascii="Times New Roman" w:hAnsi="Times New Roman"/>
                <w:sz w:val="18"/>
                <w:szCs w:val="18"/>
              </w:rPr>
            </w:pPr>
            <w:r w:rsidRPr="00F636ED">
              <w:rPr>
                <w:rFonts w:ascii="Times New Roman" w:hAnsi="Times New Roman"/>
                <w:sz w:val="18"/>
                <w:szCs w:val="18"/>
              </w:rPr>
              <w:t>Méthode de la matrice inverse</w:t>
            </w:r>
          </w:p>
        </w:tc>
      </w:tr>
      <w:tr w:rsidR="00E14038" w14:paraId="05B811D0" w14:textId="77777777" w:rsidTr="001F4F52">
        <w:trPr>
          <w:trHeight w:val="2154"/>
        </w:trPr>
        <w:tc>
          <w:tcPr>
            <w:tcW w:w="2916" w:type="dxa"/>
            <w:shd w:val="clear" w:color="auto" w:fill="auto"/>
          </w:tcPr>
          <w:p w14:paraId="20DD1CF9" w14:textId="77777777" w:rsidR="00E14038" w:rsidRPr="00F636ED" w:rsidRDefault="00E14038" w:rsidP="001F4F52">
            <w:pPr>
              <w:tabs>
                <w:tab w:val="num" w:pos="720"/>
              </w:tabs>
              <w:spacing w:before="60" w:after="60"/>
              <w:jc w:val="left"/>
              <w:rPr>
                <w:rFonts w:ascii="Times New Roman" w:hAnsi="Times New Roman"/>
                <w:sz w:val="20"/>
              </w:rPr>
            </w:pPr>
            <w:r w:rsidRPr="00F636ED">
              <w:rPr>
                <w:rFonts w:ascii="Times New Roman" w:hAnsi="Times New Roman"/>
                <w:sz w:val="20"/>
              </w:rPr>
              <w:t>Représenter des droites dans le plan et dans l’espace à l’aide de vecteurs</w:t>
            </w:r>
          </w:p>
          <w:p w14:paraId="5DAD4FC7" w14:textId="77777777" w:rsidR="00E14038" w:rsidRPr="00F636ED" w:rsidRDefault="00E14038" w:rsidP="001F4F52">
            <w:pPr>
              <w:rPr>
                <w:rFonts w:ascii="Times New Roman" w:hAnsi="Times New Roman"/>
                <w:sz w:val="20"/>
              </w:rPr>
            </w:pPr>
          </w:p>
        </w:tc>
        <w:tc>
          <w:tcPr>
            <w:tcW w:w="1416" w:type="dxa"/>
            <w:shd w:val="clear" w:color="auto" w:fill="auto"/>
            <w:vAlign w:val="center"/>
          </w:tcPr>
          <w:p w14:paraId="5CDA5E88" w14:textId="77777777" w:rsidR="00E14038" w:rsidRPr="00F636ED" w:rsidRDefault="00E14038" w:rsidP="001F4F52">
            <w:pPr>
              <w:jc w:val="center"/>
              <w:rPr>
                <w:rFonts w:ascii="Times New Roman" w:hAnsi="Times New Roman"/>
                <w:sz w:val="20"/>
              </w:rPr>
            </w:pPr>
            <w:r w:rsidRPr="00F636ED">
              <w:rPr>
                <w:rFonts w:ascii="Times New Roman" w:hAnsi="Times New Roman"/>
                <w:sz w:val="20"/>
              </w:rPr>
              <w:t>27 %</w:t>
            </w:r>
          </w:p>
        </w:tc>
        <w:tc>
          <w:tcPr>
            <w:tcW w:w="1691" w:type="dxa"/>
            <w:shd w:val="clear" w:color="auto" w:fill="auto"/>
            <w:vAlign w:val="center"/>
          </w:tcPr>
          <w:p w14:paraId="40696E0F" w14:textId="77777777" w:rsidR="00E14038" w:rsidRPr="00F636ED" w:rsidRDefault="00E14038" w:rsidP="001F4F52">
            <w:pPr>
              <w:jc w:val="center"/>
              <w:rPr>
                <w:rFonts w:ascii="Times New Roman" w:hAnsi="Times New Roman"/>
                <w:sz w:val="20"/>
              </w:rPr>
            </w:pPr>
            <w:r w:rsidRPr="00F636ED">
              <w:rPr>
                <w:rFonts w:ascii="Times New Roman" w:hAnsi="Times New Roman"/>
                <w:sz w:val="20"/>
              </w:rPr>
              <w:t>2</w:t>
            </w:r>
          </w:p>
        </w:tc>
        <w:tc>
          <w:tcPr>
            <w:tcW w:w="3753" w:type="dxa"/>
            <w:shd w:val="clear" w:color="auto" w:fill="auto"/>
          </w:tcPr>
          <w:p w14:paraId="27B00972" w14:textId="77777777" w:rsidR="00E14038" w:rsidRPr="00F636ED" w:rsidRDefault="00E14038" w:rsidP="00E14038">
            <w:pPr>
              <w:numPr>
                <w:ilvl w:val="0"/>
                <w:numId w:val="9"/>
              </w:numPr>
              <w:spacing w:before="40" w:after="40"/>
              <w:jc w:val="left"/>
              <w:rPr>
                <w:rFonts w:ascii="Times New Roman" w:hAnsi="Times New Roman"/>
                <w:sz w:val="18"/>
                <w:szCs w:val="18"/>
              </w:rPr>
            </w:pPr>
            <w:r w:rsidRPr="00F636ED">
              <w:rPr>
                <w:rFonts w:ascii="Times New Roman" w:hAnsi="Times New Roman"/>
                <w:sz w:val="18"/>
                <w:szCs w:val="18"/>
              </w:rPr>
              <w:t>Définition, notation et opérations sur les vecteurs géométriques</w:t>
            </w:r>
          </w:p>
          <w:p w14:paraId="276725A5" w14:textId="77777777" w:rsidR="00E14038" w:rsidRPr="00F636ED" w:rsidRDefault="00E14038" w:rsidP="00E14038">
            <w:pPr>
              <w:numPr>
                <w:ilvl w:val="0"/>
                <w:numId w:val="9"/>
              </w:numPr>
              <w:spacing w:before="40" w:after="40"/>
              <w:jc w:val="left"/>
              <w:rPr>
                <w:rFonts w:ascii="Times New Roman" w:hAnsi="Times New Roman"/>
                <w:sz w:val="18"/>
                <w:szCs w:val="18"/>
              </w:rPr>
            </w:pPr>
            <w:r w:rsidRPr="00F636ED">
              <w:rPr>
                <w:rFonts w:ascii="Times New Roman" w:hAnsi="Times New Roman"/>
                <w:sz w:val="18"/>
                <w:szCs w:val="18"/>
              </w:rPr>
              <w:t>Définition, notation et opérations sur les vecteurs algébriques</w:t>
            </w:r>
          </w:p>
          <w:p w14:paraId="3B1BEC81" w14:textId="77777777" w:rsidR="00E14038" w:rsidRPr="00F636ED" w:rsidRDefault="00E14038" w:rsidP="00E14038">
            <w:pPr>
              <w:numPr>
                <w:ilvl w:val="0"/>
                <w:numId w:val="9"/>
              </w:numPr>
              <w:spacing w:before="40" w:after="40"/>
              <w:ind w:left="357" w:hanging="357"/>
              <w:jc w:val="left"/>
              <w:rPr>
                <w:rFonts w:ascii="Times New Roman" w:hAnsi="Times New Roman"/>
                <w:sz w:val="18"/>
                <w:szCs w:val="18"/>
              </w:rPr>
            </w:pPr>
            <w:r w:rsidRPr="00F636ED">
              <w:rPr>
                <w:rFonts w:ascii="Times New Roman" w:hAnsi="Times New Roman"/>
                <w:sz w:val="18"/>
                <w:szCs w:val="18"/>
              </w:rPr>
              <w:t xml:space="preserve">Dépendance et indépendance linéaire de vecteurs géométriques et algébriques </w:t>
            </w:r>
          </w:p>
          <w:p w14:paraId="394CE83B" w14:textId="77777777" w:rsidR="00E14038" w:rsidRPr="00F636ED" w:rsidRDefault="00E14038" w:rsidP="00E14038">
            <w:pPr>
              <w:numPr>
                <w:ilvl w:val="0"/>
                <w:numId w:val="9"/>
              </w:numPr>
              <w:spacing w:before="40" w:after="40"/>
              <w:ind w:left="357" w:hanging="357"/>
              <w:jc w:val="left"/>
              <w:rPr>
                <w:rFonts w:ascii="Times New Roman" w:hAnsi="Times New Roman"/>
                <w:sz w:val="18"/>
                <w:szCs w:val="18"/>
              </w:rPr>
            </w:pPr>
            <w:r w:rsidRPr="00F636ED">
              <w:rPr>
                <w:rFonts w:ascii="Times New Roman" w:hAnsi="Times New Roman"/>
                <w:sz w:val="18"/>
                <w:szCs w:val="18"/>
              </w:rPr>
              <w:t>Repère d’un lieu géométrique</w:t>
            </w:r>
          </w:p>
          <w:p w14:paraId="5675F154" w14:textId="77777777" w:rsidR="00E14038" w:rsidRPr="00F636ED" w:rsidRDefault="00E14038" w:rsidP="00E14038">
            <w:pPr>
              <w:pStyle w:val="Paragraphedeliste"/>
              <w:numPr>
                <w:ilvl w:val="0"/>
                <w:numId w:val="9"/>
              </w:numPr>
              <w:contextualSpacing/>
              <w:jc w:val="left"/>
              <w:rPr>
                <w:rFonts w:ascii="Times New Roman" w:hAnsi="Times New Roman"/>
                <w:sz w:val="18"/>
                <w:szCs w:val="18"/>
              </w:rPr>
            </w:pPr>
            <w:r w:rsidRPr="00F636ED">
              <w:rPr>
                <w:rFonts w:ascii="Times New Roman" w:hAnsi="Times New Roman"/>
                <w:sz w:val="18"/>
                <w:szCs w:val="18"/>
              </w:rPr>
              <w:t>Description paramétrique de lieux géométriques</w:t>
            </w:r>
          </w:p>
        </w:tc>
      </w:tr>
      <w:tr w:rsidR="00E14038" w14:paraId="04F1D25B" w14:textId="77777777" w:rsidTr="001F4F52">
        <w:trPr>
          <w:trHeight w:val="1531"/>
        </w:trPr>
        <w:tc>
          <w:tcPr>
            <w:tcW w:w="2916" w:type="dxa"/>
            <w:shd w:val="clear" w:color="auto" w:fill="auto"/>
          </w:tcPr>
          <w:p w14:paraId="01901A6E" w14:textId="77777777" w:rsidR="00E14038" w:rsidRPr="00F636ED" w:rsidRDefault="00E14038" w:rsidP="001F4F52">
            <w:pPr>
              <w:spacing w:before="60" w:after="60"/>
              <w:ind w:right="-113"/>
              <w:rPr>
                <w:rFonts w:ascii="Times New Roman" w:hAnsi="Times New Roman"/>
                <w:sz w:val="20"/>
              </w:rPr>
            </w:pPr>
            <w:r w:rsidRPr="00F636ED">
              <w:rPr>
                <w:rFonts w:ascii="Times New Roman" w:hAnsi="Times New Roman"/>
                <w:sz w:val="20"/>
                <w:lang w:val="fr-FR"/>
              </w:rPr>
              <w:t>Représenter des figures géométriques en deux dimensions sous la forme d’images numériques</w:t>
            </w:r>
          </w:p>
        </w:tc>
        <w:tc>
          <w:tcPr>
            <w:tcW w:w="1416" w:type="dxa"/>
            <w:shd w:val="clear" w:color="auto" w:fill="auto"/>
            <w:vAlign w:val="center"/>
          </w:tcPr>
          <w:p w14:paraId="1052947A" w14:textId="77777777" w:rsidR="00E14038" w:rsidRPr="00F636ED" w:rsidRDefault="00E14038" w:rsidP="001F4F52">
            <w:pPr>
              <w:jc w:val="center"/>
              <w:rPr>
                <w:rFonts w:ascii="Times New Roman" w:hAnsi="Times New Roman"/>
                <w:sz w:val="20"/>
              </w:rPr>
            </w:pPr>
            <w:r w:rsidRPr="00F636ED">
              <w:rPr>
                <w:rFonts w:ascii="Times New Roman" w:hAnsi="Times New Roman"/>
                <w:sz w:val="20"/>
              </w:rPr>
              <w:t>25 %</w:t>
            </w:r>
          </w:p>
        </w:tc>
        <w:tc>
          <w:tcPr>
            <w:tcW w:w="1691" w:type="dxa"/>
            <w:shd w:val="clear" w:color="auto" w:fill="auto"/>
            <w:vAlign w:val="center"/>
          </w:tcPr>
          <w:p w14:paraId="4B16CDBC" w14:textId="77777777" w:rsidR="00E14038" w:rsidRPr="00F636ED" w:rsidRDefault="00E14038" w:rsidP="001F4F52">
            <w:pPr>
              <w:jc w:val="center"/>
              <w:rPr>
                <w:rFonts w:ascii="Times New Roman" w:hAnsi="Times New Roman"/>
                <w:sz w:val="20"/>
              </w:rPr>
            </w:pPr>
            <w:r w:rsidRPr="00F636ED">
              <w:rPr>
                <w:rFonts w:ascii="Times New Roman" w:hAnsi="Times New Roman"/>
                <w:sz w:val="20"/>
              </w:rPr>
              <w:t>2</w:t>
            </w:r>
          </w:p>
        </w:tc>
        <w:tc>
          <w:tcPr>
            <w:tcW w:w="3753" w:type="dxa"/>
            <w:shd w:val="clear" w:color="auto" w:fill="auto"/>
          </w:tcPr>
          <w:p w14:paraId="44DF7A3A" w14:textId="77777777" w:rsidR="00E14038" w:rsidRPr="00F636ED" w:rsidRDefault="00E14038" w:rsidP="00E14038">
            <w:pPr>
              <w:pStyle w:val="Paragraphedeliste"/>
              <w:numPr>
                <w:ilvl w:val="0"/>
                <w:numId w:val="10"/>
              </w:numPr>
              <w:spacing w:line="276" w:lineRule="auto"/>
              <w:contextualSpacing/>
              <w:jc w:val="left"/>
              <w:rPr>
                <w:rFonts w:ascii="Times New Roman" w:hAnsi="Times New Roman"/>
                <w:sz w:val="18"/>
                <w:szCs w:val="18"/>
              </w:rPr>
            </w:pPr>
            <w:r w:rsidRPr="00F636ED">
              <w:rPr>
                <w:rFonts w:ascii="Times New Roman" w:hAnsi="Times New Roman"/>
                <w:sz w:val="18"/>
                <w:szCs w:val="18"/>
              </w:rPr>
              <w:t>Translations et transformations linéaires</w:t>
            </w:r>
          </w:p>
          <w:p w14:paraId="4C60EBD2" w14:textId="77777777" w:rsidR="00E14038" w:rsidRPr="00F636ED" w:rsidRDefault="00E14038" w:rsidP="00E14038">
            <w:pPr>
              <w:pStyle w:val="Paragraphedeliste"/>
              <w:numPr>
                <w:ilvl w:val="0"/>
                <w:numId w:val="10"/>
              </w:numPr>
              <w:spacing w:line="276" w:lineRule="auto"/>
              <w:contextualSpacing/>
              <w:jc w:val="left"/>
              <w:rPr>
                <w:rFonts w:ascii="Times New Roman" w:hAnsi="Times New Roman"/>
                <w:sz w:val="18"/>
                <w:szCs w:val="18"/>
              </w:rPr>
            </w:pPr>
            <w:r w:rsidRPr="00F636ED">
              <w:rPr>
                <w:rFonts w:ascii="Times New Roman" w:hAnsi="Times New Roman"/>
                <w:sz w:val="18"/>
                <w:szCs w:val="18"/>
              </w:rPr>
              <w:t>Transformations particulières : homothétie, rotation, cisaillement et autres.</w:t>
            </w:r>
          </w:p>
          <w:p w14:paraId="3D43AE95" w14:textId="77777777" w:rsidR="00E14038" w:rsidRPr="00F636ED" w:rsidRDefault="00E14038" w:rsidP="00E14038">
            <w:pPr>
              <w:pStyle w:val="Paragraphedeliste"/>
              <w:numPr>
                <w:ilvl w:val="0"/>
                <w:numId w:val="10"/>
              </w:numPr>
              <w:spacing w:line="276" w:lineRule="auto"/>
              <w:contextualSpacing/>
              <w:jc w:val="left"/>
              <w:rPr>
                <w:rFonts w:ascii="Times New Roman" w:hAnsi="Times New Roman"/>
                <w:sz w:val="18"/>
                <w:szCs w:val="18"/>
              </w:rPr>
            </w:pPr>
            <w:r w:rsidRPr="00F636ED">
              <w:rPr>
                <w:rFonts w:ascii="Times New Roman" w:hAnsi="Times New Roman"/>
                <w:sz w:val="18"/>
                <w:szCs w:val="18"/>
              </w:rPr>
              <w:t>Coordonnées homogènes</w:t>
            </w:r>
          </w:p>
          <w:p w14:paraId="688D550E" w14:textId="77777777" w:rsidR="00E14038" w:rsidRPr="00F636ED" w:rsidRDefault="00E14038" w:rsidP="00E14038">
            <w:pPr>
              <w:pStyle w:val="Paragraphedeliste"/>
              <w:numPr>
                <w:ilvl w:val="0"/>
                <w:numId w:val="10"/>
              </w:numPr>
              <w:spacing w:line="276" w:lineRule="auto"/>
              <w:contextualSpacing/>
              <w:jc w:val="left"/>
              <w:rPr>
                <w:rFonts w:ascii="Times New Roman" w:hAnsi="Times New Roman"/>
                <w:sz w:val="18"/>
                <w:szCs w:val="18"/>
              </w:rPr>
            </w:pPr>
            <w:r w:rsidRPr="00F636ED">
              <w:rPr>
                <w:rFonts w:ascii="Times New Roman" w:hAnsi="Times New Roman"/>
                <w:sz w:val="18"/>
                <w:szCs w:val="18"/>
              </w:rPr>
              <w:t>Composition de transformations</w:t>
            </w:r>
          </w:p>
          <w:p w14:paraId="1104EC81" w14:textId="77777777" w:rsidR="00E14038" w:rsidRPr="00F636ED" w:rsidRDefault="00E14038" w:rsidP="00E14038">
            <w:pPr>
              <w:pStyle w:val="Paragraphedeliste"/>
              <w:numPr>
                <w:ilvl w:val="0"/>
                <w:numId w:val="10"/>
              </w:numPr>
              <w:spacing w:line="276" w:lineRule="auto"/>
              <w:contextualSpacing/>
              <w:jc w:val="left"/>
              <w:rPr>
                <w:rFonts w:ascii="Times New Roman" w:hAnsi="Times New Roman"/>
                <w:sz w:val="18"/>
                <w:szCs w:val="18"/>
              </w:rPr>
            </w:pPr>
            <w:r w:rsidRPr="00F636ED">
              <w:rPr>
                <w:rFonts w:ascii="Times New Roman" w:hAnsi="Times New Roman"/>
                <w:sz w:val="18"/>
                <w:szCs w:val="18"/>
              </w:rPr>
              <w:t>Définition, résolution et poids d’une image matricielle</w:t>
            </w:r>
          </w:p>
        </w:tc>
      </w:tr>
      <w:tr w:rsidR="00E14038" w14:paraId="257C5AB4" w14:textId="77777777" w:rsidTr="001F4F52">
        <w:trPr>
          <w:trHeight w:val="1304"/>
        </w:trPr>
        <w:tc>
          <w:tcPr>
            <w:tcW w:w="2916" w:type="dxa"/>
            <w:shd w:val="clear" w:color="auto" w:fill="auto"/>
          </w:tcPr>
          <w:p w14:paraId="4C1F9718" w14:textId="77777777" w:rsidR="00E14038" w:rsidRPr="00F636ED" w:rsidRDefault="00E14038" w:rsidP="001F4F52">
            <w:pPr>
              <w:rPr>
                <w:rFonts w:ascii="Times New Roman" w:hAnsi="Times New Roman"/>
                <w:sz w:val="20"/>
              </w:rPr>
            </w:pPr>
            <w:r w:rsidRPr="00F636ED">
              <w:rPr>
                <w:rFonts w:ascii="Times New Roman" w:hAnsi="Times New Roman"/>
                <w:sz w:val="20"/>
              </w:rPr>
              <w:t>Résoudre des problèmes de probabilités.</w:t>
            </w:r>
          </w:p>
        </w:tc>
        <w:tc>
          <w:tcPr>
            <w:tcW w:w="1416" w:type="dxa"/>
            <w:shd w:val="clear" w:color="auto" w:fill="auto"/>
            <w:vAlign w:val="center"/>
          </w:tcPr>
          <w:p w14:paraId="72F449BC" w14:textId="77777777" w:rsidR="00E14038" w:rsidRPr="00F636ED" w:rsidRDefault="00E14038" w:rsidP="001F4F52">
            <w:pPr>
              <w:jc w:val="center"/>
              <w:rPr>
                <w:rFonts w:ascii="Times New Roman" w:hAnsi="Times New Roman"/>
                <w:sz w:val="20"/>
              </w:rPr>
            </w:pPr>
            <w:r w:rsidRPr="00F636ED">
              <w:rPr>
                <w:rFonts w:ascii="Times New Roman" w:hAnsi="Times New Roman"/>
                <w:sz w:val="20"/>
              </w:rPr>
              <w:t>15%</w:t>
            </w:r>
          </w:p>
        </w:tc>
        <w:tc>
          <w:tcPr>
            <w:tcW w:w="1691" w:type="dxa"/>
            <w:shd w:val="clear" w:color="auto" w:fill="auto"/>
            <w:vAlign w:val="center"/>
          </w:tcPr>
          <w:p w14:paraId="20BD9F38" w14:textId="77777777" w:rsidR="00E14038" w:rsidRPr="00F636ED" w:rsidRDefault="00E14038" w:rsidP="001F4F52">
            <w:pPr>
              <w:jc w:val="center"/>
              <w:rPr>
                <w:rFonts w:ascii="Times New Roman" w:hAnsi="Times New Roman"/>
                <w:sz w:val="20"/>
              </w:rPr>
            </w:pPr>
            <w:r w:rsidRPr="00F636ED">
              <w:rPr>
                <w:rFonts w:ascii="Times New Roman" w:hAnsi="Times New Roman"/>
                <w:sz w:val="20"/>
              </w:rPr>
              <w:t>1</w:t>
            </w:r>
          </w:p>
        </w:tc>
        <w:tc>
          <w:tcPr>
            <w:tcW w:w="3753" w:type="dxa"/>
            <w:shd w:val="clear" w:color="auto" w:fill="auto"/>
          </w:tcPr>
          <w:p w14:paraId="2591ECCE" w14:textId="77777777" w:rsidR="00E14038" w:rsidRPr="00F636ED" w:rsidRDefault="00E14038" w:rsidP="00E14038">
            <w:pPr>
              <w:pStyle w:val="Paragraphedeliste"/>
              <w:numPr>
                <w:ilvl w:val="0"/>
                <w:numId w:val="11"/>
              </w:numPr>
              <w:spacing w:line="276" w:lineRule="auto"/>
              <w:contextualSpacing/>
              <w:jc w:val="left"/>
              <w:rPr>
                <w:rFonts w:ascii="Times New Roman" w:hAnsi="Times New Roman"/>
                <w:sz w:val="18"/>
                <w:szCs w:val="18"/>
              </w:rPr>
            </w:pPr>
            <w:r w:rsidRPr="00F636ED">
              <w:rPr>
                <w:rFonts w:ascii="Times New Roman" w:hAnsi="Times New Roman"/>
                <w:sz w:val="18"/>
                <w:szCs w:val="18"/>
              </w:rPr>
              <w:t>Vocabulaire et principes de base de la théorie des probabilités</w:t>
            </w:r>
          </w:p>
          <w:p w14:paraId="6A365CEC" w14:textId="77777777" w:rsidR="00E14038" w:rsidRPr="00F636ED" w:rsidRDefault="00E14038" w:rsidP="00E14038">
            <w:pPr>
              <w:pStyle w:val="Paragraphedeliste"/>
              <w:numPr>
                <w:ilvl w:val="0"/>
                <w:numId w:val="11"/>
              </w:numPr>
              <w:spacing w:line="276" w:lineRule="auto"/>
              <w:contextualSpacing/>
              <w:jc w:val="left"/>
              <w:rPr>
                <w:rFonts w:ascii="Times New Roman" w:hAnsi="Times New Roman"/>
                <w:sz w:val="18"/>
                <w:szCs w:val="18"/>
              </w:rPr>
            </w:pPr>
            <w:r w:rsidRPr="00F636ED">
              <w:rPr>
                <w:rFonts w:ascii="Times New Roman" w:hAnsi="Times New Roman"/>
                <w:sz w:val="18"/>
                <w:szCs w:val="18"/>
              </w:rPr>
              <w:t>Analyse combinatoire (rappel)</w:t>
            </w:r>
          </w:p>
          <w:p w14:paraId="4297AB84" w14:textId="77777777" w:rsidR="00E14038" w:rsidRPr="00F636ED" w:rsidRDefault="00E14038" w:rsidP="00E14038">
            <w:pPr>
              <w:pStyle w:val="Paragraphedeliste"/>
              <w:numPr>
                <w:ilvl w:val="0"/>
                <w:numId w:val="11"/>
              </w:numPr>
              <w:spacing w:line="276" w:lineRule="auto"/>
              <w:contextualSpacing/>
              <w:jc w:val="left"/>
              <w:rPr>
                <w:rFonts w:ascii="Times New Roman" w:hAnsi="Times New Roman"/>
                <w:sz w:val="18"/>
                <w:szCs w:val="18"/>
              </w:rPr>
            </w:pPr>
            <w:r w:rsidRPr="00F636ED">
              <w:rPr>
                <w:rFonts w:ascii="Times New Roman" w:hAnsi="Times New Roman"/>
                <w:sz w:val="18"/>
                <w:szCs w:val="18"/>
              </w:rPr>
              <w:t>Probabilités conditionnelles et événements indépendants</w:t>
            </w:r>
          </w:p>
          <w:p w14:paraId="4F9BC25D" w14:textId="77777777" w:rsidR="00E14038" w:rsidRPr="00F636ED" w:rsidRDefault="00E14038" w:rsidP="00E14038">
            <w:pPr>
              <w:pStyle w:val="Paragraphedeliste"/>
              <w:numPr>
                <w:ilvl w:val="0"/>
                <w:numId w:val="11"/>
              </w:numPr>
              <w:contextualSpacing/>
              <w:jc w:val="left"/>
              <w:rPr>
                <w:rFonts w:ascii="Times New Roman" w:hAnsi="Times New Roman"/>
                <w:sz w:val="18"/>
                <w:szCs w:val="18"/>
              </w:rPr>
            </w:pPr>
            <w:r w:rsidRPr="00F636ED">
              <w:rPr>
                <w:rFonts w:ascii="Times New Roman" w:hAnsi="Times New Roman"/>
                <w:sz w:val="18"/>
                <w:szCs w:val="18"/>
              </w:rPr>
              <w:t>Formule de Bayes</w:t>
            </w:r>
          </w:p>
        </w:tc>
      </w:tr>
    </w:tbl>
    <w:p w14:paraId="2EB07AF7" w14:textId="77777777" w:rsidR="00E14038" w:rsidRPr="00A72637" w:rsidRDefault="00E14038" w:rsidP="00E14038">
      <w:pPr>
        <w:pStyle w:val="Pieddepage"/>
        <w:tabs>
          <w:tab w:val="clear" w:pos="4252"/>
          <w:tab w:val="clear" w:pos="8504"/>
          <w:tab w:val="left" w:pos="900"/>
        </w:tabs>
        <w:rPr>
          <w:rFonts w:ascii="Times New Roman" w:hAnsi="Times New Roman"/>
          <w:sz w:val="6"/>
        </w:rPr>
      </w:pPr>
    </w:p>
    <w:p w14:paraId="436A2BD3" w14:textId="77777777" w:rsidR="00E14038" w:rsidRDefault="00E14038" w:rsidP="00E14038">
      <w:pPr>
        <w:pStyle w:val="Titre5"/>
      </w:pPr>
    </w:p>
    <w:p w14:paraId="5B200C2D" w14:textId="77777777" w:rsidR="00E14038" w:rsidRPr="00A72637" w:rsidRDefault="00E14038" w:rsidP="00E14038">
      <w:pPr>
        <w:pStyle w:val="Titre5"/>
      </w:pPr>
      <w:r>
        <w:br w:type="page"/>
      </w:r>
      <w:r w:rsidRPr="00A72637">
        <w:lastRenderedPageBreak/>
        <w:t>Le contexte de l’évaluation finale</w:t>
      </w:r>
    </w:p>
    <w:p w14:paraId="778001F8" w14:textId="77777777" w:rsidR="00E14038" w:rsidRPr="00A72637" w:rsidRDefault="00E14038" w:rsidP="00E14038">
      <w:pPr>
        <w:rPr>
          <w:rFonts w:ascii="Times New Roman" w:hAnsi="Times New Roman"/>
          <w:sz w:val="16"/>
        </w:rPr>
      </w:pPr>
    </w:p>
    <w:p w14:paraId="04D88F51" w14:textId="77777777" w:rsidR="00E14038" w:rsidRPr="00A72637" w:rsidRDefault="00E14038" w:rsidP="00E14038">
      <w:pPr>
        <w:rPr>
          <w:rFonts w:ascii="Times New Roman" w:hAnsi="Times New Roman"/>
          <w:sz w:val="16"/>
        </w:rPr>
      </w:pPr>
    </w:p>
    <w:tbl>
      <w:tblPr>
        <w:tblW w:w="9728" w:type="dxa"/>
        <w:tblLayout w:type="fixed"/>
        <w:tblCellMar>
          <w:left w:w="80" w:type="dxa"/>
          <w:right w:w="80" w:type="dxa"/>
        </w:tblCellMar>
        <w:tblLook w:val="0000" w:firstRow="0" w:lastRow="0" w:firstColumn="0" w:lastColumn="0" w:noHBand="0" w:noVBand="0"/>
      </w:tblPr>
      <w:tblGrid>
        <w:gridCol w:w="8000"/>
        <w:gridCol w:w="1720"/>
        <w:gridCol w:w="8"/>
      </w:tblGrid>
      <w:tr w:rsidR="00E14038" w:rsidRPr="00A72637" w14:paraId="69319990" w14:textId="77777777" w:rsidTr="001F4F52">
        <w:trPr>
          <w:gridAfter w:val="1"/>
          <w:wAfter w:w="8" w:type="dxa"/>
          <w:cantSplit/>
          <w:trHeight w:val="680"/>
        </w:trPr>
        <w:tc>
          <w:tcPr>
            <w:tcW w:w="9720" w:type="dxa"/>
            <w:gridSpan w:val="2"/>
            <w:tcBorders>
              <w:top w:val="single" w:sz="6" w:space="0" w:color="auto"/>
              <w:left w:val="single" w:sz="6" w:space="0" w:color="auto"/>
              <w:bottom w:val="single" w:sz="6" w:space="0" w:color="auto"/>
              <w:right w:val="single" w:sz="6" w:space="0" w:color="auto"/>
            </w:tcBorders>
            <w:vAlign w:val="center"/>
          </w:tcPr>
          <w:p w14:paraId="02FED299" w14:textId="77777777" w:rsidR="00E14038" w:rsidRPr="00A72637" w:rsidRDefault="00E14038" w:rsidP="001F4F52">
            <w:pPr>
              <w:spacing w:before="40" w:after="40"/>
              <w:jc w:val="left"/>
              <w:rPr>
                <w:rFonts w:ascii="Times New Roman" w:hAnsi="Times New Roman"/>
                <w:b/>
                <w:sz w:val="10"/>
              </w:rPr>
            </w:pPr>
          </w:p>
          <w:p w14:paraId="04E1E598" w14:textId="77777777" w:rsidR="00E14038" w:rsidRPr="00A72637" w:rsidRDefault="00E14038" w:rsidP="001F4F52">
            <w:pPr>
              <w:spacing w:after="40"/>
              <w:ind w:right="-113"/>
              <w:jc w:val="left"/>
              <w:rPr>
                <w:rFonts w:ascii="Times New Roman" w:hAnsi="Times New Roman"/>
              </w:rPr>
            </w:pPr>
            <w:r w:rsidRPr="00A72637">
              <w:rPr>
                <w:rFonts w:ascii="Times New Roman" w:hAnsi="Times New Roman"/>
                <w:b/>
              </w:rPr>
              <w:t>Énoncé de la compétence</w:t>
            </w:r>
            <w:r>
              <w:rPr>
                <w:rFonts w:ascii="Times New Roman" w:hAnsi="Times New Roman"/>
                <w:bCs/>
              </w:rPr>
              <w:t> </w:t>
            </w:r>
            <w:r w:rsidRPr="00A72637">
              <w:rPr>
                <w:rFonts w:ascii="Times New Roman" w:hAnsi="Times New Roman"/>
              </w:rPr>
              <w:t xml:space="preserve">: </w:t>
            </w:r>
            <w:r w:rsidRPr="004E4565">
              <w:rPr>
                <w:rFonts w:ascii="Times New Roman" w:hAnsi="Times New Roman"/>
                <w:sz w:val="22"/>
                <w:szCs w:val="22"/>
              </w:rPr>
              <w:t>Résoudre des problèmes mathématiques et statistiques en informatique.</w:t>
            </w:r>
          </w:p>
        </w:tc>
      </w:tr>
      <w:tr w:rsidR="00E14038" w:rsidRPr="00A72637" w14:paraId="4730A1F3" w14:textId="77777777" w:rsidTr="001F4F52">
        <w:trPr>
          <w:cantSplit/>
        </w:trPr>
        <w:tc>
          <w:tcPr>
            <w:tcW w:w="8000" w:type="dxa"/>
            <w:tcBorders>
              <w:top w:val="single" w:sz="6" w:space="0" w:color="auto"/>
              <w:left w:val="single" w:sz="6" w:space="0" w:color="auto"/>
              <w:bottom w:val="single" w:sz="6" w:space="0" w:color="auto"/>
              <w:right w:val="single" w:sz="6" w:space="0" w:color="auto"/>
            </w:tcBorders>
            <w:shd w:val="clear" w:color="auto" w:fill="auto"/>
          </w:tcPr>
          <w:p w14:paraId="2EDD13A1" w14:textId="77777777" w:rsidR="00E14038" w:rsidRPr="00A72637" w:rsidRDefault="00E14038" w:rsidP="001F4F52">
            <w:pPr>
              <w:spacing w:before="40" w:after="40"/>
              <w:rPr>
                <w:rFonts w:ascii="Times New Roman" w:hAnsi="Times New Roman"/>
                <w:b/>
                <w:sz w:val="10"/>
              </w:rPr>
            </w:pPr>
          </w:p>
          <w:p w14:paraId="7246C860" w14:textId="77777777" w:rsidR="00E14038" w:rsidRPr="00A72637" w:rsidRDefault="00E14038" w:rsidP="001F4F52">
            <w:pPr>
              <w:rPr>
                <w:rFonts w:ascii="Times New Roman" w:hAnsi="Times New Roman"/>
              </w:rPr>
            </w:pPr>
            <w:r w:rsidRPr="00A72637">
              <w:rPr>
                <w:rFonts w:ascii="Times New Roman" w:hAnsi="Times New Roman"/>
                <w:b/>
              </w:rPr>
              <w:t>Performance finale attendue</w:t>
            </w:r>
            <w:r>
              <w:rPr>
                <w:rFonts w:ascii="Times New Roman" w:hAnsi="Times New Roman"/>
                <w:bCs/>
              </w:rPr>
              <w:t> </w:t>
            </w:r>
            <w:r w:rsidRPr="00A72637">
              <w:rPr>
                <w:rFonts w:ascii="Times New Roman" w:hAnsi="Times New Roman"/>
              </w:rPr>
              <w:t xml:space="preserve">: </w:t>
            </w:r>
          </w:p>
          <w:p w14:paraId="2081F041" w14:textId="77777777" w:rsidR="00E14038" w:rsidRPr="00A72637" w:rsidRDefault="00E14038" w:rsidP="001F4F52">
            <w:pPr>
              <w:rPr>
                <w:rFonts w:ascii="Times New Roman" w:hAnsi="Times New Roman"/>
              </w:rPr>
            </w:pPr>
          </w:p>
          <w:p w14:paraId="33EABE50" w14:textId="77777777" w:rsidR="00E14038" w:rsidRPr="004E4565" w:rsidRDefault="00E14038" w:rsidP="001F4F52">
            <w:pPr>
              <w:rPr>
                <w:rFonts w:ascii="Times New Roman" w:hAnsi="Times New Roman"/>
                <w:b/>
                <w:sz w:val="22"/>
                <w:szCs w:val="22"/>
                <w:u w:val="single"/>
              </w:rPr>
            </w:pPr>
            <w:r w:rsidRPr="004E4565">
              <w:rPr>
                <w:rFonts w:ascii="Times New Roman" w:hAnsi="Times New Roman"/>
                <w:sz w:val="22"/>
                <w:szCs w:val="22"/>
              </w:rPr>
              <w:t>L’élève doit résoudre des problèmes mathématiques en informatique. Il doit choisir les outils adéquats, calculer correctement et proposer des solutions claires et pertinentes :</w:t>
            </w:r>
          </w:p>
          <w:p w14:paraId="4F93CE97" w14:textId="77777777" w:rsidR="00E14038" w:rsidRPr="004E4565" w:rsidRDefault="00E14038" w:rsidP="001F4F52">
            <w:pPr>
              <w:rPr>
                <w:rFonts w:ascii="Times New Roman" w:hAnsi="Times New Roman"/>
                <w:sz w:val="22"/>
                <w:szCs w:val="22"/>
              </w:rPr>
            </w:pPr>
          </w:p>
          <w:p w14:paraId="7469544A" w14:textId="77777777" w:rsidR="00E14038" w:rsidRPr="004E4565" w:rsidRDefault="00E14038" w:rsidP="001F4F52">
            <w:pPr>
              <w:rPr>
                <w:rFonts w:ascii="Times New Roman" w:hAnsi="Times New Roman"/>
                <w:sz w:val="22"/>
                <w:szCs w:val="22"/>
              </w:rPr>
            </w:pPr>
            <w:r w:rsidRPr="004E4565">
              <w:rPr>
                <w:rFonts w:ascii="Times New Roman" w:hAnsi="Times New Roman"/>
                <w:sz w:val="22"/>
                <w:szCs w:val="22"/>
              </w:rPr>
              <w:t>- en effectuant certains calculs ;</w:t>
            </w:r>
          </w:p>
          <w:p w14:paraId="07D38822" w14:textId="77777777" w:rsidR="00E14038" w:rsidRPr="004E4565" w:rsidRDefault="00E14038" w:rsidP="001F4F52">
            <w:pPr>
              <w:rPr>
                <w:rFonts w:ascii="Times New Roman" w:hAnsi="Times New Roman"/>
                <w:sz w:val="22"/>
                <w:szCs w:val="22"/>
              </w:rPr>
            </w:pPr>
            <w:r w:rsidRPr="004E4565">
              <w:rPr>
                <w:rFonts w:ascii="Times New Roman" w:hAnsi="Times New Roman"/>
                <w:sz w:val="22"/>
                <w:szCs w:val="22"/>
              </w:rPr>
              <w:t>- en appliquant une méthode mathématique de résolution de problèmes ;</w:t>
            </w:r>
          </w:p>
          <w:p w14:paraId="591A2D88" w14:textId="77777777" w:rsidR="00E14038" w:rsidRPr="004E4565" w:rsidRDefault="00E14038" w:rsidP="001F4F52">
            <w:pPr>
              <w:rPr>
                <w:rFonts w:ascii="Times New Roman" w:hAnsi="Times New Roman"/>
                <w:sz w:val="22"/>
                <w:szCs w:val="22"/>
              </w:rPr>
            </w:pPr>
            <w:r w:rsidRPr="004E4565">
              <w:rPr>
                <w:rFonts w:ascii="Times New Roman" w:hAnsi="Times New Roman"/>
                <w:sz w:val="22"/>
                <w:szCs w:val="22"/>
              </w:rPr>
              <w:t>- en organisant et en représentant les données ;</w:t>
            </w:r>
          </w:p>
          <w:p w14:paraId="5C51A88D" w14:textId="77777777" w:rsidR="00E14038" w:rsidRPr="004E4565" w:rsidRDefault="00E14038" w:rsidP="001F4F52">
            <w:pPr>
              <w:rPr>
                <w:rFonts w:ascii="Times New Roman" w:hAnsi="Times New Roman"/>
                <w:sz w:val="22"/>
                <w:szCs w:val="22"/>
              </w:rPr>
            </w:pPr>
            <w:r w:rsidRPr="004E4565">
              <w:rPr>
                <w:rFonts w:ascii="Times New Roman" w:hAnsi="Times New Roman"/>
                <w:sz w:val="22"/>
                <w:szCs w:val="22"/>
              </w:rPr>
              <w:t>- en dégageant des conclusions.</w:t>
            </w:r>
          </w:p>
          <w:p w14:paraId="43BC0383" w14:textId="77777777" w:rsidR="00E14038" w:rsidRPr="00A72637" w:rsidRDefault="00E14038" w:rsidP="001F4F52">
            <w:pPr>
              <w:rPr>
                <w:rFonts w:ascii="Times New Roman" w:hAnsi="Times New Roman"/>
              </w:rPr>
            </w:pPr>
          </w:p>
        </w:tc>
        <w:tc>
          <w:tcPr>
            <w:tcW w:w="1728" w:type="dxa"/>
            <w:gridSpan w:val="2"/>
            <w:tcBorders>
              <w:top w:val="single" w:sz="6" w:space="0" w:color="auto"/>
              <w:left w:val="single" w:sz="6" w:space="0" w:color="auto"/>
              <w:bottom w:val="single" w:sz="6" w:space="0" w:color="auto"/>
              <w:right w:val="single" w:sz="6" w:space="0" w:color="auto"/>
            </w:tcBorders>
          </w:tcPr>
          <w:p w14:paraId="1EDF8DB6" w14:textId="77777777" w:rsidR="00E14038" w:rsidRPr="00A72637" w:rsidRDefault="00E14038" w:rsidP="001F4F52">
            <w:pPr>
              <w:rPr>
                <w:rFonts w:ascii="Times New Roman" w:hAnsi="Times New Roman"/>
              </w:rPr>
            </w:pPr>
            <w:r w:rsidRPr="00A72637">
              <w:rPr>
                <w:rFonts w:ascii="Times New Roman" w:hAnsi="Times New Roman"/>
                <w:b/>
              </w:rPr>
              <w:t>Pondération</w:t>
            </w:r>
            <w:r>
              <w:rPr>
                <w:rFonts w:ascii="Times New Roman" w:hAnsi="Times New Roman"/>
              </w:rPr>
              <w:t> :</w:t>
            </w:r>
            <w:r w:rsidRPr="00A72637">
              <w:rPr>
                <w:rFonts w:ascii="Times New Roman" w:hAnsi="Times New Roman"/>
              </w:rPr>
              <w:t xml:space="preserve"> </w:t>
            </w:r>
          </w:p>
          <w:p w14:paraId="014C3FC9" w14:textId="77777777" w:rsidR="00E14038" w:rsidRPr="00A72637" w:rsidRDefault="00E14038" w:rsidP="001F4F52">
            <w:pPr>
              <w:rPr>
                <w:rFonts w:ascii="Times New Roman" w:hAnsi="Times New Roman"/>
              </w:rPr>
            </w:pPr>
          </w:p>
          <w:p w14:paraId="6537AC21" w14:textId="77777777" w:rsidR="00E14038" w:rsidRPr="00A72637" w:rsidRDefault="00E14038" w:rsidP="001F4F52">
            <w:pPr>
              <w:rPr>
                <w:rFonts w:ascii="Times New Roman" w:hAnsi="Times New Roman"/>
              </w:rPr>
            </w:pPr>
          </w:p>
          <w:p w14:paraId="23D34AFA" w14:textId="77777777" w:rsidR="00E14038" w:rsidRPr="00A72637" w:rsidRDefault="00E14038" w:rsidP="001F4F52">
            <w:pPr>
              <w:jc w:val="center"/>
              <w:rPr>
                <w:rFonts w:ascii="Times New Roman" w:hAnsi="Times New Roman"/>
              </w:rPr>
            </w:pPr>
            <w:r w:rsidRPr="00075740">
              <w:rPr>
                <w:rFonts w:ascii="Times New Roman" w:hAnsi="Times New Roman"/>
              </w:rPr>
              <w:t xml:space="preserve">35 % </w:t>
            </w:r>
          </w:p>
          <w:p w14:paraId="7BF027B7" w14:textId="77777777" w:rsidR="00E14038" w:rsidRPr="00A72637" w:rsidRDefault="00E14038" w:rsidP="001F4F52">
            <w:pPr>
              <w:rPr>
                <w:rFonts w:ascii="Times New Roman" w:hAnsi="Times New Roman"/>
              </w:rPr>
            </w:pPr>
          </w:p>
        </w:tc>
      </w:tr>
      <w:tr w:rsidR="00E14038" w:rsidRPr="00A72637" w14:paraId="2A23CBC9" w14:textId="77777777" w:rsidTr="001F4F52">
        <w:trPr>
          <w:gridAfter w:val="1"/>
          <w:wAfter w:w="8" w:type="dxa"/>
          <w:cantSplit/>
        </w:trPr>
        <w:tc>
          <w:tcPr>
            <w:tcW w:w="9720" w:type="dxa"/>
            <w:gridSpan w:val="2"/>
            <w:tcBorders>
              <w:top w:val="single" w:sz="6" w:space="0" w:color="auto"/>
              <w:left w:val="single" w:sz="6" w:space="0" w:color="auto"/>
              <w:bottom w:val="single" w:sz="6" w:space="0" w:color="auto"/>
              <w:right w:val="single" w:sz="6" w:space="0" w:color="auto"/>
            </w:tcBorders>
          </w:tcPr>
          <w:p w14:paraId="2FC1B488" w14:textId="77777777" w:rsidR="00E14038" w:rsidRPr="00A72637" w:rsidRDefault="00E14038" w:rsidP="001F4F52">
            <w:pPr>
              <w:spacing w:before="40" w:after="40"/>
              <w:rPr>
                <w:rFonts w:ascii="Times New Roman" w:hAnsi="Times New Roman"/>
                <w:b/>
                <w:sz w:val="10"/>
              </w:rPr>
            </w:pPr>
          </w:p>
          <w:p w14:paraId="3537834C" w14:textId="77777777" w:rsidR="00E14038" w:rsidRPr="00A72637" w:rsidRDefault="00E14038" w:rsidP="001F4F52">
            <w:pPr>
              <w:rPr>
                <w:rFonts w:ascii="Times New Roman" w:hAnsi="Times New Roman"/>
              </w:rPr>
            </w:pPr>
            <w:r w:rsidRPr="00A72637">
              <w:rPr>
                <w:rFonts w:ascii="Times New Roman" w:hAnsi="Times New Roman"/>
                <w:b/>
              </w:rPr>
              <w:t>Type d’évaluation auquel l’é</w:t>
            </w:r>
            <w:r>
              <w:rPr>
                <w:rFonts w:ascii="Times New Roman" w:hAnsi="Times New Roman"/>
                <w:b/>
              </w:rPr>
              <w:t>tudiante ou l’étudiant</w:t>
            </w:r>
            <w:r w:rsidRPr="00A72637">
              <w:rPr>
                <w:rFonts w:ascii="Times New Roman" w:hAnsi="Times New Roman"/>
                <w:b/>
              </w:rPr>
              <w:t xml:space="preserve"> sera soumis</w:t>
            </w:r>
            <w:r>
              <w:rPr>
                <w:rFonts w:ascii="Times New Roman" w:hAnsi="Times New Roman"/>
                <w:bCs/>
              </w:rPr>
              <w:t> </w:t>
            </w:r>
            <w:r w:rsidRPr="00A72637">
              <w:rPr>
                <w:rFonts w:ascii="Times New Roman" w:hAnsi="Times New Roman"/>
              </w:rPr>
              <w:t xml:space="preserve">: </w:t>
            </w:r>
          </w:p>
          <w:p w14:paraId="2DB4D5CC" w14:textId="77777777" w:rsidR="00E14038" w:rsidRPr="00A72637" w:rsidRDefault="00E14038" w:rsidP="001F4F52">
            <w:pPr>
              <w:rPr>
                <w:rFonts w:ascii="Times New Roman" w:hAnsi="Times New Roman"/>
              </w:rPr>
            </w:pPr>
          </w:p>
          <w:p w14:paraId="0D7ACF20" w14:textId="77777777" w:rsidR="00E14038" w:rsidRPr="004E4565" w:rsidRDefault="00E14038" w:rsidP="001F4F52">
            <w:pPr>
              <w:jc w:val="left"/>
              <w:rPr>
                <w:rFonts w:ascii="Times New Roman" w:hAnsi="Times New Roman"/>
                <w:sz w:val="22"/>
                <w:szCs w:val="22"/>
              </w:rPr>
            </w:pPr>
            <w:r w:rsidRPr="004E4565">
              <w:rPr>
                <w:rFonts w:ascii="Times New Roman" w:hAnsi="Times New Roman"/>
                <w:sz w:val="22"/>
                <w:szCs w:val="22"/>
              </w:rPr>
              <w:t>Un examen écrit d’une durée de 3 heures aura lieu durant la période d’évaluation commune. Les questions porteront sur les concepts-clés. Les questions sont élaborées de façon à couvrir l’ensemble des objectifs terminaux.</w:t>
            </w:r>
          </w:p>
          <w:p w14:paraId="3B68B433" w14:textId="77777777" w:rsidR="00E14038" w:rsidRPr="004E4565" w:rsidRDefault="00E14038" w:rsidP="001F4F52">
            <w:pPr>
              <w:jc w:val="left"/>
              <w:rPr>
                <w:rFonts w:ascii="Times New Roman" w:hAnsi="Times New Roman"/>
                <w:sz w:val="22"/>
                <w:szCs w:val="22"/>
              </w:rPr>
            </w:pPr>
            <w:r w:rsidRPr="004E4565">
              <w:rPr>
                <w:rFonts w:ascii="Times New Roman" w:hAnsi="Times New Roman"/>
                <w:sz w:val="22"/>
                <w:szCs w:val="22"/>
              </w:rPr>
              <w:t>Dans tous les cas, la résolution des problèmes nécessite une bonne maîtrise du langage mathématique et des techniques algébriques et géométriques.</w:t>
            </w:r>
          </w:p>
          <w:p w14:paraId="3AD5DD7F" w14:textId="77777777" w:rsidR="00E14038" w:rsidRPr="004E4565" w:rsidRDefault="00E14038" w:rsidP="001F4F52">
            <w:pPr>
              <w:jc w:val="left"/>
              <w:rPr>
                <w:rFonts w:ascii="Times New Roman" w:hAnsi="Times New Roman"/>
                <w:sz w:val="22"/>
                <w:szCs w:val="22"/>
              </w:rPr>
            </w:pPr>
            <w:r w:rsidRPr="004E4565">
              <w:rPr>
                <w:rFonts w:ascii="Times New Roman" w:hAnsi="Times New Roman"/>
                <w:sz w:val="22"/>
                <w:szCs w:val="22"/>
              </w:rPr>
              <w:t>Les outils que l’élève aura à utiliser pour résoudre les problèmes ne seront ni suggérés ni indiqués par l’enseignant.</w:t>
            </w:r>
          </w:p>
          <w:p w14:paraId="399F2A3A" w14:textId="77777777" w:rsidR="00E14038" w:rsidRPr="00A72637" w:rsidRDefault="00E14038" w:rsidP="001F4F52">
            <w:pPr>
              <w:rPr>
                <w:rFonts w:ascii="Times New Roman" w:hAnsi="Times New Roman"/>
              </w:rPr>
            </w:pPr>
          </w:p>
        </w:tc>
      </w:tr>
      <w:tr w:rsidR="00E14038" w:rsidRPr="00A72637" w14:paraId="297AEB2D" w14:textId="77777777" w:rsidTr="001F4F52">
        <w:trPr>
          <w:gridAfter w:val="1"/>
          <w:wAfter w:w="8" w:type="dxa"/>
          <w:cantSplit/>
        </w:trPr>
        <w:tc>
          <w:tcPr>
            <w:tcW w:w="9720" w:type="dxa"/>
            <w:gridSpan w:val="2"/>
            <w:tcBorders>
              <w:top w:val="single" w:sz="6" w:space="0" w:color="auto"/>
              <w:left w:val="single" w:sz="6" w:space="0" w:color="auto"/>
              <w:bottom w:val="single" w:sz="6" w:space="0" w:color="auto"/>
              <w:right w:val="single" w:sz="6" w:space="0" w:color="auto"/>
            </w:tcBorders>
            <w:shd w:val="clear" w:color="auto" w:fill="auto"/>
          </w:tcPr>
          <w:p w14:paraId="3A4DBA42" w14:textId="77777777" w:rsidR="00E14038" w:rsidRPr="00A957C3" w:rsidRDefault="00E14038" w:rsidP="001F4F52">
            <w:pPr>
              <w:spacing w:before="40" w:after="40"/>
              <w:rPr>
                <w:rFonts w:ascii="Times New Roman" w:hAnsi="Times New Roman"/>
                <w:b/>
                <w:sz w:val="10"/>
              </w:rPr>
            </w:pPr>
          </w:p>
          <w:p w14:paraId="52EF4074" w14:textId="77777777" w:rsidR="00E14038" w:rsidRPr="00A957C3" w:rsidRDefault="00E14038" w:rsidP="001F4F52">
            <w:pPr>
              <w:rPr>
                <w:rFonts w:ascii="Times New Roman" w:hAnsi="Times New Roman"/>
                <w:bCs/>
              </w:rPr>
            </w:pPr>
            <w:r w:rsidRPr="00A957C3">
              <w:rPr>
                <w:rFonts w:ascii="Times New Roman" w:hAnsi="Times New Roman"/>
                <w:b/>
              </w:rPr>
              <w:t>Tâches à réaliser par l</w:t>
            </w:r>
            <w:r>
              <w:rPr>
                <w:rFonts w:ascii="Times New Roman" w:hAnsi="Times New Roman"/>
                <w:b/>
              </w:rPr>
              <w:t>’</w:t>
            </w:r>
            <w:r w:rsidRPr="00A957C3">
              <w:rPr>
                <w:rFonts w:ascii="Times New Roman" w:hAnsi="Times New Roman"/>
                <w:b/>
              </w:rPr>
              <w:t>étudiante ou l’étudiant</w:t>
            </w:r>
            <w:r w:rsidRPr="00A957C3">
              <w:rPr>
                <w:rFonts w:ascii="Times New Roman" w:hAnsi="Times New Roman"/>
                <w:bCs/>
              </w:rPr>
              <w:t> :</w:t>
            </w:r>
          </w:p>
          <w:p w14:paraId="3F88911C" w14:textId="77777777" w:rsidR="00E14038" w:rsidRPr="00A957C3" w:rsidRDefault="00E14038" w:rsidP="001F4F52">
            <w:pPr>
              <w:rPr>
                <w:rFonts w:ascii="Times New Roman" w:hAnsi="Times New Roman"/>
                <w:bCs/>
              </w:rPr>
            </w:pPr>
          </w:p>
          <w:p w14:paraId="7533B962" w14:textId="77777777" w:rsidR="00E14038" w:rsidRPr="004E4565" w:rsidRDefault="00E14038" w:rsidP="001F4F52">
            <w:pPr>
              <w:jc w:val="left"/>
              <w:rPr>
                <w:rFonts w:ascii="Times New Roman" w:hAnsi="Times New Roman"/>
                <w:sz w:val="22"/>
                <w:szCs w:val="22"/>
              </w:rPr>
            </w:pPr>
            <w:r w:rsidRPr="004E4565">
              <w:rPr>
                <w:rFonts w:ascii="Times New Roman" w:hAnsi="Times New Roman"/>
                <w:sz w:val="22"/>
                <w:szCs w:val="22"/>
              </w:rPr>
              <w:t>L’élève aura à résoudre des problèmes où il devra :</w:t>
            </w:r>
          </w:p>
          <w:p w14:paraId="5C5BD91D" w14:textId="77777777" w:rsidR="00E14038" w:rsidRPr="004E4565" w:rsidRDefault="00E14038" w:rsidP="001F4F52">
            <w:pPr>
              <w:jc w:val="left"/>
              <w:rPr>
                <w:rFonts w:ascii="Times New Roman" w:hAnsi="Times New Roman"/>
                <w:sz w:val="22"/>
                <w:szCs w:val="22"/>
              </w:rPr>
            </w:pPr>
            <w:r w:rsidRPr="004E4565">
              <w:rPr>
                <w:rFonts w:ascii="Times New Roman" w:hAnsi="Times New Roman"/>
                <w:sz w:val="22"/>
                <w:szCs w:val="22"/>
              </w:rPr>
              <w:t xml:space="preserve">     - effectuer un choix judicieux des outils à utiliser ; </w:t>
            </w:r>
          </w:p>
          <w:p w14:paraId="4AA518C2" w14:textId="77777777" w:rsidR="00E14038" w:rsidRPr="004E4565" w:rsidRDefault="00E14038" w:rsidP="001F4F52">
            <w:pPr>
              <w:jc w:val="left"/>
              <w:rPr>
                <w:rFonts w:ascii="Times New Roman" w:hAnsi="Times New Roman"/>
                <w:sz w:val="22"/>
                <w:szCs w:val="22"/>
              </w:rPr>
            </w:pPr>
            <w:r w:rsidRPr="004E4565">
              <w:rPr>
                <w:rFonts w:ascii="Times New Roman" w:hAnsi="Times New Roman"/>
                <w:sz w:val="22"/>
                <w:szCs w:val="22"/>
              </w:rPr>
              <w:t xml:space="preserve">     - utiliser correctement ces outils ;</w:t>
            </w:r>
          </w:p>
          <w:p w14:paraId="3AB3A18B" w14:textId="77777777" w:rsidR="00E14038" w:rsidRPr="004E4565" w:rsidRDefault="00E14038" w:rsidP="001F4F52">
            <w:pPr>
              <w:jc w:val="left"/>
              <w:rPr>
                <w:rFonts w:ascii="Times New Roman" w:hAnsi="Times New Roman"/>
                <w:sz w:val="22"/>
                <w:szCs w:val="22"/>
              </w:rPr>
            </w:pPr>
            <w:r w:rsidRPr="004E4565">
              <w:rPr>
                <w:rFonts w:ascii="Times New Roman" w:hAnsi="Times New Roman"/>
                <w:sz w:val="22"/>
                <w:szCs w:val="22"/>
              </w:rPr>
              <w:t xml:space="preserve">     - effectuer des calculs justes et précis ;</w:t>
            </w:r>
          </w:p>
          <w:p w14:paraId="18492DE3" w14:textId="77777777" w:rsidR="00E14038" w:rsidRPr="004E4565" w:rsidRDefault="00E14038" w:rsidP="001F4F52">
            <w:pPr>
              <w:jc w:val="left"/>
              <w:rPr>
                <w:rFonts w:ascii="Times New Roman" w:hAnsi="Times New Roman"/>
                <w:sz w:val="22"/>
                <w:szCs w:val="22"/>
              </w:rPr>
            </w:pPr>
            <w:r w:rsidRPr="004E4565">
              <w:rPr>
                <w:rFonts w:ascii="Times New Roman" w:hAnsi="Times New Roman"/>
                <w:sz w:val="22"/>
                <w:szCs w:val="22"/>
              </w:rPr>
              <w:t xml:space="preserve">     - proposer une solution claire et pertinente.</w:t>
            </w:r>
          </w:p>
          <w:p w14:paraId="4A720F84" w14:textId="77777777" w:rsidR="00E14038" w:rsidRPr="004E4565" w:rsidRDefault="00E14038" w:rsidP="001F4F52">
            <w:pPr>
              <w:jc w:val="left"/>
              <w:rPr>
                <w:rFonts w:ascii="Times New Roman" w:hAnsi="Times New Roman"/>
                <w:sz w:val="22"/>
                <w:szCs w:val="22"/>
              </w:rPr>
            </w:pPr>
            <w:r w:rsidRPr="004E4565">
              <w:rPr>
                <w:rFonts w:ascii="Times New Roman" w:hAnsi="Times New Roman"/>
                <w:sz w:val="22"/>
                <w:szCs w:val="22"/>
              </w:rPr>
              <w:t>Dans tous les cas, l’élève devra utiliser adéquatement le langage mathématique ainsi que les techniques algébriques et géométriques pour formuler sa solution et simplifier les résultats obtenus.</w:t>
            </w:r>
          </w:p>
          <w:p w14:paraId="14CA21AF" w14:textId="77777777" w:rsidR="00E14038" w:rsidRPr="00A957C3" w:rsidRDefault="00E14038" w:rsidP="001F4F52">
            <w:pPr>
              <w:rPr>
                <w:rFonts w:ascii="Times New Roman" w:hAnsi="Times New Roman"/>
              </w:rPr>
            </w:pPr>
          </w:p>
        </w:tc>
      </w:tr>
      <w:tr w:rsidR="00E14038" w:rsidRPr="00A72637" w14:paraId="49B09310" w14:textId="77777777" w:rsidTr="001F4F52">
        <w:trPr>
          <w:gridAfter w:val="1"/>
          <w:wAfter w:w="8" w:type="dxa"/>
          <w:cantSplit/>
          <w:trHeight w:val="2019"/>
        </w:trPr>
        <w:tc>
          <w:tcPr>
            <w:tcW w:w="9720" w:type="dxa"/>
            <w:gridSpan w:val="2"/>
            <w:tcBorders>
              <w:top w:val="single" w:sz="6" w:space="0" w:color="auto"/>
              <w:left w:val="single" w:sz="6" w:space="0" w:color="auto"/>
              <w:bottom w:val="single" w:sz="6" w:space="0" w:color="auto"/>
              <w:right w:val="single" w:sz="6" w:space="0" w:color="auto"/>
            </w:tcBorders>
          </w:tcPr>
          <w:p w14:paraId="6B9CE474" w14:textId="77777777" w:rsidR="00E14038" w:rsidRPr="00A72637" w:rsidRDefault="00E14038" w:rsidP="001F4F52">
            <w:pPr>
              <w:spacing w:before="40" w:after="40"/>
              <w:rPr>
                <w:rFonts w:ascii="Times New Roman" w:hAnsi="Times New Roman"/>
                <w:b/>
                <w:sz w:val="10"/>
              </w:rPr>
            </w:pPr>
          </w:p>
          <w:p w14:paraId="7CF51E70" w14:textId="77777777" w:rsidR="00E14038" w:rsidRPr="00A72637" w:rsidRDefault="00E14038" w:rsidP="001F4F52">
            <w:pPr>
              <w:rPr>
                <w:rFonts w:ascii="Times New Roman" w:hAnsi="Times New Roman"/>
              </w:rPr>
            </w:pPr>
            <w:r w:rsidRPr="00A72637">
              <w:rPr>
                <w:rFonts w:ascii="Times New Roman" w:hAnsi="Times New Roman"/>
                <w:b/>
              </w:rPr>
              <w:t>Critères d’évaluation de la performance de l</w:t>
            </w:r>
            <w:r>
              <w:rPr>
                <w:rFonts w:ascii="Times New Roman" w:hAnsi="Times New Roman"/>
                <w:b/>
              </w:rPr>
              <w:t>’</w:t>
            </w:r>
            <w:r w:rsidRPr="00A72637">
              <w:rPr>
                <w:rFonts w:ascii="Times New Roman" w:hAnsi="Times New Roman"/>
                <w:b/>
              </w:rPr>
              <w:t>é</w:t>
            </w:r>
            <w:r>
              <w:rPr>
                <w:rFonts w:ascii="Times New Roman" w:hAnsi="Times New Roman"/>
                <w:b/>
              </w:rPr>
              <w:t>tudiante ou l’étudiant</w:t>
            </w:r>
            <w:r w:rsidRPr="00A72637">
              <w:rPr>
                <w:rFonts w:ascii="Times New Roman" w:hAnsi="Times New Roman"/>
                <w:bCs/>
              </w:rPr>
              <w:t> </w:t>
            </w:r>
            <w:r w:rsidRPr="00A72637">
              <w:rPr>
                <w:rFonts w:ascii="Times New Roman" w:hAnsi="Times New Roman"/>
              </w:rPr>
              <w:t>:</w:t>
            </w:r>
          </w:p>
          <w:p w14:paraId="629DA8E5" w14:textId="77777777" w:rsidR="00E14038" w:rsidRPr="004E4565" w:rsidRDefault="00E14038" w:rsidP="001F4F52">
            <w:pPr>
              <w:rPr>
                <w:rFonts w:ascii="Times New Roman" w:hAnsi="Times New Roman"/>
                <w:sz w:val="22"/>
                <w:szCs w:val="22"/>
              </w:rPr>
            </w:pPr>
          </w:p>
          <w:p w14:paraId="55653CEC" w14:textId="77777777" w:rsidR="00E14038" w:rsidRPr="004E4565" w:rsidRDefault="00E14038" w:rsidP="001F4F52">
            <w:pPr>
              <w:numPr>
                <w:ilvl w:val="0"/>
                <w:numId w:val="2"/>
              </w:numPr>
              <w:rPr>
                <w:rFonts w:ascii="Times New Roman" w:hAnsi="Times New Roman"/>
                <w:sz w:val="22"/>
                <w:szCs w:val="22"/>
              </w:rPr>
            </w:pPr>
            <w:r w:rsidRPr="004E4565">
              <w:rPr>
                <w:rFonts w:ascii="Times New Roman" w:hAnsi="Times New Roman"/>
                <w:sz w:val="22"/>
                <w:szCs w:val="22"/>
              </w:rPr>
              <w:t>Interprétation juste du problème.</w:t>
            </w:r>
          </w:p>
          <w:p w14:paraId="27DEFA82" w14:textId="77777777" w:rsidR="00E14038" w:rsidRPr="004E4565" w:rsidRDefault="00E14038" w:rsidP="001F4F52">
            <w:pPr>
              <w:numPr>
                <w:ilvl w:val="0"/>
                <w:numId w:val="2"/>
              </w:numPr>
              <w:rPr>
                <w:rFonts w:ascii="Times New Roman" w:hAnsi="Times New Roman"/>
                <w:sz w:val="22"/>
                <w:szCs w:val="22"/>
              </w:rPr>
            </w:pPr>
            <w:r w:rsidRPr="004E4565">
              <w:rPr>
                <w:rFonts w:ascii="Times New Roman" w:hAnsi="Times New Roman"/>
                <w:sz w:val="22"/>
                <w:szCs w:val="22"/>
              </w:rPr>
              <w:t>Exactitude des calculs.</w:t>
            </w:r>
          </w:p>
          <w:p w14:paraId="303D1FB9" w14:textId="77777777" w:rsidR="00E14038" w:rsidRPr="004E4565" w:rsidRDefault="00E14038" w:rsidP="001F4F52">
            <w:pPr>
              <w:numPr>
                <w:ilvl w:val="0"/>
                <w:numId w:val="2"/>
              </w:numPr>
              <w:rPr>
                <w:rFonts w:ascii="Times New Roman" w:hAnsi="Times New Roman"/>
                <w:sz w:val="22"/>
                <w:szCs w:val="22"/>
              </w:rPr>
            </w:pPr>
            <w:r w:rsidRPr="004E4565">
              <w:rPr>
                <w:rFonts w:ascii="Times New Roman" w:hAnsi="Times New Roman"/>
                <w:sz w:val="22"/>
                <w:szCs w:val="22"/>
              </w:rPr>
              <w:t>Choix judicieux d’outils mathématiques.</w:t>
            </w:r>
          </w:p>
          <w:p w14:paraId="33F6D586" w14:textId="77777777" w:rsidR="00E14038" w:rsidRPr="004E4565" w:rsidRDefault="00E14038" w:rsidP="001F4F52">
            <w:pPr>
              <w:numPr>
                <w:ilvl w:val="0"/>
                <w:numId w:val="2"/>
              </w:numPr>
              <w:rPr>
                <w:rFonts w:ascii="Times New Roman" w:hAnsi="Times New Roman"/>
                <w:sz w:val="22"/>
                <w:szCs w:val="22"/>
              </w:rPr>
            </w:pPr>
            <w:r w:rsidRPr="004E4565">
              <w:rPr>
                <w:rFonts w:ascii="Times New Roman" w:hAnsi="Times New Roman"/>
                <w:sz w:val="22"/>
                <w:szCs w:val="22"/>
              </w:rPr>
              <w:t>Exactitude des solutions ; pertinence et clarté des solutions proposées.</w:t>
            </w:r>
          </w:p>
          <w:p w14:paraId="1F6A3CF0" w14:textId="77777777" w:rsidR="00E14038" w:rsidRPr="00A72637" w:rsidRDefault="00E14038" w:rsidP="001F4F52">
            <w:pPr>
              <w:rPr>
                <w:rFonts w:ascii="Times New Roman" w:hAnsi="Times New Roman"/>
              </w:rPr>
            </w:pPr>
          </w:p>
        </w:tc>
      </w:tr>
    </w:tbl>
    <w:p w14:paraId="1606986B" w14:textId="5059C307" w:rsidR="00E14038" w:rsidRDefault="00E14038" w:rsidP="00410639">
      <w:pPr>
        <w:pStyle w:val="Titre5"/>
        <w:keepNext w:val="0"/>
        <w:jc w:val="both"/>
      </w:pPr>
    </w:p>
    <w:p w14:paraId="1E9BB37E" w14:textId="26B8A323" w:rsidR="00410639" w:rsidRDefault="00410639" w:rsidP="00410639"/>
    <w:p w14:paraId="1457334F" w14:textId="51CF1314" w:rsidR="00FC08FE" w:rsidRPr="00C72581" w:rsidRDefault="00FC08FE" w:rsidP="00C72581">
      <w:pPr>
        <w:spacing w:before="360" w:after="360"/>
        <w:rPr>
          <w:rFonts w:ascii="Times New Roman" w:hAnsi="Times New Roman"/>
          <w:b/>
          <w:bCs/>
          <w:sz w:val="36"/>
          <w:szCs w:val="36"/>
          <w:u w:val="single"/>
        </w:rPr>
      </w:pPr>
      <w:r w:rsidRPr="00C72581">
        <w:rPr>
          <w:rFonts w:ascii="Times New Roman" w:hAnsi="Times New Roman"/>
          <w:b/>
          <w:bCs/>
          <w:sz w:val="36"/>
          <w:szCs w:val="36"/>
          <w:u w:val="single"/>
        </w:rPr>
        <w:lastRenderedPageBreak/>
        <w:t>Contenu</w:t>
      </w:r>
    </w:p>
    <w:tbl>
      <w:tblPr>
        <w:tblStyle w:val="Grilledutableau"/>
        <w:tblW w:w="9130" w:type="dxa"/>
        <w:tblInd w:w="79" w:type="dxa"/>
        <w:tblBorders>
          <w:insideH w:val="none" w:sz="0" w:space="0" w:color="auto"/>
          <w:insideV w:val="none" w:sz="0" w:space="0" w:color="auto"/>
        </w:tblBorders>
        <w:tblCellMar>
          <w:top w:w="113" w:type="dxa"/>
          <w:bottom w:w="113" w:type="dxa"/>
        </w:tblCellMar>
        <w:tblLook w:val="04A0" w:firstRow="1" w:lastRow="0" w:firstColumn="1" w:lastColumn="0" w:noHBand="0" w:noVBand="1"/>
      </w:tblPr>
      <w:tblGrid>
        <w:gridCol w:w="1555"/>
        <w:gridCol w:w="7575"/>
      </w:tblGrid>
      <w:tr w:rsidR="00FC08FE" w14:paraId="38AB7F01" w14:textId="77777777" w:rsidTr="006676DA">
        <w:tc>
          <w:tcPr>
            <w:tcW w:w="1555" w:type="dxa"/>
            <w:vAlign w:val="center"/>
          </w:tcPr>
          <w:p w14:paraId="250BBFFB" w14:textId="590C88E3" w:rsidR="00FC08FE" w:rsidRPr="00FC08FE" w:rsidRDefault="00FC08FE" w:rsidP="00C72581">
            <w:pPr>
              <w:jc w:val="left"/>
              <w:rPr>
                <w:rFonts w:ascii="Times New Roman" w:hAnsi="Times New Roman"/>
                <w:sz w:val="28"/>
                <w:szCs w:val="28"/>
              </w:rPr>
            </w:pPr>
            <w:r w:rsidRPr="00FC08FE">
              <w:rPr>
                <w:rFonts w:ascii="Times New Roman" w:hAnsi="Times New Roman"/>
                <w:sz w:val="28"/>
                <w:szCs w:val="28"/>
              </w:rPr>
              <w:t>Bloc 1</w:t>
            </w:r>
          </w:p>
        </w:tc>
        <w:tc>
          <w:tcPr>
            <w:tcW w:w="7575" w:type="dxa"/>
            <w:vAlign w:val="center"/>
          </w:tcPr>
          <w:p w14:paraId="04B9F67F" w14:textId="40AB4153" w:rsidR="00FC08FE" w:rsidRDefault="00FC08FE" w:rsidP="00C72581">
            <w:pPr>
              <w:jc w:val="left"/>
            </w:pPr>
            <w:r>
              <w:t>Matrices et systèmes d’équations linéaires (chapitre 8)</w:t>
            </w:r>
          </w:p>
          <w:p w14:paraId="4ED0BB3A" w14:textId="59764EFA" w:rsidR="00FC08FE" w:rsidRDefault="00FC08FE" w:rsidP="00C72581">
            <w:pPr>
              <w:jc w:val="left"/>
            </w:pPr>
            <w:r>
              <w:t>Matrice inverse, méthode de la matrice adjointe (chapitre 10)</w:t>
            </w:r>
          </w:p>
        </w:tc>
      </w:tr>
      <w:tr w:rsidR="00FC08FE" w14:paraId="3014F2F1" w14:textId="77777777" w:rsidTr="006676DA">
        <w:tc>
          <w:tcPr>
            <w:tcW w:w="1555" w:type="dxa"/>
            <w:vAlign w:val="center"/>
          </w:tcPr>
          <w:p w14:paraId="26342886" w14:textId="3BF11BEF" w:rsidR="00FC08FE" w:rsidRPr="00FC08FE" w:rsidRDefault="00FC08FE" w:rsidP="00C72581">
            <w:pPr>
              <w:jc w:val="left"/>
              <w:rPr>
                <w:rFonts w:ascii="Times New Roman" w:hAnsi="Times New Roman"/>
                <w:sz w:val="28"/>
                <w:szCs w:val="28"/>
              </w:rPr>
            </w:pPr>
            <w:r w:rsidRPr="00FC08FE">
              <w:rPr>
                <w:rFonts w:ascii="Times New Roman" w:hAnsi="Times New Roman"/>
                <w:sz w:val="28"/>
                <w:szCs w:val="28"/>
              </w:rPr>
              <w:t>Bloc 2</w:t>
            </w:r>
          </w:p>
        </w:tc>
        <w:tc>
          <w:tcPr>
            <w:tcW w:w="7575" w:type="dxa"/>
            <w:vAlign w:val="center"/>
          </w:tcPr>
          <w:p w14:paraId="3A036A62" w14:textId="347A1DFD" w:rsidR="00FC08FE" w:rsidRDefault="00FC08FE" w:rsidP="00C72581">
            <w:pPr>
              <w:jc w:val="left"/>
            </w:pPr>
            <w:r>
              <w:t>Vecteurs (chapitre 7)</w:t>
            </w:r>
          </w:p>
        </w:tc>
      </w:tr>
      <w:tr w:rsidR="00FC08FE" w14:paraId="3B2F4A81" w14:textId="77777777" w:rsidTr="006676DA">
        <w:tc>
          <w:tcPr>
            <w:tcW w:w="1555" w:type="dxa"/>
            <w:vAlign w:val="center"/>
          </w:tcPr>
          <w:p w14:paraId="2EB8CA03" w14:textId="5FD56E5B" w:rsidR="00FC08FE" w:rsidRPr="00FC08FE" w:rsidRDefault="00FC08FE" w:rsidP="00C72581">
            <w:pPr>
              <w:jc w:val="left"/>
              <w:rPr>
                <w:rFonts w:ascii="Times New Roman" w:hAnsi="Times New Roman"/>
                <w:sz w:val="28"/>
                <w:szCs w:val="28"/>
              </w:rPr>
            </w:pPr>
            <w:r w:rsidRPr="00FC08FE">
              <w:rPr>
                <w:rFonts w:ascii="Times New Roman" w:hAnsi="Times New Roman"/>
                <w:sz w:val="28"/>
                <w:szCs w:val="28"/>
              </w:rPr>
              <w:t>Bloc 3</w:t>
            </w:r>
          </w:p>
        </w:tc>
        <w:tc>
          <w:tcPr>
            <w:tcW w:w="7575" w:type="dxa"/>
            <w:vAlign w:val="center"/>
          </w:tcPr>
          <w:p w14:paraId="7EA2B01F" w14:textId="77777777" w:rsidR="00FC08FE" w:rsidRDefault="00C72581" w:rsidP="00C72581">
            <w:pPr>
              <w:jc w:val="left"/>
            </w:pPr>
            <w:r>
              <w:t>Transformations du plan (chapitre 9)</w:t>
            </w:r>
          </w:p>
          <w:p w14:paraId="568F615F" w14:textId="77777777" w:rsidR="00C72581" w:rsidRDefault="00C72581" w:rsidP="00C72581">
            <w:pPr>
              <w:jc w:val="left"/>
            </w:pPr>
            <w:r>
              <w:t>Éléments d’infographie (chapitre 10)</w:t>
            </w:r>
          </w:p>
          <w:p w14:paraId="17B49819" w14:textId="77777777" w:rsidR="00C72581" w:rsidRDefault="00C72581" w:rsidP="00C72581">
            <w:pPr>
              <w:jc w:val="left"/>
            </w:pPr>
            <w:r>
              <w:t>Définition, résolution et poids d’une image matricielle (notes de cours)</w:t>
            </w:r>
          </w:p>
          <w:p w14:paraId="022AB35B" w14:textId="6061D244" w:rsidR="00C72581" w:rsidRDefault="00C72581" w:rsidP="00C72581">
            <w:pPr>
              <w:jc w:val="left"/>
            </w:pPr>
            <w:r>
              <w:t>Calculs de probabilités (notes de cours)</w:t>
            </w:r>
          </w:p>
        </w:tc>
      </w:tr>
    </w:tbl>
    <w:p w14:paraId="1611FEEA" w14:textId="3812078E" w:rsidR="00E14038" w:rsidRDefault="00E14038" w:rsidP="00C72581">
      <w:pPr>
        <w:pStyle w:val="Titre5"/>
        <w:keepNext w:val="0"/>
        <w:spacing w:before="360" w:after="240"/>
        <w:jc w:val="both"/>
        <w:rPr>
          <w:u w:val="none"/>
        </w:rPr>
      </w:pPr>
      <w:r w:rsidRPr="00A72637">
        <w:t>Projet d</w:t>
      </w:r>
      <w:r>
        <w:t>’</w:t>
      </w:r>
      <w:r w:rsidRPr="00A72637">
        <w:t>échéancier</w:t>
      </w:r>
      <w:r w:rsidRPr="00434D4E">
        <w:rPr>
          <w:u w:val="none"/>
        </w:rPr>
        <w:t xml:space="preserve"> </w:t>
      </w:r>
      <w:r w:rsidRPr="00434D4E">
        <w:rPr>
          <w:u w:val="none"/>
          <w:vertAlign w:val="superscript"/>
        </w:rPr>
        <w:t>(*)</w:t>
      </w:r>
    </w:p>
    <w:p w14:paraId="4B6D19C5" w14:textId="0D2CBF88" w:rsidR="00E14038" w:rsidRPr="00471F12" w:rsidRDefault="00E14038" w:rsidP="00E14038">
      <w:pPr>
        <w:rPr>
          <w:rFonts w:ascii="Times New Roman" w:hAnsi="Times New Roman"/>
          <w:szCs w:val="24"/>
        </w:rPr>
      </w:pPr>
      <w:r w:rsidRPr="00434D4E">
        <w:rPr>
          <w:vertAlign w:val="superscript"/>
        </w:rPr>
        <w:t>(*)</w:t>
      </w:r>
      <w:r>
        <w:rPr>
          <w:vertAlign w:val="superscript"/>
        </w:rPr>
        <w:t xml:space="preserve"> </w:t>
      </w:r>
      <w:r w:rsidRPr="004E4565">
        <w:rPr>
          <w:rFonts w:ascii="Times New Roman" w:hAnsi="Times New Roman"/>
          <w:sz w:val="22"/>
          <w:szCs w:val="22"/>
        </w:rPr>
        <w:t xml:space="preserve">Cet échéancier est provisoire et pourrait être ajusté durant la session. </w:t>
      </w:r>
    </w:p>
    <w:p w14:paraId="33826E56" w14:textId="77777777" w:rsidR="00E14038" w:rsidRPr="00A72637" w:rsidRDefault="00E14038" w:rsidP="00E14038">
      <w:pPr>
        <w:rPr>
          <w:rFonts w:ascii="Times New Roman" w:hAnsi="Times New Roman"/>
          <w:b/>
          <w:sz w:val="14"/>
        </w:rPr>
      </w:pPr>
    </w:p>
    <w:tbl>
      <w:tblPr>
        <w:tblW w:w="12735" w:type="dxa"/>
        <w:tblInd w:w="80" w:type="dxa"/>
        <w:tblLayout w:type="fixed"/>
        <w:tblCellMar>
          <w:left w:w="80" w:type="dxa"/>
          <w:right w:w="80" w:type="dxa"/>
        </w:tblCellMar>
        <w:tblLook w:val="0000" w:firstRow="0" w:lastRow="0" w:firstColumn="0" w:lastColumn="0" w:noHBand="0" w:noVBand="0"/>
      </w:tblPr>
      <w:tblGrid>
        <w:gridCol w:w="993"/>
        <w:gridCol w:w="1559"/>
        <w:gridCol w:w="6662"/>
        <w:gridCol w:w="3521"/>
      </w:tblGrid>
      <w:tr w:rsidR="0076771E" w:rsidRPr="00A72637" w14:paraId="7197DCD7" w14:textId="77777777" w:rsidTr="002110FF">
        <w:trPr>
          <w:cantSplit/>
          <w:trHeight w:val="306"/>
        </w:trPr>
        <w:tc>
          <w:tcPr>
            <w:tcW w:w="993" w:type="dxa"/>
            <w:tcBorders>
              <w:top w:val="single" w:sz="6" w:space="0" w:color="auto"/>
              <w:left w:val="single" w:sz="6" w:space="0" w:color="auto"/>
              <w:bottom w:val="single" w:sz="6" w:space="0" w:color="auto"/>
              <w:right w:val="single" w:sz="6" w:space="0" w:color="auto"/>
            </w:tcBorders>
          </w:tcPr>
          <w:p w14:paraId="417B6180" w14:textId="77777777" w:rsidR="0076771E" w:rsidRPr="00A72637" w:rsidRDefault="0076771E" w:rsidP="002110FF">
            <w:pPr>
              <w:jc w:val="center"/>
              <w:rPr>
                <w:rFonts w:ascii="Times New Roman" w:hAnsi="Times New Roman"/>
                <w:b/>
                <w:sz w:val="22"/>
              </w:rPr>
            </w:pPr>
            <w:r w:rsidRPr="00A72637">
              <w:rPr>
                <w:rFonts w:ascii="Times New Roman" w:hAnsi="Times New Roman"/>
                <w:b/>
                <w:sz w:val="22"/>
              </w:rPr>
              <w:t>Semaine</w:t>
            </w:r>
          </w:p>
        </w:tc>
        <w:tc>
          <w:tcPr>
            <w:tcW w:w="1559" w:type="dxa"/>
            <w:tcBorders>
              <w:top w:val="single" w:sz="6" w:space="0" w:color="auto"/>
              <w:left w:val="single" w:sz="6" w:space="0" w:color="auto"/>
              <w:bottom w:val="single" w:sz="6" w:space="0" w:color="auto"/>
              <w:right w:val="single" w:sz="6" w:space="0" w:color="auto"/>
            </w:tcBorders>
          </w:tcPr>
          <w:p w14:paraId="355838FA" w14:textId="77777777" w:rsidR="0076771E" w:rsidRDefault="0076771E" w:rsidP="002110FF">
            <w:pPr>
              <w:jc w:val="center"/>
              <w:rPr>
                <w:rFonts w:ascii="Times New Roman" w:hAnsi="Times New Roman"/>
                <w:b/>
                <w:sz w:val="22"/>
              </w:rPr>
            </w:pPr>
            <w:r>
              <w:rPr>
                <w:rFonts w:ascii="Times New Roman" w:hAnsi="Times New Roman"/>
                <w:b/>
                <w:sz w:val="22"/>
              </w:rPr>
              <w:t>Section du livre</w:t>
            </w:r>
          </w:p>
        </w:tc>
        <w:tc>
          <w:tcPr>
            <w:tcW w:w="6662" w:type="dxa"/>
            <w:tcBorders>
              <w:top w:val="single" w:sz="6" w:space="0" w:color="auto"/>
              <w:left w:val="single" w:sz="6" w:space="0" w:color="auto"/>
              <w:bottom w:val="single" w:sz="6" w:space="0" w:color="auto"/>
              <w:right w:val="single" w:sz="6" w:space="0" w:color="auto"/>
            </w:tcBorders>
          </w:tcPr>
          <w:p w14:paraId="148EA19E" w14:textId="77777777" w:rsidR="0076771E" w:rsidRPr="00A72637" w:rsidRDefault="0076771E" w:rsidP="002110FF">
            <w:pPr>
              <w:jc w:val="center"/>
              <w:rPr>
                <w:rFonts w:ascii="Times New Roman" w:hAnsi="Times New Roman"/>
                <w:b/>
                <w:sz w:val="22"/>
              </w:rPr>
            </w:pPr>
            <w:r>
              <w:rPr>
                <w:rFonts w:ascii="Times New Roman" w:hAnsi="Times New Roman"/>
                <w:b/>
                <w:sz w:val="22"/>
              </w:rPr>
              <w:t>Contenu</w:t>
            </w:r>
          </w:p>
        </w:tc>
        <w:tc>
          <w:tcPr>
            <w:tcW w:w="3521" w:type="dxa"/>
            <w:tcBorders>
              <w:left w:val="single" w:sz="6" w:space="0" w:color="auto"/>
            </w:tcBorders>
          </w:tcPr>
          <w:p w14:paraId="3EDAF939" w14:textId="77777777" w:rsidR="0076771E" w:rsidRPr="00A72637" w:rsidRDefault="0076771E" w:rsidP="002110FF">
            <w:pPr>
              <w:ind w:left="-80"/>
              <w:jc w:val="center"/>
              <w:rPr>
                <w:rFonts w:ascii="Times New Roman" w:hAnsi="Times New Roman"/>
                <w:b/>
                <w:sz w:val="22"/>
              </w:rPr>
            </w:pPr>
          </w:p>
        </w:tc>
      </w:tr>
      <w:tr w:rsidR="0076771E" w:rsidRPr="00A72637" w14:paraId="6C074BE7" w14:textId="77777777" w:rsidTr="002110FF">
        <w:trPr>
          <w:cantSplit/>
        </w:trPr>
        <w:tc>
          <w:tcPr>
            <w:tcW w:w="993" w:type="dxa"/>
            <w:tcBorders>
              <w:top w:val="single" w:sz="6" w:space="0" w:color="auto"/>
              <w:left w:val="single" w:sz="6" w:space="0" w:color="auto"/>
              <w:bottom w:val="single" w:sz="6" w:space="0" w:color="auto"/>
              <w:right w:val="single" w:sz="6" w:space="0" w:color="auto"/>
            </w:tcBorders>
            <w:vAlign w:val="center"/>
          </w:tcPr>
          <w:p w14:paraId="6A001BD7" w14:textId="77777777" w:rsidR="0076771E" w:rsidRPr="00A72637" w:rsidRDefault="0076771E" w:rsidP="002110FF">
            <w:pPr>
              <w:jc w:val="center"/>
              <w:rPr>
                <w:rFonts w:ascii="Times New Roman" w:hAnsi="Times New Roman"/>
                <w:b/>
                <w:sz w:val="22"/>
              </w:rPr>
            </w:pPr>
            <w:r w:rsidRPr="00A72637">
              <w:rPr>
                <w:rFonts w:ascii="Times New Roman" w:hAnsi="Times New Roman"/>
                <w:b/>
                <w:sz w:val="22"/>
              </w:rPr>
              <w:t>1</w:t>
            </w:r>
          </w:p>
        </w:tc>
        <w:tc>
          <w:tcPr>
            <w:tcW w:w="1559" w:type="dxa"/>
            <w:tcBorders>
              <w:top w:val="single" w:sz="6" w:space="0" w:color="auto"/>
              <w:left w:val="single" w:sz="6" w:space="0" w:color="auto"/>
              <w:bottom w:val="single" w:sz="6" w:space="0" w:color="auto"/>
              <w:right w:val="single" w:sz="6" w:space="0" w:color="auto"/>
            </w:tcBorders>
            <w:vAlign w:val="center"/>
          </w:tcPr>
          <w:p w14:paraId="2138EB23" w14:textId="77777777" w:rsidR="0076771E" w:rsidRDefault="0076771E" w:rsidP="002110FF">
            <w:pPr>
              <w:jc w:val="center"/>
              <w:rPr>
                <w:rFonts w:ascii="Times New Roman" w:hAnsi="Times New Roman"/>
                <w:sz w:val="22"/>
              </w:rPr>
            </w:pPr>
            <w:r>
              <w:rPr>
                <w:rFonts w:ascii="Times New Roman" w:hAnsi="Times New Roman"/>
                <w:sz w:val="22"/>
              </w:rPr>
              <w:t>8.1</w:t>
            </w:r>
          </w:p>
        </w:tc>
        <w:tc>
          <w:tcPr>
            <w:tcW w:w="6662" w:type="dxa"/>
            <w:tcBorders>
              <w:top w:val="single" w:sz="6" w:space="0" w:color="auto"/>
              <w:left w:val="single" w:sz="6" w:space="0" w:color="auto"/>
              <w:bottom w:val="single" w:sz="6" w:space="0" w:color="auto"/>
              <w:right w:val="single" w:sz="6" w:space="0" w:color="auto"/>
            </w:tcBorders>
            <w:vAlign w:val="center"/>
          </w:tcPr>
          <w:p w14:paraId="1FA16400" w14:textId="77777777" w:rsidR="0076771E" w:rsidRPr="00357A0C" w:rsidRDefault="0076771E" w:rsidP="002110FF">
            <w:pPr>
              <w:jc w:val="left"/>
              <w:rPr>
                <w:rFonts w:ascii="Times New Roman" w:hAnsi="Times New Roman"/>
                <w:sz w:val="20"/>
              </w:rPr>
            </w:pPr>
            <w:r w:rsidRPr="00357A0C">
              <w:rPr>
                <w:rFonts w:ascii="Times New Roman" w:hAnsi="Times New Roman"/>
                <w:sz w:val="20"/>
              </w:rPr>
              <w:t xml:space="preserve">Matrices : définitions, terminologie, propriétés, addition et multiplication par un scalaire </w:t>
            </w:r>
          </w:p>
        </w:tc>
        <w:tc>
          <w:tcPr>
            <w:tcW w:w="3521" w:type="dxa"/>
            <w:tcBorders>
              <w:left w:val="single" w:sz="6" w:space="0" w:color="auto"/>
            </w:tcBorders>
          </w:tcPr>
          <w:p w14:paraId="0D861604" w14:textId="77777777" w:rsidR="0076771E" w:rsidRPr="00A72637" w:rsidRDefault="0076771E" w:rsidP="002110FF">
            <w:pPr>
              <w:ind w:left="-80"/>
              <w:jc w:val="center"/>
              <w:rPr>
                <w:rFonts w:ascii="Times New Roman" w:hAnsi="Times New Roman"/>
                <w:sz w:val="28"/>
              </w:rPr>
            </w:pPr>
          </w:p>
        </w:tc>
      </w:tr>
      <w:tr w:rsidR="0076771E" w:rsidRPr="00A72637" w14:paraId="35AB3B38" w14:textId="77777777" w:rsidTr="002110FF">
        <w:trPr>
          <w:cantSplit/>
        </w:trPr>
        <w:tc>
          <w:tcPr>
            <w:tcW w:w="993" w:type="dxa"/>
            <w:tcBorders>
              <w:top w:val="single" w:sz="6" w:space="0" w:color="auto"/>
              <w:left w:val="single" w:sz="6" w:space="0" w:color="auto"/>
              <w:bottom w:val="single" w:sz="6" w:space="0" w:color="auto"/>
              <w:right w:val="single" w:sz="6" w:space="0" w:color="auto"/>
            </w:tcBorders>
            <w:vAlign w:val="center"/>
          </w:tcPr>
          <w:p w14:paraId="6EF7BC73" w14:textId="77777777" w:rsidR="0076771E" w:rsidRPr="00A72637" w:rsidRDefault="0076771E" w:rsidP="002110FF">
            <w:pPr>
              <w:jc w:val="center"/>
              <w:rPr>
                <w:rFonts w:ascii="Times New Roman" w:hAnsi="Times New Roman"/>
                <w:b/>
                <w:sz w:val="22"/>
              </w:rPr>
            </w:pPr>
            <w:r w:rsidRPr="00A72637">
              <w:rPr>
                <w:rFonts w:ascii="Times New Roman" w:hAnsi="Times New Roman"/>
                <w:b/>
                <w:sz w:val="22"/>
              </w:rPr>
              <w:t>2</w:t>
            </w:r>
          </w:p>
        </w:tc>
        <w:tc>
          <w:tcPr>
            <w:tcW w:w="1559" w:type="dxa"/>
            <w:tcBorders>
              <w:top w:val="single" w:sz="6" w:space="0" w:color="auto"/>
              <w:left w:val="single" w:sz="6" w:space="0" w:color="auto"/>
              <w:bottom w:val="single" w:sz="6" w:space="0" w:color="auto"/>
              <w:right w:val="single" w:sz="6" w:space="0" w:color="auto"/>
            </w:tcBorders>
            <w:vAlign w:val="center"/>
          </w:tcPr>
          <w:p w14:paraId="31057865" w14:textId="77777777" w:rsidR="0076771E" w:rsidRDefault="0076771E" w:rsidP="002110FF">
            <w:pPr>
              <w:jc w:val="center"/>
              <w:rPr>
                <w:rFonts w:ascii="Times New Roman" w:hAnsi="Times New Roman"/>
                <w:sz w:val="22"/>
              </w:rPr>
            </w:pPr>
            <w:r>
              <w:rPr>
                <w:rFonts w:ascii="Times New Roman" w:hAnsi="Times New Roman"/>
                <w:sz w:val="22"/>
              </w:rPr>
              <w:t>8.1 et 8.3</w:t>
            </w:r>
          </w:p>
        </w:tc>
        <w:tc>
          <w:tcPr>
            <w:tcW w:w="6662" w:type="dxa"/>
            <w:tcBorders>
              <w:top w:val="single" w:sz="6" w:space="0" w:color="auto"/>
              <w:left w:val="single" w:sz="6" w:space="0" w:color="auto"/>
              <w:bottom w:val="single" w:sz="6" w:space="0" w:color="auto"/>
              <w:right w:val="single" w:sz="6" w:space="0" w:color="auto"/>
            </w:tcBorders>
            <w:vAlign w:val="center"/>
          </w:tcPr>
          <w:p w14:paraId="39E894D5" w14:textId="77777777" w:rsidR="0076771E" w:rsidRPr="00357A0C" w:rsidRDefault="0076771E" w:rsidP="002110FF">
            <w:pPr>
              <w:jc w:val="left"/>
              <w:rPr>
                <w:rFonts w:ascii="Times New Roman" w:hAnsi="Times New Roman"/>
                <w:sz w:val="20"/>
              </w:rPr>
            </w:pPr>
            <w:r w:rsidRPr="00357A0C">
              <w:rPr>
                <w:rFonts w:ascii="Times New Roman" w:hAnsi="Times New Roman"/>
                <w:sz w:val="20"/>
              </w:rPr>
              <w:t xml:space="preserve">Multiplication de matrices et système d’équations linéaires </w:t>
            </w:r>
          </w:p>
        </w:tc>
        <w:tc>
          <w:tcPr>
            <w:tcW w:w="3521" w:type="dxa"/>
            <w:tcBorders>
              <w:left w:val="single" w:sz="6" w:space="0" w:color="auto"/>
            </w:tcBorders>
          </w:tcPr>
          <w:p w14:paraId="2AA27690" w14:textId="77777777" w:rsidR="0076771E" w:rsidRPr="00A72637" w:rsidRDefault="0076771E" w:rsidP="002110FF">
            <w:pPr>
              <w:ind w:left="-80"/>
              <w:jc w:val="center"/>
              <w:rPr>
                <w:rFonts w:ascii="Times New Roman" w:hAnsi="Times New Roman"/>
                <w:sz w:val="28"/>
              </w:rPr>
            </w:pPr>
          </w:p>
        </w:tc>
      </w:tr>
      <w:tr w:rsidR="0076771E" w:rsidRPr="00A72637" w14:paraId="18190842" w14:textId="77777777" w:rsidTr="002110FF">
        <w:trPr>
          <w:cantSplit/>
        </w:trPr>
        <w:tc>
          <w:tcPr>
            <w:tcW w:w="993" w:type="dxa"/>
            <w:tcBorders>
              <w:top w:val="single" w:sz="6" w:space="0" w:color="auto"/>
              <w:left w:val="single" w:sz="6" w:space="0" w:color="auto"/>
              <w:bottom w:val="single" w:sz="6" w:space="0" w:color="auto"/>
              <w:right w:val="single" w:sz="6" w:space="0" w:color="auto"/>
            </w:tcBorders>
            <w:vAlign w:val="center"/>
          </w:tcPr>
          <w:p w14:paraId="050BA312" w14:textId="77777777" w:rsidR="0076771E" w:rsidRPr="00A72637" w:rsidRDefault="0076771E" w:rsidP="002110FF">
            <w:pPr>
              <w:jc w:val="center"/>
              <w:rPr>
                <w:rFonts w:ascii="Times New Roman" w:hAnsi="Times New Roman"/>
                <w:b/>
                <w:sz w:val="22"/>
              </w:rPr>
            </w:pPr>
            <w:r w:rsidRPr="00A72637">
              <w:rPr>
                <w:rFonts w:ascii="Times New Roman" w:hAnsi="Times New Roman"/>
                <w:b/>
                <w:sz w:val="22"/>
              </w:rPr>
              <w:t>3</w:t>
            </w:r>
          </w:p>
        </w:tc>
        <w:tc>
          <w:tcPr>
            <w:tcW w:w="1559" w:type="dxa"/>
            <w:tcBorders>
              <w:top w:val="single" w:sz="6" w:space="0" w:color="auto"/>
              <w:left w:val="single" w:sz="6" w:space="0" w:color="auto"/>
              <w:bottom w:val="single" w:sz="6" w:space="0" w:color="auto"/>
              <w:right w:val="single" w:sz="6" w:space="0" w:color="auto"/>
            </w:tcBorders>
            <w:vAlign w:val="center"/>
          </w:tcPr>
          <w:p w14:paraId="2A7BA735" w14:textId="77777777" w:rsidR="0076771E" w:rsidRDefault="0076771E" w:rsidP="002110FF">
            <w:pPr>
              <w:jc w:val="center"/>
              <w:rPr>
                <w:rFonts w:ascii="Times New Roman" w:hAnsi="Times New Roman"/>
                <w:sz w:val="22"/>
              </w:rPr>
            </w:pPr>
            <w:r>
              <w:rPr>
                <w:rFonts w:ascii="Times New Roman" w:hAnsi="Times New Roman"/>
                <w:sz w:val="22"/>
              </w:rPr>
              <w:t>8.3</w:t>
            </w:r>
          </w:p>
        </w:tc>
        <w:tc>
          <w:tcPr>
            <w:tcW w:w="6662" w:type="dxa"/>
            <w:tcBorders>
              <w:top w:val="single" w:sz="6" w:space="0" w:color="auto"/>
              <w:left w:val="single" w:sz="6" w:space="0" w:color="auto"/>
              <w:bottom w:val="single" w:sz="6" w:space="0" w:color="auto"/>
              <w:right w:val="single" w:sz="6" w:space="0" w:color="auto"/>
            </w:tcBorders>
            <w:vAlign w:val="center"/>
          </w:tcPr>
          <w:p w14:paraId="64CA6289" w14:textId="77777777" w:rsidR="0076771E" w:rsidRPr="00357A0C" w:rsidRDefault="0076771E" w:rsidP="002110FF">
            <w:pPr>
              <w:jc w:val="left"/>
              <w:rPr>
                <w:rFonts w:ascii="Times New Roman" w:hAnsi="Times New Roman"/>
                <w:sz w:val="20"/>
              </w:rPr>
            </w:pPr>
            <w:r w:rsidRPr="00357A0C">
              <w:rPr>
                <w:rFonts w:ascii="Times New Roman" w:hAnsi="Times New Roman"/>
                <w:sz w:val="20"/>
              </w:rPr>
              <w:t xml:space="preserve">Résolution de systèmes d’équations linéaires, méthode de Gauss et Gauss-Jordan </w:t>
            </w:r>
          </w:p>
        </w:tc>
        <w:tc>
          <w:tcPr>
            <w:tcW w:w="3521" w:type="dxa"/>
            <w:tcBorders>
              <w:left w:val="single" w:sz="6" w:space="0" w:color="auto"/>
            </w:tcBorders>
          </w:tcPr>
          <w:p w14:paraId="43330A25" w14:textId="77777777" w:rsidR="0076771E" w:rsidRPr="00A72637" w:rsidRDefault="0076771E" w:rsidP="002110FF">
            <w:pPr>
              <w:ind w:left="-80"/>
              <w:jc w:val="center"/>
              <w:rPr>
                <w:rFonts w:ascii="Times New Roman" w:hAnsi="Times New Roman"/>
                <w:sz w:val="28"/>
              </w:rPr>
            </w:pPr>
          </w:p>
        </w:tc>
      </w:tr>
      <w:tr w:rsidR="0076771E" w:rsidRPr="00A72637" w14:paraId="7601F871" w14:textId="77777777" w:rsidTr="002110FF">
        <w:trPr>
          <w:cantSplit/>
        </w:trPr>
        <w:tc>
          <w:tcPr>
            <w:tcW w:w="993" w:type="dxa"/>
            <w:tcBorders>
              <w:top w:val="single" w:sz="6" w:space="0" w:color="auto"/>
              <w:left w:val="single" w:sz="6" w:space="0" w:color="auto"/>
              <w:bottom w:val="single" w:sz="6" w:space="0" w:color="auto"/>
              <w:right w:val="single" w:sz="6" w:space="0" w:color="auto"/>
            </w:tcBorders>
            <w:vAlign w:val="center"/>
          </w:tcPr>
          <w:p w14:paraId="135E8526" w14:textId="77777777" w:rsidR="0076771E" w:rsidRPr="00A72637" w:rsidRDefault="0076771E" w:rsidP="002110FF">
            <w:pPr>
              <w:jc w:val="center"/>
              <w:rPr>
                <w:rFonts w:ascii="Times New Roman" w:hAnsi="Times New Roman"/>
                <w:b/>
                <w:sz w:val="22"/>
              </w:rPr>
            </w:pPr>
            <w:r w:rsidRPr="00A72637">
              <w:rPr>
                <w:rFonts w:ascii="Times New Roman" w:hAnsi="Times New Roman"/>
                <w:b/>
                <w:sz w:val="22"/>
              </w:rPr>
              <w:t>4</w:t>
            </w:r>
          </w:p>
        </w:tc>
        <w:tc>
          <w:tcPr>
            <w:tcW w:w="1559" w:type="dxa"/>
            <w:tcBorders>
              <w:top w:val="single" w:sz="6" w:space="0" w:color="auto"/>
              <w:left w:val="single" w:sz="6" w:space="0" w:color="auto"/>
              <w:bottom w:val="single" w:sz="6" w:space="0" w:color="auto"/>
              <w:right w:val="single" w:sz="6" w:space="0" w:color="auto"/>
            </w:tcBorders>
            <w:vAlign w:val="center"/>
          </w:tcPr>
          <w:p w14:paraId="2C26CCFC" w14:textId="77777777" w:rsidR="0076771E" w:rsidRDefault="0076771E" w:rsidP="002110FF">
            <w:pPr>
              <w:jc w:val="center"/>
              <w:rPr>
                <w:rFonts w:ascii="Times New Roman" w:hAnsi="Times New Roman"/>
                <w:sz w:val="22"/>
              </w:rPr>
            </w:pPr>
            <w:r>
              <w:rPr>
                <w:rFonts w:ascii="Times New Roman" w:hAnsi="Times New Roman"/>
                <w:sz w:val="22"/>
              </w:rPr>
              <w:t>10.1</w:t>
            </w:r>
          </w:p>
        </w:tc>
        <w:tc>
          <w:tcPr>
            <w:tcW w:w="6662" w:type="dxa"/>
            <w:tcBorders>
              <w:top w:val="single" w:sz="6" w:space="0" w:color="auto"/>
              <w:left w:val="single" w:sz="6" w:space="0" w:color="auto"/>
              <w:bottom w:val="single" w:sz="6" w:space="0" w:color="auto"/>
              <w:right w:val="single" w:sz="6" w:space="0" w:color="auto"/>
            </w:tcBorders>
            <w:vAlign w:val="center"/>
          </w:tcPr>
          <w:p w14:paraId="6792B2A4" w14:textId="77777777" w:rsidR="0076771E" w:rsidRPr="00357A0C" w:rsidRDefault="0076771E" w:rsidP="002110FF">
            <w:pPr>
              <w:jc w:val="left"/>
              <w:rPr>
                <w:rFonts w:ascii="Times New Roman" w:hAnsi="Times New Roman"/>
                <w:sz w:val="20"/>
              </w:rPr>
            </w:pPr>
            <w:r w:rsidRPr="00357A0C">
              <w:rPr>
                <w:rFonts w:ascii="Times New Roman" w:hAnsi="Times New Roman"/>
                <w:sz w:val="20"/>
              </w:rPr>
              <w:t xml:space="preserve">Déterminant d’une matrice carrée, Matrice inverse </w:t>
            </w:r>
          </w:p>
        </w:tc>
        <w:tc>
          <w:tcPr>
            <w:tcW w:w="3521" w:type="dxa"/>
            <w:tcBorders>
              <w:left w:val="single" w:sz="6" w:space="0" w:color="auto"/>
            </w:tcBorders>
          </w:tcPr>
          <w:p w14:paraId="01DC2848" w14:textId="77777777" w:rsidR="0076771E" w:rsidRPr="00A72637" w:rsidRDefault="0076771E" w:rsidP="002110FF">
            <w:pPr>
              <w:ind w:left="-80"/>
              <w:jc w:val="center"/>
              <w:rPr>
                <w:rFonts w:ascii="Times New Roman" w:hAnsi="Times New Roman"/>
                <w:sz w:val="28"/>
              </w:rPr>
            </w:pPr>
          </w:p>
        </w:tc>
      </w:tr>
      <w:tr w:rsidR="0076771E" w:rsidRPr="00A72637" w14:paraId="40FCA2E6" w14:textId="77777777" w:rsidTr="002110FF">
        <w:trPr>
          <w:cantSplit/>
        </w:trPr>
        <w:tc>
          <w:tcPr>
            <w:tcW w:w="993" w:type="dxa"/>
            <w:tcBorders>
              <w:top w:val="single" w:sz="6" w:space="0" w:color="auto"/>
              <w:left w:val="single" w:sz="6" w:space="0" w:color="auto"/>
              <w:bottom w:val="single" w:sz="6" w:space="0" w:color="auto"/>
              <w:right w:val="single" w:sz="6" w:space="0" w:color="auto"/>
            </w:tcBorders>
            <w:vAlign w:val="center"/>
          </w:tcPr>
          <w:p w14:paraId="44A5004A" w14:textId="77777777" w:rsidR="0076771E" w:rsidRPr="00A72637" w:rsidRDefault="0076771E" w:rsidP="002110FF">
            <w:pPr>
              <w:jc w:val="center"/>
              <w:rPr>
                <w:rFonts w:ascii="Times New Roman" w:hAnsi="Times New Roman"/>
                <w:b/>
                <w:sz w:val="22"/>
              </w:rPr>
            </w:pPr>
            <w:r w:rsidRPr="00A72637">
              <w:rPr>
                <w:rFonts w:ascii="Times New Roman" w:hAnsi="Times New Roman"/>
                <w:b/>
                <w:sz w:val="22"/>
              </w:rPr>
              <w:t>5</w:t>
            </w:r>
          </w:p>
        </w:tc>
        <w:tc>
          <w:tcPr>
            <w:tcW w:w="1559" w:type="dxa"/>
            <w:tcBorders>
              <w:top w:val="single" w:sz="6" w:space="0" w:color="auto"/>
              <w:left w:val="single" w:sz="6" w:space="0" w:color="auto"/>
              <w:bottom w:val="single" w:sz="6" w:space="0" w:color="auto"/>
              <w:right w:val="single" w:sz="6" w:space="0" w:color="auto"/>
            </w:tcBorders>
            <w:vAlign w:val="center"/>
          </w:tcPr>
          <w:p w14:paraId="0908DD65" w14:textId="77777777" w:rsidR="0076771E" w:rsidRPr="00D552B8" w:rsidRDefault="0076771E" w:rsidP="002110FF">
            <w:pPr>
              <w:jc w:val="center"/>
              <w:rPr>
                <w:rFonts w:ascii="Times New Roman" w:hAnsi="Times New Roman"/>
                <w:sz w:val="22"/>
              </w:rPr>
            </w:pPr>
          </w:p>
        </w:tc>
        <w:tc>
          <w:tcPr>
            <w:tcW w:w="6662" w:type="dxa"/>
            <w:tcBorders>
              <w:top w:val="single" w:sz="6" w:space="0" w:color="auto"/>
              <w:left w:val="single" w:sz="6" w:space="0" w:color="auto"/>
              <w:bottom w:val="single" w:sz="6" w:space="0" w:color="auto"/>
              <w:right w:val="single" w:sz="6" w:space="0" w:color="auto"/>
            </w:tcBorders>
            <w:vAlign w:val="center"/>
          </w:tcPr>
          <w:p w14:paraId="34221C3F" w14:textId="77777777" w:rsidR="0076771E" w:rsidRPr="001D0229" w:rsidRDefault="0076771E" w:rsidP="002110FF">
            <w:pPr>
              <w:jc w:val="center"/>
              <w:rPr>
                <w:rFonts w:ascii="Times New Roman" w:hAnsi="Times New Roman"/>
                <w:sz w:val="22"/>
              </w:rPr>
            </w:pPr>
            <w:r w:rsidRPr="00D552B8">
              <w:rPr>
                <w:rFonts w:ascii="Times New Roman" w:hAnsi="Times New Roman"/>
                <w:sz w:val="22"/>
              </w:rPr>
              <w:t>Révision</w:t>
            </w:r>
            <w:r>
              <w:rPr>
                <w:rFonts w:ascii="Times New Roman" w:hAnsi="Times New Roman"/>
                <w:sz w:val="22"/>
              </w:rPr>
              <w:t xml:space="preserve"> &amp; </w:t>
            </w:r>
            <w:r w:rsidRPr="006E122D">
              <w:rPr>
                <w:rFonts w:ascii="Times New Roman" w:hAnsi="Times New Roman"/>
                <w:b/>
                <w:sz w:val="22"/>
              </w:rPr>
              <w:t>Examen 1</w:t>
            </w:r>
            <w:r>
              <w:rPr>
                <w:rFonts w:ascii="Times New Roman" w:hAnsi="Times New Roman"/>
                <w:b/>
                <w:sz w:val="22"/>
              </w:rPr>
              <w:t xml:space="preserve"> </w:t>
            </w:r>
          </w:p>
        </w:tc>
        <w:tc>
          <w:tcPr>
            <w:tcW w:w="3521" w:type="dxa"/>
            <w:tcBorders>
              <w:left w:val="single" w:sz="6" w:space="0" w:color="auto"/>
            </w:tcBorders>
          </w:tcPr>
          <w:p w14:paraId="1BA26B57" w14:textId="77777777" w:rsidR="0076771E" w:rsidRPr="00A72637" w:rsidRDefault="0076771E" w:rsidP="002110FF">
            <w:pPr>
              <w:ind w:left="-80"/>
              <w:jc w:val="center"/>
              <w:rPr>
                <w:rFonts w:ascii="Times New Roman" w:hAnsi="Times New Roman"/>
                <w:sz w:val="28"/>
              </w:rPr>
            </w:pPr>
          </w:p>
        </w:tc>
      </w:tr>
      <w:tr w:rsidR="0076771E" w:rsidRPr="00A72637" w14:paraId="317A88CE" w14:textId="77777777" w:rsidTr="002110FF">
        <w:trPr>
          <w:cantSplit/>
        </w:trPr>
        <w:tc>
          <w:tcPr>
            <w:tcW w:w="993" w:type="dxa"/>
            <w:tcBorders>
              <w:top w:val="single" w:sz="6" w:space="0" w:color="auto"/>
              <w:left w:val="single" w:sz="6" w:space="0" w:color="auto"/>
              <w:bottom w:val="single" w:sz="6" w:space="0" w:color="auto"/>
              <w:right w:val="single" w:sz="6" w:space="0" w:color="auto"/>
            </w:tcBorders>
            <w:vAlign w:val="center"/>
          </w:tcPr>
          <w:p w14:paraId="37023788" w14:textId="77777777" w:rsidR="0076771E" w:rsidRPr="00A72637" w:rsidRDefault="0076771E" w:rsidP="002110FF">
            <w:pPr>
              <w:jc w:val="center"/>
              <w:rPr>
                <w:rFonts w:ascii="Times New Roman" w:hAnsi="Times New Roman"/>
                <w:b/>
                <w:sz w:val="22"/>
              </w:rPr>
            </w:pPr>
            <w:r w:rsidRPr="00A72637">
              <w:rPr>
                <w:rFonts w:ascii="Times New Roman" w:hAnsi="Times New Roman"/>
                <w:b/>
                <w:sz w:val="22"/>
              </w:rPr>
              <w:t>6</w:t>
            </w:r>
          </w:p>
        </w:tc>
        <w:tc>
          <w:tcPr>
            <w:tcW w:w="1559" w:type="dxa"/>
            <w:tcBorders>
              <w:top w:val="single" w:sz="6" w:space="0" w:color="auto"/>
              <w:left w:val="single" w:sz="6" w:space="0" w:color="auto"/>
              <w:bottom w:val="single" w:sz="6" w:space="0" w:color="auto"/>
              <w:right w:val="single" w:sz="6" w:space="0" w:color="auto"/>
            </w:tcBorders>
            <w:vAlign w:val="center"/>
          </w:tcPr>
          <w:p w14:paraId="6B193E69" w14:textId="77777777" w:rsidR="0076771E" w:rsidRDefault="0076771E" w:rsidP="002110FF">
            <w:pPr>
              <w:jc w:val="center"/>
              <w:rPr>
                <w:rFonts w:ascii="Times New Roman" w:hAnsi="Times New Roman"/>
                <w:sz w:val="22"/>
              </w:rPr>
            </w:pPr>
            <w:r>
              <w:rPr>
                <w:rFonts w:ascii="Times New Roman" w:hAnsi="Times New Roman"/>
                <w:sz w:val="22"/>
              </w:rPr>
              <w:t>7.1 et 7.3</w:t>
            </w:r>
          </w:p>
        </w:tc>
        <w:tc>
          <w:tcPr>
            <w:tcW w:w="6662" w:type="dxa"/>
            <w:tcBorders>
              <w:top w:val="single" w:sz="6" w:space="0" w:color="auto"/>
              <w:left w:val="single" w:sz="6" w:space="0" w:color="auto"/>
              <w:bottom w:val="single" w:sz="6" w:space="0" w:color="auto"/>
              <w:right w:val="single" w:sz="6" w:space="0" w:color="auto"/>
            </w:tcBorders>
            <w:vAlign w:val="center"/>
          </w:tcPr>
          <w:p w14:paraId="427C3276" w14:textId="77777777" w:rsidR="0076771E" w:rsidRPr="00357A0C" w:rsidRDefault="0076771E" w:rsidP="002110FF">
            <w:pPr>
              <w:jc w:val="left"/>
              <w:rPr>
                <w:rFonts w:ascii="Times New Roman" w:hAnsi="Times New Roman"/>
                <w:sz w:val="20"/>
              </w:rPr>
            </w:pPr>
            <w:r w:rsidRPr="00357A0C">
              <w:rPr>
                <w:rFonts w:ascii="Times New Roman" w:hAnsi="Times New Roman"/>
                <w:sz w:val="20"/>
              </w:rPr>
              <w:t xml:space="preserve">Vecteurs géométriques et vecteurs algébriques : définition, notations, opérations </w:t>
            </w:r>
          </w:p>
        </w:tc>
        <w:tc>
          <w:tcPr>
            <w:tcW w:w="3521" w:type="dxa"/>
            <w:tcBorders>
              <w:left w:val="single" w:sz="6" w:space="0" w:color="auto"/>
            </w:tcBorders>
          </w:tcPr>
          <w:p w14:paraId="31A8BD7F" w14:textId="77777777" w:rsidR="0076771E" w:rsidRPr="00A72637" w:rsidRDefault="0076771E" w:rsidP="002110FF">
            <w:pPr>
              <w:ind w:left="-80"/>
              <w:jc w:val="center"/>
              <w:rPr>
                <w:rFonts w:ascii="Times New Roman" w:hAnsi="Times New Roman"/>
                <w:sz w:val="28"/>
              </w:rPr>
            </w:pPr>
          </w:p>
        </w:tc>
      </w:tr>
      <w:tr w:rsidR="0076771E" w:rsidRPr="00A72637" w14:paraId="6634A250" w14:textId="77777777" w:rsidTr="002110FF">
        <w:trPr>
          <w:cantSplit/>
        </w:trPr>
        <w:tc>
          <w:tcPr>
            <w:tcW w:w="993" w:type="dxa"/>
            <w:tcBorders>
              <w:top w:val="single" w:sz="6" w:space="0" w:color="auto"/>
              <w:left w:val="single" w:sz="6" w:space="0" w:color="auto"/>
              <w:bottom w:val="single" w:sz="6" w:space="0" w:color="auto"/>
              <w:right w:val="single" w:sz="6" w:space="0" w:color="auto"/>
            </w:tcBorders>
            <w:vAlign w:val="center"/>
          </w:tcPr>
          <w:p w14:paraId="44DF0E3E" w14:textId="77777777" w:rsidR="0076771E" w:rsidRPr="00A72637" w:rsidRDefault="0076771E" w:rsidP="002110FF">
            <w:pPr>
              <w:jc w:val="center"/>
              <w:rPr>
                <w:rFonts w:ascii="Times New Roman" w:hAnsi="Times New Roman"/>
                <w:b/>
                <w:sz w:val="22"/>
              </w:rPr>
            </w:pPr>
            <w:r w:rsidRPr="00A72637">
              <w:rPr>
                <w:rFonts w:ascii="Times New Roman" w:hAnsi="Times New Roman"/>
                <w:b/>
                <w:sz w:val="22"/>
              </w:rPr>
              <w:t>7</w:t>
            </w:r>
          </w:p>
        </w:tc>
        <w:tc>
          <w:tcPr>
            <w:tcW w:w="1559" w:type="dxa"/>
            <w:tcBorders>
              <w:top w:val="single" w:sz="6" w:space="0" w:color="auto"/>
              <w:left w:val="single" w:sz="6" w:space="0" w:color="auto"/>
              <w:bottom w:val="single" w:sz="6" w:space="0" w:color="auto"/>
              <w:right w:val="single" w:sz="6" w:space="0" w:color="auto"/>
            </w:tcBorders>
            <w:vAlign w:val="center"/>
          </w:tcPr>
          <w:p w14:paraId="3C323E56" w14:textId="77777777" w:rsidR="0076771E" w:rsidRDefault="0076771E" w:rsidP="002110FF">
            <w:pPr>
              <w:jc w:val="center"/>
              <w:rPr>
                <w:rFonts w:ascii="Times New Roman" w:hAnsi="Times New Roman"/>
                <w:sz w:val="22"/>
              </w:rPr>
            </w:pPr>
            <w:r>
              <w:rPr>
                <w:rFonts w:ascii="Times New Roman" w:hAnsi="Times New Roman"/>
                <w:sz w:val="22"/>
              </w:rPr>
              <w:t>7.1 et 7.3</w:t>
            </w:r>
          </w:p>
        </w:tc>
        <w:tc>
          <w:tcPr>
            <w:tcW w:w="6662" w:type="dxa"/>
            <w:tcBorders>
              <w:top w:val="single" w:sz="6" w:space="0" w:color="auto"/>
              <w:left w:val="single" w:sz="6" w:space="0" w:color="auto"/>
              <w:bottom w:val="single" w:sz="6" w:space="0" w:color="auto"/>
              <w:right w:val="single" w:sz="6" w:space="0" w:color="auto"/>
            </w:tcBorders>
            <w:vAlign w:val="center"/>
          </w:tcPr>
          <w:p w14:paraId="6E8E2C9A" w14:textId="77777777" w:rsidR="0076771E" w:rsidRPr="00357A0C" w:rsidRDefault="0076771E" w:rsidP="002110FF">
            <w:pPr>
              <w:jc w:val="left"/>
              <w:rPr>
                <w:rFonts w:ascii="Times New Roman" w:hAnsi="Times New Roman"/>
                <w:sz w:val="20"/>
              </w:rPr>
            </w:pPr>
            <w:r w:rsidRPr="00357A0C">
              <w:rPr>
                <w:rFonts w:ascii="Times New Roman" w:hAnsi="Times New Roman"/>
                <w:sz w:val="20"/>
              </w:rPr>
              <w:t xml:space="preserve">Lieu géométrique, dépendance et indépendance linéaires de vecteurs, repères dans le plan et dans l’espace. </w:t>
            </w:r>
          </w:p>
        </w:tc>
        <w:tc>
          <w:tcPr>
            <w:tcW w:w="3521" w:type="dxa"/>
            <w:tcBorders>
              <w:left w:val="single" w:sz="6" w:space="0" w:color="auto"/>
            </w:tcBorders>
          </w:tcPr>
          <w:p w14:paraId="5F51F519" w14:textId="77777777" w:rsidR="0076771E" w:rsidRPr="00A72637" w:rsidRDefault="0076771E" w:rsidP="002110FF">
            <w:pPr>
              <w:ind w:left="-80"/>
              <w:jc w:val="center"/>
              <w:rPr>
                <w:rFonts w:ascii="Times New Roman" w:hAnsi="Times New Roman"/>
                <w:sz w:val="28"/>
              </w:rPr>
            </w:pPr>
          </w:p>
        </w:tc>
      </w:tr>
      <w:tr w:rsidR="0076771E" w:rsidRPr="00A72637" w14:paraId="543D0A02" w14:textId="77777777" w:rsidTr="002110FF">
        <w:trPr>
          <w:cantSplit/>
        </w:trPr>
        <w:tc>
          <w:tcPr>
            <w:tcW w:w="993" w:type="dxa"/>
            <w:tcBorders>
              <w:top w:val="single" w:sz="6" w:space="0" w:color="auto"/>
              <w:left w:val="single" w:sz="6" w:space="0" w:color="auto"/>
              <w:bottom w:val="single" w:sz="6" w:space="0" w:color="auto"/>
              <w:right w:val="single" w:sz="6" w:space="0" w:color="auto"/>
            </w:tcBorders>
            <w:vAlign w:val="center"/>
          </w:tcPr>
          <w:p w14:paraId="0C43B5ED" w14:textId="77777777" w:rsidR="0076771E" w:rsidRPr="00A72637" w:rsidRDefault="0076771E" w:rsidP="002110FF">
            <w:pPr>
              <w:jc w:val="center"/>
              <w:rPr>
                <w:rFonts w:ascii="Times New Roman" w:hAnsi="Times New Roman"/>
                <w:b/>
                <w:sz w:val="22"/>
              </w:rPr>
            </w:pPr>
            <w:r w:rsidRPr="00A72637">
              <w:rPr>
                <w:rFonts w:ascii="Times New Roman" w:hAnsi="Times New Roman"/>
                <w:b/>
                <w:sz w:val="22"/>
              </w:rPr>
              <w:t>8</w:t>
            </w:r>
          </w:p>
        </w:tc>
        <w:tc>
          <w:tcPr>
            <w:tcW w:w="1559" w:type="dxa"/>
            <w:tcBorders>
              <w:top w:val="single" w:sz="6" w:space="0" w:color="auto"/>
              <w:left w:val="single" w:sz="6" w:space="0" w:color="auto"/>
              <w:bottom w:val="single" w:sz="6" w:space="0" w:color="auto"/>
              <w:right w:val="single" w:sz="6" w:space="0" w:color="auto"/>
            </w:tcBorders>
            <w:vAlign w:val="center"/>
          </w:tcPr>
          <w:p w14:paraId="1CA6F6ED" w14:textId="77777777" w:rsidR="0076771E" w:rsidRDefault="0076771E" w:rsidP="002110FF">
            <w:pPr>
              <w:jc w:val="center"/>
              <w:rPr>
                <w:rFonts w:ascii="Times New Roman" w:hAnsi="Times New Roman"/>
                <w:sz w:val="22"/>
              </w:rPr>
            </w:pPr>
            <w:r>
              <w:rPr>
                <w:rFonts w:ascii="Times New Roman" w:hAnsi="Times New Roman"/>
                <w:sz w:val="22"/>
              </w:rPr>
              <w:t>7.1 et 7.3</w:t>
            </w:r>
          </w:p>
        </w:tc>
        <w:tc>
          <w:tcPr>
            <w:tcW w:w="6662" w:type="dxa"/>
            <w:tcBorders>
              <w:top w:val="single" w:sz="6" w:space="0" w:color="auto"/>
              <w:left w:val="single" w:sz="6" w:space="0" w:color="auto"/>
              <w:bottom w:val="single" w:sz="6" w:space="0" w:color="auto"/>
              <w:right w:val="single" w:sz="6" w:space="0" w:color="auto"/>
            </w:tcBorders>
            <w:vAlign w:val="center"/>
          </w:tcPr>
          <w:p w14:paraId="4C5BB3EB" w14:textId="77777777" w:rsidR="0076771E" w:rsidRPr="00357A0C" w:rsidRDefault="0076771E" w:rsidP="002110FF">
            <w:pPr>
              <w:jc w:val="left"/>
              <w:rPr>
                <w:rFonts w:ascii="Times New Roman" w:hAnsi="Times New Roman"/>
                <w:sz w:val="20"/>
              </w:rPr>
            </w:pPr>
            <w:r w:rsidRPr="00357A0C">
              <w:rPr>
                <w:rFonts w:ascii="Times New Roman" w:hAnsi="Times New Roman"/>
                <w:sz w:val="20"/>
              </w:rPr>
              <w:t xml:space="preserve">Équations paramétriques d’une droite dans le plan et l’espace; </w:t>
            </w:r>
            <w:r w:rsidRPr="00940498">
              <w:rPr>
                <w:rFonts w:ascii="Times New Roman" w:hAnsi="Times New Roman"/>
                <w:sz w:val="20"/>
              </w:rPr>
              <w:t>description paramétrique de figures géométriques dans le plan et l’espace.</w:t>
            </w:r>
            <w:r w:rsidRPr="00357A0C">
              <w:rPr>
                <w:rFonts w:ascii="Times New Roman" w:hAnsi="Times New Roman"/>
                <w:sz w:val="20"/>
              </w:rPr>
              <w:t xml:space="preserve"> </w:t>
            </w:r>
          </w:p>
        </w:tc>
        <w:tc>
          <w:tcPr>
            <w:tcW w:w="3521" w:type="dxa"/>
            <w:tcBorders>
              <w:left w:val="single" w:sz="6" w:space="0" w:color="auto"/>
            </w:tcBorders>
          </w:tcPr>
          <w:p w14:paraId="751225B2" w14:textId="77777777" w:rsidR="0076771E" w:rsidRPr="00A72637" w:rsidRDefault="0076771E" w:rsidP="002110FF">
            <w:pPr>
              <w:ind w:left="-80"/>
              <w:jc w:val="center"/>
              <w:rPr>
                <w:rFonts w:ascii="Times New Roman" w:hAnsi="Times New Roman"/>
                <w:sz w:val="28"/>
              </w:rPr>
            </w:pPr>
          </w:p>
        </w:tc>
      </w:tr>
      <w:tr w:rsidR="0076771E" w:rsidRPr="00A72637" w14:paraId="022A1010" w14:textId="77777777" w:rsidTr="002110FF">
        <w:trPr>
          <w:cantSplit/>
        </w:trPr>
        <w:tc>
          <w:tcPr>
            <w:tcW w:w="993" w:type="dxa"/>
            <w:tcBorders>
              <w:top w:val="single" w:sz="6" w:space="0" w:color="auto"/>
              <w:left w:val="single" w:sz="6" w:space="0" w:color="auto"/>
              <w:bottom w:val="single" w:sz="6" w:space="0" w:color="auto"/>
              <w:right w:val="single" w:sz="6" w:space="0" w:color="auto"/>
            </w:tcBorders>
            <w:vAlign w:val="center"/>
          </w:tcPr>
          <w:p w14:paraId="44B5E1BE" w14:textId="77777777" w:rsidR="0076771E" w:rsidRPr="00A72637" w:rsidRDefault="0076771E" w:rsidP="002110FF">
            <w:pPr>
              <w:jc w:val="center"/>
              <w:rPr>
                <w:rFonts w:ascii="Times New Roman" w:hAnsi="Times New Roman"/>
                <w:b/>
                <w:sz w:val="22"/>
              </w:rPr>
            </w:pPr>
            <w:r w:rsidRPr="00A72637">
              <w:rPr>
                <w:rFonts w:ascii="Times New Roman" w:hAnsi="Times New Roman"/>
                <w:b/>
                <w:sz w:val="22"/>
              </w:rPr>
              <w:t>9</w:t>
            </w:r>
            <w:r>
              <w:rPr>
                <w:rFonts w:ascii="Times New Roman" w:hAnsi="Times New Roman"/>
                <w:b/>
                <w:sz w:val="22"/>
              </w:rPr>
              <w:t xml:space="preserve"> </w:t>
            </w:r>
          </w:p>
        </w:tc>
        <w:tc>
          <w:tcPr>
            <w:tcW w:w="1559" w:type="dxa"/>
            <w:tcBorders>
              <w:top w:val="single" w:sz="6" w:space="0" w:color="auto"/>
              <w:left w:val="single" w:sz="6" w:space="0" w:color="auto"/>
              <w:bottom w:val="single" w:sz="6" w:space="0" w:color="auto"/>
              <w:right w:val="single" w:sz="6" w:space="0" w:color="auto"/>
            </w:tcBorders>
            <w:vAlign w:val="center"/>
          </w:tcPr>
          <w:p w14:paraId="10A208E6" w14:textId="77777777" w:rsidR="0076771E" w:rsidRPr="004F716E" w:rsidRDefault="0076771E" w:rsidP="002110FF">
            <w:pPr>
              <w:jc w:val="center"/>
              <w:rPr>
                <w:rFonts w:ascii="Times New Roman" w:hAnsi="Times New Roman"/>
                <w:sz w:val="22"/>
              </w:rPr>
            </w:pPr>
          </w:p>
        </w:tc>
        <w:tc>
          <w:tcPr>
            <w:tcW w:w="6662" w:type="dxa"/>
            <w:tcBorders>
              <w:top w:val="single" w:sz="6" w:space="0" w:color="auto"/>
              <w:left w:val="single" w:sz="6" w:space="0" w:color="auto"/>
              <w:bottom w:val="single" w:sz="6" w:space="0" w:color="auto"/>
              <w:right w:val="single" w:sz="6" w:space="0" w:color="auto"/>
            </w:tcBorders>
            <w:vAlign w:val="center"/>
          </w:tcPr>
          <w:p w14:paraId="333C0EFC" w14:textId="77777777" w:rsidR="0076771E" w:rsidRPr="00940498" w:rsidRDefault="0076771E" w:rsidP="002110FF">
            <w:pPr>
              <w:jc w:val="center"/>
              <w:rPr>
                <w:rFonts w:ascii="Times New Roman" w:hAnsi="Times New Roman"/>
                <w:color w:val="000000" w:themeColor="text1"/>
                <w:sz w:val="22"/>
              </w:rPr>
            </w:pPr>
            <w:r w:rsidRPr="00940498">
              <w:rPr>
                <w:rFonts w:ascii="Times New Roman" w:hAnsi="Times New Roman"/>
                <w:color w:val="000000" w:themeColor="text1"/>
                <w:sz w:val="22"/>
              </w:rPr>
              <w:t xml:space="preserve">Révision &amp; </w:t>
            </w:r>
            <w:r w:rsidRPr="00940498">
              <w:rPr>
                <w:rFonts w:ascii="Times New Roman" w:hAnsi="Times New Roman"/>
                <w:b/>
                <w:color w:val="000000" w:themeColor="text1"/>
                <w:sz w:val="22"/>
              </w:rPr>
              <w:t>Examen 2</w:t>
            </w:r>
          </w:p>
        </w:tc>
        <w:tc>
          <w:tcPr>
            <w:tcW w:w="3521" w:type="dxa"/>
            <w:tcBorders>
              <w:left w:val="single" w:sz="6" w:space="0" w:color="auto"/>
            </w:tcBorders>
          </w:tcPr>
          <w:p w14:paraId="2217B290" w14:textId="77777777" w:rsidR="0076771E" w:rsidRPr="00A72637" w:rsidRDefault="0076771E" w:rsidP="002110FF">
            <w:pPr>
              <w:ind w:left="-80"/>
              <w:jc w:val="center"/>
              <w:rPr>
                <w:rFonts w:ascii="Times New Roman" w:hAnsi="Times New Roman"/>
                <w:sz w:val="28"/>
              </w:rPr>
            </w:pPr>
          </w:p>
        </w:tc>
      </w:tr>
      <w:tr w:rsidR="0076771E" w:rsidRPr="00A72637" w14:paraId="4CDFB7A6" w14:textId="77777777" w:rsidTr="002110FF">
        <w:trPr>
          <w:cantSplit/>
          <w:trHeight w:val="340"/>
        </w:trPr>
        <w:tc>
          <w:tcPr>
            <w:tcW w:w="993" w:type="dxa"/>
            <w:tcBorders>
              <w:top w:val="single" w:sz="6" w:space="0" w:color="auto"/>
              <w:left w:val="single" w:sz="6" w:space="0" w:color="auto"/>
              <w:bottom w:val="single" w:sz="6" w:space="0" w:color="auto"/>
              <w:right w:val="single" w:sz="6" w:space="0" w:color="auto"/>
            </w:tcBorders>
            <w:vAlign w:val="center"/>
          </w:tcPr>
          <w:p w14:paraId="22B6EFCF" w14:textId="77777777" w:rsidR="0076771E" w:rsidRPr="00940498" w:rsidRDefault="0076771E" w:rsidP="002110FF">
            <w:pPr>
              <w:jc w:val="center"/>
              <w:rPr>
                <w:rFonts w:ascii="Times New Roman" w:hAnsi="Times New Roman"/>
                <w:b/>
                <w:color w:val="000000" w:themeColor="text1"/>
                <w:sz w:val="22"/>
              </w:rPr>
            </w:pPr>
            <w:r w:rsidRPr="00940498">
              <w:rPr>
                <w:rFonts w:ascii="Times New Roman" w:hAnsi="Times New Roman"/>
                <w:b/>
                <w:color w:val="000000" w:themeColor="text1"/>
                <w:sz w:val="22"/>
              </w:rPr>
              <w:t>10</w:t>
            </w:r>
          </w:p>
        </w:tc>
        <w:tc>
          <w:tcPr>
            <w:tcW w:w="1559" w:type="dxa"/>
            <w:tcBorders>
              <w:top w:val="single" w:sz="6" w:space="0" w:color="auto"/>
              <w:left w:val="single" w:sz="6" w:space="0" w:color="auto"/>
              <w:bottom w:val="single" w:sz="6" w:space="0" w:color="auto"/>
              <w:right w:val="single" w:sz="6" w:space="0" w:color="auto"/>
            </w:tcBorders>
            <w:vAlign w:val="center"/>
          </w:tcPr>
          <w:p w14:paraId="5F1AA24E" w14:textId="77777777" w:rsidR="0076771E" w:rsidRPr="00940498" w:rsidRDefault="0076771E" w:rsidP="002110FF">
            <w:pPr>
              <w:jc w:val="center"/>
              <w:rPr>
                <w:rFonts w:ascii="Times New Roman" w:hAnsi="Times New Roman"/>
                <w:color w:val="000000" w:themeColor="text1"/>
                <w:sz w:val="22"/>
              </w:rPr>
            </w:pPr>
            <w:r w:rsidRPr="00940498">
              <w:rPr>
                <w:rFonts w:ascii="Times New Roman" w:hAnsi="Times New Roman"/>
                <w:color w:val="000000" w:themeColor="text1"/>
                <w:sz w:val="22"/>
              </w:rPr>
              <w:t>9.1 et 9.3</w:t>
            </w:r>
          </w:p>
        </w:tc>
        <w:tc>
          <w:tcPr>
            <w:tcW w:w="6662" w:type="dxa"/>
            <w:tcBorders>
              <w:top w:val="single" w:sz="6" w:space="0" w:color="auto"/>
              <w:left w:val="single" w:sz="6" w:space="0" w:color="auto"/>
              <w:bottom w:val="single" w:sz="6" w:space="0" w:color="auto"/>
              <w:right w:val="single" w:sz="6" w:space="0" w:color="auto"/>
            </w:tcBorders>
            <w:vAlign w:val="center"/>
          </w:tcPr>
          <w:p w14:paraId="1BD16D78" w14:textId="77777777" w:rsidR="0076771E" w:rsidRPr="00940498" w:rsidRDefault="0076771E" w:rsidP="002110FF">
            <w:pPr>
              <w:jc w:val="left"/>
              <w:rPr>
                <w:rFonts w:ascii="Times New Roman" w:hAnsi="Times New Roman"/>
                <w:color w:val="000000" w:themeColor="text1"/>
                <w:sz w:val="20"/>
              </w:rPr>
            </w:pPr>
            <w:r w:rsidRPr="00940498">
              <w:rPr>
                <w:rFonts w:ascii="Times New Roman" w:hAnsi="Times New Roman"/>
                <w:color w:val="000000" w:themeColor="text1"/>
                <w:sz w:val="20"/>
              </w:rPr>
              <w:t xml:space="preserve">Translation et transformations linéaires dans le plan. Transformations particulières </w:t>
            </w:r>
          </w:p>
        </w:tc>
        <w:tc>
          <w:tcPr>
            <w:tcW w:w="3521" w:type="dxa"/>
            <w:tcBorders>
              <w:left w:val="single" w:sz="6" w:space="0" w:color="auto"/>
            </w:tcBorders>
          </w:tcPr>
          <w:p w14:paraId="4C6153FC" w14:textId="77777777" w:rsidR="0076771E" w:rsidRPr="00A72637" w:rsidRDefault="0076771E" w:rsidP="002110FF">
            <w:pPr>
              <w:ind w:left="-80"/>
              <w:jc w:val="center"/>
              <w:rPr>
                <w:rFonts w:ascii="Times New Roman" w:hAnsi="Times New Roman"/>
                <w:sz w:val="28"/>
              </w:rPr>
            </w:pPr>
          </w:p>
        </w:tc>
      </w:tr>
      <w:tr w:rsidR="0076771E" w:rsidRPr="00A72637" w14:paraId="671F0AA3" w14:textId="77777777" w:rsidTr="002110FF">
        <w:trPr>
          <w:cantSplit/>
        </w:trPr>
        <w:tc>
          <w:tcPr>
            <w:tcW w:w="993" w:type="dxa"/>
            <w:tcBorders>
              <w:top w:val="single" w:sz="6" w:space="0" w:color="auto"/>
              <w:left w:val="single" w:sz="6" w:space="0" w:color="auto"/>
              <w:bottom w:val="single" w:sz="6" w:space="0" w:color="auto"/>
              <w:right w:val="single" w:sz="6" w:space="0" w:color="auto"/>
            </w:tcBorders>
            <w:vAlign w:val="center"/>
          </w:tcPr>
          <w:p w14:paraId="3D95319F" w14:textId="77777777" w:rsidR="0076771E" w:rsidRPr="00940498" w:rsidRDefault="0076771E" w:rsidP="002110FF">
            <w:pPr>
              <w:jc w:val="center"/>
              <w:rPr>
                <w:rFonts w:ascii="Times New Roman" w:hAnsi="Times New Roman"/>
                <w:b/>
                <w:color w:val="000000" w:themeColor="text1"/>
                <w:sz w:val="22"/>
              </w:rPr>
            </w:pPr>
            <w:r w:rsidRPr="00940498">
              <w:rPr>
                <w:rFonts w:ascii="Times New Roman" w:hAnsi="Times New Roman"/>
                <w:b/>
                <w:color w:val="000000" w:themeColor="text1"/>
                <w:sz w:val="22"/>
              </w:rPr>
              <w:t>11</w:t>
            </w:r>
          </w:p>
        </w:tc>
        <w:tc>
          <w:tcPr>
            <w:tcW w:w="1559" w:type="dxa"/>
            <w:tcBorders>
              <w:top w:val="single" w:sz="6" w:space="0" w:color="auto"/>
              <w:left w:val="single" w:sz="6" w:space="0" w:color="auto"/>
              <w:bottom w:val="single" w:sz="6" w:space="0" w:color="auto"/>
              <w:right w:val="single" w:sz="6" w:space="0" w:color="auto"/>
            </w:tcBorders>
            <w:vAlign w:val="center"/>
          </w:tcPr>
          <w:p w14:paraId="1F9D8432" w14:textId="77777777" w:rsidR="0076771E" w:rsidRPr="00940498" w:rsidRDefault="0076771E" w:rsidP="002110FF">
            <w:pPr>
              <w:jc w:val="center"/>
              <w:rPr>
                <w:rFonts w:ascii="Times New Roman" w:hAnsi="Times New Roman"/>
                <w:color w:val="000000" w:themeColor="text1"/>
                <w:sz w:val="22"/>
              </w:rPr>
            </w:pPr>
            <w:r w:rsidRPr="00940498">
              <w:rPr>
                <w:rFonts w:ascii="Times New Roman" w:hAnsi="Times New Roman"/>
                <w:color w:val="000000" w:themeColor="text1"/>
                <w:sz w:val="22"/>
              </w:rPr>
              <w:t>9.1 et 9.3</w:t>
            </w:r>
          </w:p>
        </w:tc>
        <w:tc>
          <w:tcPr>
            <w:tcW w:w="6662" w:type="dxa"/>
            <w:tcBorders>
              <w:top w:val="single" w:sz="6" w:space="0" w:color="auto"/>
              <w:left w:val="single" w:sz="6" w:space="0" w:color="auto"/>
              <w:bottom w:val="single" w:sz="6" w:space="0" w:color="auto"/>
              <w:right w:val="single" w:sz="6" w:space="0" w:color="auto"/>
            </w:tcBorders>
            <w:vAlign w:val="center"/>
          </w:tcPr>
          <w:p w14:paraId="78E5270F" w14:textId="77777777" w:rsidR="0076771E" w:rsidRPr="00940498" w:rsidRDefault="0076771E" w:rsidP="002110FF">
            <w:pPr>
              <w:jc w:val="left"/>
              <w:rPr>
                <w:rFonts w:ascii="Times New Roman" w:hAnsi="Times New Roman"/>
                <w:color w:val="000000" w:themeColor="text1"/>
                <w:sz w:val="20"/>
              </w:rPr>
            </w:pPr>
            <w:r w:rsidRPr="00940498">
              <w:rPr>
                <w:rFonts w:ascii="Times New Roman" w:hAnsi="Times New Roman"/>
                <w:color w:val="000000" w:themeColor="text1"/>
                <w:sz w:val="20"/>
              </w:rPr>
              <w:t xml:space="preserve">Transformations particulières (suite et fin). Composition de transformations. </w:t>
            </w:r>
          </w:p>
        </w:tc>
        <w:tc>
          <w:tcPr>
            <w:tcW w:w="3521" w:type="dxa"/>
            <w:tcBorders>
              <w:left w:val="single" w:sz="6" w:space="0" w:color="auto"/>
            </w:tcBorders>
          </w:tcPr>
          <w:p w14:paraId="0A1873CC" w14:textId="77777777" w:rsidR="0076771E" w:rsidRPr="00A72637" w:rsidRDefault="0076771E" w:rsidP="002110FF">
            <w:pPr>
              <w:ind w:left="-80"/>
              <w:jc w:val="center"/>
              <w:rPr>
                <w:rFonts w:ascii="Times New Roman" w:hAnsi="Times New Roman"/>
                <w:sz w:val="28"/>
              </w:rPr>
            </w:pPr>
          </w:p>
        </w:tc>
      </w:tr>
      <w:tr w:rsidR="0076771E" w:rsidRPr="00A72637" w14:paraId="6BE9F84D" w14:textId="77777777" w:rsidTr="002110FF">
        <w:trPr>
          <w:cantSplit/>
        </w:trPr>
        <w:tc>
          <w:tcPr>
            <w:tcW w:w="993" w:type="dxa"/>
            <w:tcBorders>
              <w:top w:val="single" w:sz="6" w:space="0" w:color="auto"/>
              <w:left w:val="single" w:sz="6" w:space="0" w:color="auto"/>
              <w:bottom w:val="single" w:sz="6" w:space="0" w:color="auto"/>
              <w:right w:val="single" w:sz="6" w:space="0" w:color="auto"/>
            </w:tcBorders>
            <w:vAlign w:val="center"/>
          </w:tcPr>
          <w:p w14:paraId="2CE7EB87" w14:textId="77777777" w:rsidR="0076771E" w:rsidRPr="00940498" w:rsidRDefault="0076771E" w:rsidP="002110FF">
            <w:pPr>
              <w:jc w:val="center"/>
              <w:rPr>
                <w:rFonts w:ascii="Times New Roman" w:hAnsi="Times New Roman"/>
                <w:b/>
                <w:color w:val="000000" w:themeColor="text1"/>
                <w:sz w:val="22"/>
              </w:rPr>
            </w:pPr>
            <w:r w:rsidRPr="00940498">
              <w:rPr>
                <w:rFonts w:ascii="Times New Roman" w:hAnsi="Times New Roman"/>
                <w:b/>
                <w:color w:val="000000" w:themeColor="text1"/>
                <w:sz w:val="22"/>
              </w:rPr>
              <w:t>12</w:t>
            </w:r>
          </w:p>
        </w:tc>
        <w:tc>
          <w:tcPr>
            <w:tcW w:w="1559" w:type="dxa"/>
            <w:tcBorders>
              <w:top w:val="single" w:sz="6" w:space="0" w:color="auto"/>
              <w:left w:val="single" w:sz="6" w:space="0" w:color="auto"/>
              <w:bottom w:val="single" w:sz="6" w:space="0" w:color="auto"/>
              <w:right w:val="single" w:sz="6" w:space="0" w:color="auto"/>
            </w:tcBorders>
            <w:vAlign w:val="center"/>
          </w:tcPr>
          <w:p w14:paraId="58436B7D" w14:textId="77777777" w:rsidR="0076771E" w:rsidRPr="00940498" w:rsidRDefault="0076771E" w:rsidP="002110FF">
            <w:pPr>
              <w:jc w:val="center"/>
              <w:rPr>
                <w:rFonts w:ascii="Times New Roman" w:hAnsi="Times New Roman"/>
                <w:color w:val="000000" w:themeColor="text1"/>
                <w:sz w:val="22"/>
              </w:rPr>
            </w:pPr>
            <w:r w:rsidRPr="00940498">
              <w:rPr>
                <w:rFonts w:ascii="Times New Roman" w:hAnsi="Times New Roman"/>
                <w:color w:val="000000" w:themeColor="text1"/>
                <w:sz w:val="22"/>
              </w:rPr>
              <w:t>10.1 et 10.3</w:t>
            </w:r>
          </w:p>
        </w:tc>
        <w:tc>
          <w:tcPr>
            <w:tcW w:w="6662" w:type="dxa"/>
            <w:tcBorders>
              <w:top w:val="single" w:sz="6" w:space="0" w:color="auto"/>
              <w:left w:val="single" w:sz="6" w:space="0" w:color="auto"/>
              <w:bottom w:val="single" w:sz="6" w:space="0" w:color="auto"/>
              <w:right w:val="single" w:sz="6" w:space="0" w:color="auto"/>
            </w:tcBorders>
            <w:vAlign w:val="center"/>
          </w:tcPr>
          <w:p w14:paraId="2D7F8542" w14:textId="77777777" w:rsidR="0076771E" w:rsidRPr="00940498" w:rsidRDefault="0076771E" w:rsidP="002110FF">
            <w:pPr>
              <w:jc w:val="left"/>
              <w:rPr>
                <w:rFonts w:ascii="Times New Roman" w:hAnsi="Times New Roman"/>
                <w:color w:val="000000" w:themeColor="text1"/>
                <w:sz w:val="20"/>
              </w:rPr>
            </w:pPr>
            <w:r w:rsidRPr="00940498">
              <w:rPr>
                <w:rFonts w:ascii="Times New Roman" w:hAnsi="Times New Roman"/>
                <w:color w:val="000000" w:themeColor="text1"/>
                <w:sz w:val="20"/>
              </w:rPr>
              <w:t>Transformations et coordonnées homogènes.</w:t>
            </w:r>
          </w:p>
        </w:tc>
        <w:tc>
          <w:tcPr>
            <w:tcW w:w="3521" w:type="dxa"/>
            <w:tcBorders>
              <w:left w:val="single" w:sz="6" w:space="0" w:color="auto"/>
            </w:tcBorders>
          </w:tcPr>
          <w:p w14:paraId="10280F91" w14:textId="77777777" w:rsidR="0076771E" w:rsidRPr="00A72637" w:rsidRDefault="0076771E" w:rsidP="002110FF">
            <w:pPr>
              <w:ind w:left="-80"/>
              <w:jc w:val="center"/>
              <w:rPr>
                <w:rFonts w:ascii="Times New Roman" w:hAnsi="Times New Roman"/>
                <w:sz w:val="28"/>
              </w:rPr>
            </w:pPr>
          </w:p>
        </w:tc>
      </w:tr>
      <w:tr w:rsidR="0076771E" w:rsidRPr="00A72637" w14:paraId="5C771C67" w14:textId="77777777" w:rsidTr="002110FF">
        <w:trPr>
          <w:cantSplit/>
        </w:trPr>
        <w:tc>
          <w:tcPr>
            <w:tcW w:w="993" w:type="dxa"/>
            <w:tcBorders>
              <w:top w:val="single" w:sz="6" w:space="0" w:color="auto"/>
              <w:left w:val="single" w:sz="6" w:space="0" w:color="auto"/>
              <w:bottom w:val="single" w:sz="6" w:space="0" w:color="auto"/>
              <w:right w:val="single" w:sz="6" w:space="0" w:color="auto"/>
            </w:tcBorders>
            <w:vAlign w:val="center"/>
          </w:tcPr>
          <w:p w14:paraId="09E79EE2" w14:textId="77777777" w:rsidR="0076771E" w:rsidRPr="00940498" w:rsidRDefault="0076771E" w:rsidP="002110FF">
            <w:pPr>
              <w:jc w:val="center"/>
              <w:rPr>
                <w:rFonts w:ascii="Times New Roman" w:hAnsi="Times New Roman"/>
                <w:b/>
                <w:color w:val="000000" w:themeColor="text1"/>
                <w:sz w:val="22"/>
              </w:rPr>
            </w:pPr>
            <w:r w:rsidRPr="00940498">
              <w:rPr>
                <w:rFonts w:ascii="Times New Roman" w:hAnsi="Times New Roman"/>
                <w:b/>
                <w:color w:val="000000" w:themeColor="text1"/>
                <w:sz w:val="22"/>
              </w:rPr>
              <w:t>13</w:t>
            </w:r>
          </w:p>
        </w:tc>
        <w:tc>
          <w:tcPr>
            <w:tcW w:w="1559" w:type="dxa"/>
            <w:tcBorders>
              <w:top w:val="single" w:sz="6" w:space="0" w:color="auto"/>
              <w:left w:val="single" w:sz="6" w:space="0" w:color="auto"/>
              <w:bottom w:val="single" w:sz="6" w:space="0" w:color="auto"/>
              <w:right w:val="single" w:sz="6" w:space="0" w:color="auto"/>
            </w:tcBorders>
            <w:vAlign w:val="center"/>
          </w:tcPr>
          <w:p w14:paraId="15C6EFCA" w14:textId="77777777" w:rsidR="0076771E" w:rsidRPr="00940498" w:rsidRDefault="0076771E" w:rsidP="002110FF">
            <w:pPr>
              <w:jc w:val="center"/>
              <w:rPr>
                <w:rFonts w:ascii="Times New Roman" w:hAnsi="Times New Roman"/>
                <w:color w:val="000000" w:themeColor="text1"/>
                <w:sz w:val="22"/>
              </w:rPr>
            </w:pPr>
            <w:r w:rsidRPr="00940498">
              <w:rPr>
                <w:rFonts w:ascii="Times New Roman" w:hAnsi="Times New Roman"/>
                <w:color w:val="000000" w:themeColor="text1"/>
                <w:sz w:val="22"/>
              </w:rPr>
              <w:t>Note</w:t>
            </w:r>
            <w:r>
              <w:rPr>
                <w:rFonts w:ascii="Times New Roman" w:hAnsi="Times New Roman"/>
                <w:color w:val="000000" w:themeColor="text1"/>
                <w:sz w:val="22"/>
              </w:rPr>
              <w:t>s</w:t>
            </w:r>
            <w:r w:rsidRPr="00940498">
              <w:rPr>
                <w:rFonts w:ascii="Times New Roman" w:hAnsi="Times New Roman"/>
                <w:color w:val="000000" w:themeColor="text1"/>
                <w:sz w:val="22"/>
              </w:rPr>
              <w:t xml:space="preserve"> de cours</w:t>
            </w:r>
          </w:p>
        </w:tc>
        <w:tc>
          <w:tcPr>
            <w:tcW w:w="6662" w:type="dxa"/>
            <w:tcBorders>
              <w:top w:val="single" w:sz="6" w:space="0" w:color="auto"/>
              <w:left w:val="single" w:sz="6" w:space="0" w:color="auto"/>
              <w:bottom w:val="single" w:sz="6" w:space="0" w:color="auto"/>
              <w:right w:val="single" w:sz="6" w:space="0" w:color="auto"/>
            </w:tcBorders>
            <w:vAlign w:val="center"/>
          </w:tcPr>
          <w:p w14:paraId="0BE9C7E4" w14:textId="77777777" w:rsidR="0076771E" w:rsidRPr="00940498" w:rsidRDefault="0076771E" w:rsidP="002110FF">
            <w:pPr>
              <w:jc w:val="left"/>
              <w:rPr>
                <w:rFonts w:ascii="Times New Roman" w:hAnsi="Times New Roman"/>
                <w:color w:val="000000" w:themeColor="text1"/>
                <w:sz w:val="20"/>
              </w:rPr>
            </w:pPr>
            <w:r w:rsidRPr="00940498">
              <w:rPr>
                <w:rFonts w:ascii="Times New Roman" w:hAnsi="Times New Roman"/>
                <w:color w:val="000000" w:themeColor="text1"/>
                <w:sz w:val="20"/>
              </w:rPr>
              <w:t>Vocabulaire de base de la théorie des probabilités; règle</w:t>
            </w:r>
            <w:r>
              <w:rPr>
                <w:rFonts w:ascii="Times New Roman" w:hAnsi="Times New Roman"/>
                <w:color w:val="000000" w:themeColor="text1"/>
                <w:sz w:val="20"/>
              </w:rPr>
              <w:t>s</w:t>
            </w:r>
            <w:r w:rsidRPr="00940498">
              <w:rPr>
                <w:rFonts w:ascii="Times New Roman" w:hAnsi="Times New Roman"/>
                <w:color w:val="000000" w:themeColor="text1"/>
                <w:sz w:val="20"/>
              </w:rPr>
              <w:t xml:space="preserve"> de calcul. Principe d’addition; principe de multiplication. </w:t>
            </w:r>
          </w:p>
        </w:tc>
        <w:tc>
          <w:tcPr>
            <w:tcW w:w="3521" w:type="dxa"/>
            <w:tcBorders>
              <w:left w:val="single" w:sz="6" w:space="0" w:color="auto"/>
            </w:tcBorders>
          </w:tcPr>
          <w:p w14:paraId="22A62F73" w14:textId="77777777" w:rsidR="0076771E" w:rsidRPr="00A72637" w:rsidRDefault="0076771E" w:rsidP="002110FF">
            <w:pPr>
              <w:ind w:left="-80"/>
              <w:jc w:val="center"/>
              <w:rPr>
                <w:rFonts w:ascii="Times New Roman" w:hAnsi="Times New Roman"/>
                <w:sz w:val="28"/>
              </w:rPr>
            </w:pPr>
          </w:p>
        </w:tc>
      </w:tr>
      <w:tr w:rsidR="0076771E" w:rsidRPr="00A72637" w14:paraId="19C7FD88" w14:textId="77777777" w:rsidTr="002110FF">
        <w:trPr>
          <w:cantSplit/>
        </w:trPr>
        <w:tc>
          <w:tcPr>
            <w:tcW w:w="993" w:type="dxa"/>
            <w:tcBorders>
              <w:top w:val="single" w:sz="6" w:space="0" w:color="auto"/>
              <w:left w:val="single" w:sz="6" w:space="0" w:color="auto"/>
              <w:bottom w:val="single" w:sz="6" w:space="0" w:color="auto"/>
              <w:right w:val="single" w:sz="6" w:space="0" w:color="auto"/>
            </w:tcBorders>
            <w:vAlign w:val="center"/>
          </w:tcPr>
          <w:p w14:paraId="60897C26" w14:textId="77777777" w:rsidR="0076771E" w:rsidRPr="00940498" w:rsidRDefault="0076771E" w:rsidP="002110FF">
            <w:pPr>
              <w:jc w:val="center"/>
              <w:rPr>
                <w:rFonts w:ascii="Times New Roman" w:hAnsi="Times New Roman"/>
                <w:b/>
                <w:color w:val="000000" w:themeColor="text1"/>
                <w:sz w:val="22"/>
              </w:rPr>
            </w:pPr>
            <w:r w:rsidRPr="00940498">
              <w:rPr>
                <w:rFonts w:ascii="Times New Roman" w:hAnsi="Times New Roman"/>
                <w:b/>
                <w:color w:val="000000" w:themeColor="text1"/>
                <w:sz w:val="22"/>
              </w:rPr>
              <w:t>14</w:t>
            </w:r>
          </w:p>
        </w:tc>
        <w:tc>
          <w:tcPr>
            <w:tcW w:w="1559" w:type="dxa"/>
            <w:tcBorders>
              <w:top w:val="single" w:sz="6" w:space="0" w:color="auto"/>
              <w:left w:val="single" w:sz="6" w:space="0" w:color="auto"/>
              <w:bottom w:val="single" w:sz="6" w:space="0" w:color="auto"/>
              <w:right w:val="single" w:sz="6" w:space="0" w:color="auto"/>
            </w:tcBorders>
            <w:vAlign w:val="center"/>
          </w:tcPr>
          <w:p w14:paraId="156CAAC1" w14:textId="77777777" w:rsidR="0076771E" w:rsidRPr="00940498" w:rsidRDefault="0076771E" w:rsidP="002110FF">
            <w:pPr>
              <w:jc w:val="center"/>
              <w:rPr>
                <w:rFonts w:ascii="Times New Roman" w:hAnsi="Times New Roman"/>
                <w:color w:val="000000" w:themeColor="text1"/>
                <w:sz w:val="22"/>
              </w:rPr>
            </w:pPr>
            <w:r w:rsidRPr="00940498">
              <w:rPr>
                <w:rFonts w:ascii="Times New Roman" w:hAnsi="Times New Roman"/>
                <w:color w:val="000000" w:themeColor="text1"/>
                <w:sz w:val="22"/>
              </w:rPr>
              <w:t>Note</w:t>
            </w:r>
            <w:r>
              <w:rPr>
                <w:rFonts w:ascii="Times New Roman" w:hAnsi="Times New Roman"/>
                <w:color w:val="000000" w:themeColor="text1"/>
                <w:sz w:val="22"/>
              </w:rPr>
              <w:t>s</w:t>
            </w:r>
            <w:r w:rsidRPr="00940498">
              <w:rPr>
                <w:rFonts w:ascii="Times New Roman" w:hAnsi="Times New Roman"/>
                <w:color w:val="000000" w:themeColor="text1"/>
                <w:sz w:val="22"/>
              </w:rPr>
              <w:t xml:space="preserve"> de cours</w:t>
            </w:r>
          </w:p>
        </w:tc>
        <w:tc>
          <w:tcPr>
            <w:tcW w:w="6662" w:type="dxa"/>
            <w:tcBorders>
              <w:top w:val="single" w:sz="6" w:space="0" w:color="auto"/>
              <w:left w:val="single" w:sz="6" w:space="0" w:color="auto"/>
              <w:bottom w:val="single" w:sz="6" w:space="0" w:color="auto"/>
              <w:right w:val="single" w:sz="6" w:space="0" w:color="auto"/>
            </w:tcBorders>
            <w:vAlign w:val="center"/>
          </w:tcPr>
          <w:p w14:paraId="04DF65A4" w14:textId="77777777" w:rsidR="0076771E" w:rsidRPr="00940498" w:rsidRDefault="0076771E" w:rsidP="002110FF">
            <w:pPr>
              <w:jc w:val="left"/>
              <w:rPr>
                <w:rFonts w:ascii="Times New Roman" w:hAnsi="Times New Roman"/>
                <w:color w:val="000000" w:themeColor="text1"/>
                <w:sz w:val="20"/>
              </w:rPr>
            </w:pPr>
            <w:r w:rsidRPr="00940498">
              <w:rPr>
                <w:rFonts w:ascii="Times New Roman" w:hAnsi="Times New Roman"/>
                <w:color w:val="000000" w:themeColor="text1"/>
                <w:sz w:val="20"/>
              </w:rPr>
              <w:t>Probabilités conditionnelles, événements indépendants, arbres de probabilité; Formules de Bayes.</w:t>
            </w:r>
          </w:p>
        </w:tc>
        <w:tc>
          <w:tcPr>
            <w:tcW w:w="3521" w:type="dxa"/>
            <w:tcBorders>
              <w:left w:val="single" w:sz="6" w:space="0" w:color="auto"/>
            </w:tcBorders>
          </w:tcPr>
          <w:p w14:paraId="094AE88C" w14:textId="77777777" w:rsidR="0076771E" w:rsidRPr="00A72637" w:rsidRDefault="0076771E" w:rsidP="002110FF">
            <w:pPr>
              <w:ind w:left="-80"/>
              <w:jc w:val="center"/>
              <w:rPr>
                <w:rFonts w:ascii="Times New Roman" w:hAnsi="Times New Roman"/>
                <w:sz w:val="28"/>
              </w:rPr>
            </w:pPr>
          </w:p>
        </w:tc>
      </w:tr>
      <w:tr w:rsidR="0076771E" w:rsidRPr="00A72637" w14:paraId="7F2F41A3" w14:textId="77777777" w:rsidTr="002110FF">
        <w:trPr>
          <w:cantSplit/>
        </w:trPr>
        <w:tc>
          <w:tcPr>
            <w:tcW w:w="993" w:type="dxa"/>
            <w:tcBorders>
              <w:top w:val="single" w:sz="6" w:space="0" w:color="auto"/>
              <w:left w:val="single" w:sz="6" w:space="0" w:color="auto"/>
              <w:bottom w:val="single" w:sz="6" w:space="0" w:color="auto"/>
              <w:right w:val="single" w:sz="6" w:space="0" w:color="auto"/>
            </w:tcBorders>
            <w:vAlign w:val="center"/>
          </w:tcPr>
          <w:p w14:paraId="28560680" w14:textId="77777777" w:rsidR="0076771E" w:rsidRPr="00940498" w:rsidRDefault="0076771E" w:rsidP="002110FF">
            <w:pPr>
              <w:jc w:val="center"/>
              <w:rPr>
                <w:rFonts w:ascii="Times New Roman" w:hAnsi="Times New Roman"/>
                <w:b/>
                <w:color w:val="000000" w:themeColor="text1"/>
                <w:sz w:val="22"/>
              </w:rPr>
            </w:pPr>
            <w:r w:rsidRPr="00940498">
              <w:rPr>
                <w:rFonts w:ascii="Times New Roman" w:hAnsi="Times New Roman"/>
                <w:b/>
                <w:color w:val="000000" w:themeColor="text1"/>
                <w:sz w:val="22"/>
              </w:rPr>
              <w:t>15</w:t>
            </w:r>
          </w:p>
        </w:tc>
        <w:tc>
          <w:tcPr>
            <w:tcW w:w="1559" w:type="dxa"/>
            <w:tcBorders>
              <w:top w:val="single" w:sz="6" w:space="0" w:color="auto"/>
              <w:left w:val="single" w:sz="6" w:space="0" w:color="auto"/>
              <w:bottom w:val="single" w:sz="6" w:space="0" w:color="auto"/>
              <w:right w:val="single" w:sz="6" w:space="0" w:color="auto"/>
            </w:tcBorders>
            <w:vAlign w:val="center"/>
          </w:tcPr>
          <w:p w14:paraId="074429E8" w14:textId="77777777" w:rsidR="0076771E" w:rsidRPr="00940498" w:rsidRDefault="0076771E" w:rsidP="002110FF">
            <w:pPr>
              <w:jc w:val="center"/>
              <w:rPr>
                <w:rFonts w:ascii="Times New Roman" w:hAnsi="Times New Roman"/>
                <w:color w:val="000000" w:themeColor="text1"/>
                <w:sz w:val="22"/>
              </w:rPr>
            </w:pPr>
          </w:p>
        </w:tc>
        <w:tc>
          <w:tcPr>
            <w:tcW w:w="6662" w:type="dxa"/>
            <w:tcBorders>
              <w:top w:val="single" w:sz="6" w:space="0" w:color="auto"/>
              <w:left w:val="single" w:sz="6" w:space="0" w:color="auto"/>
              <w:bottom w:val="single" w:sz="6" w:space="0" w:color="auto"/>
              <w:right w:val="single" w:sz="6" w:space="0" w:color="auto"/>
            </w:tcBorders>
            <w:vAlign w:val="center"/>
          </w:tcPr>
          <w:p w14:paraId="5D084EBE" w14:textId="77777777" w:rsidR="0076771E" w:rsidRPr="00940498" w:rsidRDefault="0076771E" w:rsidP="002110FF">
            <w:pPr>
              <w:jc w:val="center"/>
              <w:rPr>
                <w:rFonts w:ascii="Times New Roman" w:hAnsi="Times New Roman"/>
                <w:color w:val="000000" w:themeColor="text1"/>
                <w:sz w:val="22"/>
              </w:rPr>
            </w:pPr>
            <w:r w:rsidRPr="00940498">
              <w:rPr>
                <w:rFonts w:ascii="Times New Roman" w:hAnsi="Times New Roman"/>
                <w:color w:val="000000" w:themeColor="text1"/>
                <w:sz w:val="22"/>
              </w:rPr>
              <w:t>Révision</w:t>
            </w:r>
          </w:p>
        </w:tc>
        <w:tc>
          <w:tcPr>
            <w:tcW w:w="3521" w:type="dxa"/>
            <w:tcBorders>
              <w:left w:val="single" w:sz="6" w:space="0" w:color="auto"/>
            </w:tcBorders>
          </w:tcPr>
          <w:p w14:paraId="22C1C856" w14:textId="77777777" w:rsidR="0076771E" w:rsidRPr="00A72637" w:rsidRDefault="0076771E" w:rsidP="002110FF">
            <w:pPr>
              <w:ind w:left="-80"/>
              <w:jc w:val="center"/>
              <w:rPr>
                <w:rFonts w:ascii="Times New Roman" w:hAnsi="Times New Roman"/>
                <w:sz w:val="28"/>
              </w:rPr>
            </w:pPr>
          </w:p>
        </w:tc>
      </w:tr>
      <w:tr w:rsidR="0076771E" w:rsidRPr="00A72637" w14:paraId="3218A6E7" w14:textId="77777777" w:rsidTr="002110FF">
        <w:trPr>
          <w:cantSplit/>
        </w:trPr>
        <w:tc>
          <w:tcPr>
            <w:tcW w:w="993" w:type="dxa"/>
            <w:tcBorders>
              <w:top w:val="single" w:sz="6" w:space="0" w:color="auto"/>
              <w:left w:val="single" w:sz="6" w:space="0" w:color="auto"/>
              <w:bottom w:val="single" w:sz="6" w:space="0" w:color="auto"/>
              <w:right w:val="single" w:sz="6" w:space="0" w:color="auto"/>
            </w:tcBorders>
            <w:vAlign w:val="center"/>
          </w:tcPr>
          <w:p w14:paraId="52F60579" w14:textId="51DEFC03" w:rsidR="0076771E" w:rsidRPr="00940498" w:rsidRDefault="0076771E" w:rsidP="002110FF">
            <w:pPr>
              <w:jc w:val="center"/>
              <w:rPr>
                <w:rFonts w:ascii="Times New Roman" w:hAnsi="Times New Roman"/>
                <w:b/>
                <w:color w:val="000000" w:themeColor="text1"/>
                <w:sz w:val="22"/>
              </w:rPr>
            </w:pPr>
          </w:p>
        </w:tc>
        <w:tc>
          <w:tcPr>
            <w:tcW w:w="1559" w:type="dxa"/>
            <w:tcBorders>
              <w:top w:val="single" w:sz="6" w:space="0" w:color="auto"/>
              <w:left w:val="single" w:sz="6" w:space="0" w:color="auto"/>
              <w:bottom w:val="single" w:sz="6" w:space="0" w:color="auto"/>
              <w:right w:val="single" w:sz="6" w:space="0" w:color="auto"/>
            </w:tcBorders>
            <w:vAlign w:val="center"/>
          </w:tcPr>
          <w:p w14:paraId="433CC527" w14:textId="77777777" w:rsidR="0076771E" w:rsidRPr="00940498" w:rsidRDefault="0076771E" w:rsidP="002110FF">
            <w:pPr>
              <w:jc w:val="center"/>
              <w:rPr>
                <w:rFonts w:ascii="Times New Roman" w:hAnsi="Times New Roman"/>
                <w:b/>
                <w:color w:val="000000" w:themeColor="text1"/>
                <w:sz w:val="22"/>
              </w:rPr>
            </w:pPr>
          </w:p>
        </w:tc>
        <w:tc>
          <w:tcPr>
            <w:tcW w:w="6662" w:type="dxa"/>
            <w:tcBorders>
              <w:top w:val="single" w:sz="6" w:space="0" w:color="auto"/>
              <w:left w:val="single" w:sz="6" w:space="0" w:color="auto"/>
              <w:bottom w:val="single" w:sz="6" w:space="0" w:color="auto"/>
              <w:right w:val="single" w:sz="6" w:space="0" w:color="auto"/>
            </w:tcBorders>
            <w:vAlign w:val="center"/>
          </w:tcPr>
          <w:p w14:paraId="0D644CFA" w14:textId="77777777" w:rsidR="0076771E" w:rsidRPr="00940498" w:rsidRDefault="0076771E" w:rsidP="002110FF">
            <w:pPr>
              <w:jc w:val="center"/>
              <w:rPr>
                <w:rFonts w:ascii="Times New Roman" w:hAnsi="Times New Roman"/>
                <w:color w:val="000000" w:themeColor="text1"/>
                <w:sz w:val="22"/>
              </w:rPr>
            </w:pPr>
            <w:r w:rsidRPr="00940498">
              <w:rPr>
                <w:rFonts w:ascii="Times New Roman" w:hAnsi="Times New Roman"/>
                <w:b/>
                <w:color w:val="000000" w:themeColor="text1"/>
                <w:sz w:val="22"/>
              </w:rPr>
              <w:t>Examen Final</w:t>
            </w:r>
          </w:p>
        </w:tc>
        <w:tc>
          <w:tcPr>
            <w:tcW w:w="3521" w:type="dxa"/>
            <w:tcBorders>
              <w:left w:val="single" w:sz="6" w:space="0" w:color="auto"/>
            </w:tcBorders>
          </w:tcPr>
          <w:p w14:paraId="5BE9C432" w14:textId="77777777" w:rsidR="0076771E" w:rsidRPr="00A72637" w:rsidRDefault="0076771E" w:rsidP="002110FF">
            <w:pPr>
              <w:ind w:left="-80"/>
              <w:jc w:val="center"/>
              <w:rPr>
                <w:rFonts w:ascii="Times New Roman" w:hAnsi="Times New Roman"/>
                <w:sz w:val="28"/>
              </w:rPr>
            </w:pPr>
          </w:p>
        </w:tc>
      </w:tr>
    </w:tbl>
    <w:p w14:paraId="4F109C2C" w14:textId="77777777" w:rsidR="00E14038" w:rsidRDefault="00E14038" w:rsidP="00E14038">
      <w:pPr>
        <w:rPr>
          <w:rFonts w:ascii="Times New Roman" w:hAnsi="Times New Roman"/>
          <w:bCs/>
          <w:sz w:val="14"/>
        </w:rPr>
      </w:pPr>
    </w:p>
    <w:p w14:paraId="2011DB0E" w14:textId="77777777" w:rsidR="00E14038" w:rsidRPr="00551960" w:rsidRDefault="00E14038" w:rsidP="00E14038"/>
    <w:p w14:paraId="680D7470" w14:textId="77777777" w:rsidR="00E14038" w:rsidRPr="00A72637" w:rsidRDefault="00E14038" w:rsidP="00E14038">
      <w:pPr>
        <w:pStyle w:val="Titre5"/>
        <w:jc w:val="both"/>
      </w:pPr>
      <w:r>
        <w:br w:type="page"/>
      </w:r>
      <w:r w:rsidRPr="00A72637">
        <w:lastRenderedPageBreak/>
        <w:t>Modalités d</w:t>
      </w:r>
      <w:r>
        <w:t>’</w:t>
      </w:r>
      <w:r w:rsidRPr="00A72637">
        <w:t>évaluation</w:t>
      </w:r>
    </w:p>
    <w:p w14:paraId="6738CA0C" w14:textId="77777777" w:rsidR="00E14038" w:rsidRPr="00A72637" w:rsidRDefault="00E14038" w:rsidP="00E14038">
      <w:pPr>
        <w:pStyle w:val="Titre8"/>
        <w:jc w:val="both"/>
        <w:rPr>
          <w:b w:val="0"/>
          <w:sz w:val="18"/>
        </w:rPr>
      </w:pPr>
    </w:p>
    <w:p w14:paraId="08AC14A4" w14:textId="77777777" w:rsidR="00E14038" w:rsidRPr="007A580A" w:rsidRDefault="00E14038" w:rsidP="00E14038">
      <w:pPr>
        <w:pStyle w:val="Titre8"/>
        <w:jc w:val="both"/>
        <w:rPr>
          <w:b w:val="0"/>
          <w:u w:val="none"/>
        </w:rPr>
      </w:pPr>
      <w:r w:rsidRPr="00A72637">
        <w:t>Pondération des différents types d</w:t>
      </w:r>
      <w:r>
        <w:t>’</w:t>
      </w:r>
      <w:r w:rsidRPr="00A72637">
        <w:t>évaluation</w:t>
      </w:r>
      <w:r>
        <w:rPr>
          <w:b w:val="0"/>
        </w:rPr>
        <w:t xml:space="preserve">  </w:t>
      </w:r>
    </w:p>
    <w:p w14:paraId="4CA088BB" w14:textId="77777777" w:rsidR="00E14038" w:rsidRPr="00A72637" w:rsidRDefault="00E14038" w:rsidP="00E14038">
      <w:pPr>
        <w:rPr>
          <w:rFonts w:ascii="Times New Roman" w:hAnsi="Times New Roman"/>
          <w:sz w:val="18"/>
          <w:u w:val="double"/>
        </w:rPr>
      </w:pPr>
    </w:p>
    <w:tbl>
      <w:tblPr>
        <w:tblW w:w="8820" w:type="dxa"/>
        <w:jc w:val="center"/>
        <w:tblLayout w:type="fixed"/>
        <w:tblCellMar>
          <w:left w:w="80" w:type="dxa"/>
          <w:right w:w="80" w:type="dxa"/>
        </w:tblCellMar>
        <w:tblLook w:val="0000" w:firstRow="0" w:lastRow="0" w:firstColumn="0" w:lastColumn="0" w:noHBand="0" w:noVBand="0"/>
      </w:tblPr>
      <w:tblGrid>
        <w:gridCol w:w="2520"/>
        <w:gridCol w:w="3690"/>
        <w:gridCol w:w="2430"/>
        <w:gridCol w:w="180"/>
      </w:tblGrid>
      <w:tr w:rsidR="00E14038" w:rsidRPr="00A72637" w14:paraId="013CDEDF" w14:textId="77777777" w:rsidTr="001F4F52">
        <w:trPr>
          <w:cantSplit/>
          <w:jc w:val="center"/>
        </w:trPr>
        <w:tc>
          <w:tcPr>
            <w:tcW w:w="2520" w:type="dxa"/>
            <w:tcBorders>
              <w:top w:val="single" w:sz="12" w:space="0" w:color="auto"/>
              <w:left w:val="single" w:sz="12" w:space="0" w:color="auto"/>
              <w:bottom w:val="single" w:sz="12" w:space="0" w:color="auto"/>
              <w:right w:val="single" w:sz="12" w:space="0" w:color="auto"/>
            </w:tcBorders>
            <w:vAlign w:val="center"/>
          </w:tcPr>
          <w:p w14:paraId="45AA4DC4" w14:textId="77777777" w:rsidR="00E14038" w:rsidRPr="00A72637" w:rsidRDefault="00E14038" w:rsidP="001F4F52">
            <w:pPr>
              <w:jc w:val="center"/>
              <w:rPr>
                <w:rFonts w:ascii="Times New Roman" w:hAnsi="Times New Roman"/>
                <w:b/>
                <w:sz w:val="22"/>
              </w:rPr>
            </w:pPr>
            <w:r w:rsidRPr="00A72637">
              <w:rPr>
                <w:rFonts w:ascii="Times New Roman" w:hAnsi="Times New Roman"/>
                <w:b/>
                <w:sz w:val="22"/>
              </w:rPr>
              <w:t>Type</w:t>
            </w:r>
          </w:p>
        </w:tc>
        <w:tc>
          <w:tcPr>
            <w:tcW w:w="3690" w:type="dxa"/>
            <w:tcBorders>
              <w:top w:val="single" w:sz="12" w:space="0" w:color="auto"/>
              <w:left w:val="nil"/>
              <w:bottom w:val="single" w:sz="12" w:space="0" w:color="auto"/>
              <w:right w:val="single" w:sz="12" w:space="0" w:color="auto"/>
            </w:tcBorders>
            <w:vAlign w:val="center"/>
          </w:tcPr>
          <w:p w14:paraId="31763E42" w14:textId="77777777" w:rsidR="00E14038" w:rsidRPr="00A72637" w:rsidRDefault="00E14038" w:rsidP="001F4F52">
            <w:pPr>
              <w:jc w:val="center"/>
              <w:rPr>
                <w:rFonts w:ascii="Times New Roman" w:hAnsi="Times New Roman"/>
                <w:b/>
                <w:sz w:val="22"/>
              </w:rPr>
            </w:pPr>
            <w:r w:rsidRPr="00A72637">
              <w:rPr>
                <w:rFonts w:ascii="Times New Roman" w:hAnsi="Times New Roman"/>
                <w:b/>
                <w:sz w:val="22"/>
              </w:rPr>
              <w:t>Contenu</w:t>
            </w:r>
          </w:p>
        </w:tc>
        <w:tc>
          <w:tcPr>
            <w:tcW w:w="2430" w:type="dxa"/>
            <w:tcBorders>
              <w:top w:val="single" w:sz="12" w:space="0" w:color="auto"/>
              <w:left w:val="nil"/>
              <w:bottom w:val="single" w:sz="12" w:space="0" w:color="auto"/>
              <w:right w:val="single" w:sz="12" w:space="0" w:color="auto"/>
            </w:tcBorders>
            <w:vAlign w:val="center"/>
          </w:tcPr>
          <w:p w14:paraId="203F2C97" w14:textId="77777777" w:rsidR="00E14038" w:rsidRPr="00A72637" w:rsidRDefault="00E14038" w:rsidP="001F4F52">
            <w:pPr>
              <w:jc w:val="center"/>
              <w:rPr>
                <w:rFonts w:ascii="Times New Roman" w:hAnsi="Times New Roman"/>
                <w:b/>
                <w:sz w:val="22"/>
              </w:rPr>
            </w:pPr>
            <w:r w:rsidRPr="00A72637">
              <w:rPr>
                <w:rFonts w:ascii="Times New Roman" w:hAnsi="Times New Roman"/>
                <w:b/>
                <w:sz w:val="22"/>
              </w:rPr>
              <w:t>Pondération</w:t>
            </w:r>
          </w:p>
        </w:tc>
        <w:tc>
          <w:tcPr>
            <w:tcW w:w="180" w:type="dxa"/>
            <w:tcBorders>
              <w:left w:val="nil"/>
            </w:tcBorders>
          </w:tcPr>
          <w:p w14:paraId="329E62B1" w14:textId="77777777" w:rsidR="00E14038" w:rsidRPr="00A72637" w:rsidRDefault="00E14038" w:rsidP="001F4F52">
            <w:pPr>
              <w:ind w:right="1450"/>
              <w:jc w:val="center"/>
              <w:rPr>
                <w:rFonts w:ascii="Times New Roman" w:hAnsi="Times New Roman"/>
                <w:b/>
                <w:sz w:val="28"/>
              </w:rPr>
            </w:pPr>
          </w:p>
        </w:tc>
      </w:tr>
      <w:tr w:rsidR="00E14038" w:rsidRPr="00A72637" w14:paraId="20C9E4AC" w14:textId="77777777" w:rsidTr="001F4F52">
        <w:trPr>
          <w:cantSplit/>
          <w:jc w:val="center"/>
        </w:trPr>
        <w:tc>
          <w:tcPr>
            <w:tcW w:w="2520" w:type="dxa"/>
            <w:tcBorders>
              <w:left w:val="single" w:sz="12" w:space="0" w:color="auto"/>
              <w:bottom w:val="single" w:sz="6" w:space="0" w:color="auto"/>
              <w:right w:val="single" w:sz="12" w:space="0" w:color="auto"/>
            </w:tcBorders>
            <w:shd w:val="clear" w:color="auto" w:fill="auto"/>
            <w:vAlign w:val="center"/>
          </w:tcPr>
          <w:p w14:paraId="173EB7D4" w14:textId="77777777" w:rsidR="00E14038" w:rsidRPr="00A72637" w:rsidRDefault="00E14038" w:rsidP="001F4F52">
            <w:pPr>
              <w:jc w:val="center"/>
              <w:rPr>
                <w:rFonts w:ascii="Times New Roman" w:hAnsi="Times New Roman"/>
                <w:b/>
                <w:sz w:val="22"/>
              </w:rPr>
            </w:pPr>
            <w:r w:rsidRPr="00A72637">
              <w:rPr>
                <w:rFonts w:ascii="Times New Roman" w:hAnsi="Times New Roman"/>
                <w:b/>
                <w:sz w:val="22"/>
              </w:rPr>
              <w:t>Examen</w:t>
            </w:r>
            <w:r>
              <w:rPr>
                <w:rFonts w:ascii="Times New Roman" w:hAnsi="Times New Roman"/>
                <w:b/>
                <w:sz w:val="22"/>
              </w:rPr>
              <w:t> </w:t>
            </w:r>
            <w:r w:rsidRPr="00A72637">
              <w:rPr>
                <w:rFonts w:ascii="Times New Roman" w:hAnsi="Times New Roman"/>
                <w:b/>
                <w:sz w:val="22"/>
              </w:rPr>
              <w:t>1</w:t>
            </w:r>
          </w:p>
        </w:tc>
        <w:tc>
          <w:tcPr>
            <w:tcW w:w="3690" w:type="dxa"/>
            <w:tcBorders>
              <w:left w:val="nil"/>
              <w:bottom w:val="single" w:sz="6" w:space="0" w:color="auto"/>
              <w:right w:val="single" w:sz="12" w:space="0" w:color="auto"/>
            </w:tcBorders>
            <w:shd w:val="clear" w:color="auto" w:fill="auto"/>
            <w:vAlign w:val="center"/>
          </w:tcPr>
          <w:p w14:paraId="5C1EF6F0" w14:textId="77777777" w:rsidR="00E14038" w:rsidRPr="005A2F6B" w:rsidRDefault="00E14038" w:rsidP="001F4F52">
            <w:pPr>
              <w:jc w:val="center"/>
              <w:rPr>
                <w:rFonts w:ascii="Times New Roman" w:hAnsi="Times New Roman"/>
                <w:b/>
                <w:sz w:val="22"/>
              </w:rPr>
            </w:pPr>
            <w:r w:rsidRPr="005A2F6B">
              <w:rPr>
                <w:rFonts w:ascii="Times New Roman" w:hAnsi="Times New Roman"/>
                <w:b/>
                <w:sz w:val="22"/>
              </w:rPr>
              <w:t>Bloc 1</w:t>
            </w:r>
          </w:p>
        </w:tc>
        <w:tc>
          <w:tcPr>
            <w:tcW w:w="2430" w:type="dxa"/>
            <w:tcBorders>
              <w:left w:val="nil"/>
              <w:bottom w:val="single" w:sz="6" w:space="0" w:color="auto"/>
              <w:right w:val="single" w:sz="12" w:space="0" w:color="auto"/>
            </w:tcBorders>
            <w:shd w:val="clear" w:color="auto" w:fill="auto"/>
            <w:vAlign w:val="center"/>
          </w:tcPr>
          <w:p w14:paraId="2AF44000" w14:textId="77777777" w:rsidR="00E14038" w:rsidRPr="00A72637" w:rsidRDefault="00E14038" w:rsidP="001F4F52">
            <w:pPr>
              <w:jc w:val="center"/>
              <w:rPr>
                <w:rFonts w:ascii="Times New Roman" w:hAnsi="Times New Roman"/>
                <w:b/>
                <w:sz w:val="22"/>
              </w:rPr>
            </w:pPr>
            <w:r>
              <w:rPr>
                <w:rFonts w:ascii="Times New Roman" w:hAnsi="Times New Roman"/>
                <w:b/>
                <w:sz w:val="22"/>
              </w:rPr>
              <w:t>25</w:t>
            </w:r>
            <w:r w:rsidRPr="00A72637">
              <w:rPr>
                <w:rFonts w:ascii="Times New Roman" w:hAnsi="Times New Roman"/>
                <w:b/>
                <w:sz w:val="22"/>
              </w:rPr>
              <w:t xml:space="preserve"> %</w:t>
            </w:r>
          </w:p>
        </w:tc>
        <w:tc>
          <w:tcPr>
            <w:tcW w:w="180" w:type="dxa"/>
            <w:tcBorders>
              <w:left w:val="nil"/>
            </w:tcBorders>
          </w:tcPr>
          <w:p w14:paraId="774803E2" w14:textId="77777777" w:rsidR="00E14038" w:rsidRPr="00A72637" w:rsidRDefault="00E14038" w:rsidP="001F4F52">
            <w:pPr>
              <w:ind w:right="1450"/>
              <w:jc w:val="center"/>
              <w:rPr>
                <w:rFonts w:ascii="Times New Roman" w:hAnsi="Times New Roman"/>
                <w:b/>
                <w:sz w:val="28"/>
              </w:rPr>
            </w:pPr>
          </w:p>
        </w:tc>
      </w:tr>
      <w:tr w:rsidR="00E14038" w:rsidRPr="00A72637" w14:paraId="4F70285B" w14:textId="77777777" w:rsidTr="001F4F52">
        <w:trPr>
          <w:cantSplit/>
          <w:jc w:val="center"/>
        </w:trPr>
        <w:tc>
          <w:tcPr>
            <w:tcW w:w="2520" w:type="dxa"/>
            <w:tcBorders>
              <w:top w:val="single" w:sz="6" w:space="0" w:color="auto"/>
              <w:left w:val="single" w:sz="12" w:space="0" w:color="auto"/>
              <w:bottom w:val="single" w:sz="6" w:space="0" w:color="auto"/>
              <w:right w:val="single" w:sz="12" w:space="0" w:color="auto"/>
            </w:tcBorders>
            <w:shd w:val="clear" w:color="auto" w:fill="auto"/>
            <w:vAlign w:val="center"/>
          </w:tcPr>
          <w:p w14:paraId="7C565FCA" w14:textId="77777777" w:rsidR="00E14038" w:rsidRPr="00A72637" w:rsidRDefault="00E14038" w:rsidP="001F4F52">
            <w:pPr>
              <w:jc w:val="center"/>
              <w:rPr>
                <w:rFonts w:ascii="Times New Roman" w:hAnsi="Times New Roman"/>
                <w:b/>
                <w:sz w:val="22"/>
              </w:rPr>
            </w:pPr>
            <w:r w:rsidRPr="00A72637">
              <w:rPr>
                <w:rFonts w:ascii="Times New Roman" w:hAnsi="Times New Roman"/>
                <w:b/>
                <w:sz w:val="22"/>
              </w:rPr>
              <w:t>Examen</w:t>
            </w:r>
            <w:r>
              <w:rPr>
                <w:rFonts w:ascii="Times New Roman" w:hAnsi="Times New Roman"/>
                <w:b/>
                <w:sz w:val="22"/>
              </w:rPr>
              <w:t> </w:t>
            </w:r>
            <w:r w:rsidRPr="00A72637">
              <w:rPr>
                <w:rFonts w:ascii="Times New Roman" w:hAnsi="Times New Roman"/>
                <w:b/>
                <w:sz w:val="22"/>
              </w:rPr>
              <w:t>2</w:t>
            </w:r>
          </w:p>
        </w:tc>
        <w:tc>
          <w:tcPr>
            <w:tcW w:w="3690" w:type="dxa"/>
            <w:tcBorders>
              <w:top w:val="single" w:sz="6" w:space="0" w:color="auto"/>
              <w:left w:val="nil"/>
              <w:bottom w:val="single" w:sz="6" w:space="0" w:color="auto"/>
              <w:right w:val="single" w:sz="12" w:space="0" w:color="auto"/>
            </w:tcBorders>
            <w:shd w:val="clear" w:color="auto" w:fill="auto"/>
            <w:vAlign w:val="center"/>
          </w:tcPr>
          <w:p w14:paraId="18A5C943" w14:textId="77777777" w:rsidR="00E14038" w:rsidRPr="005A2F6B" w:rsidRDefault="00E14038" w:rsidP="001F4F52">
            <w:pPr>
              <w:jc w:val="center"/>
              <w:rPr>
                <w:rFonts w:ascii="Times New Roman" w:hAnsi="Times New Roman"/>
                <w:b/>
                <w:sz w:val="22"/>
              </w:rPr>
            </w:pPr>
            <w:r w:rsidRPr="005A2F6B">
              <w:rPr>
                <w:rFonts w:ascii="Times New Roman" w:hAnsi="Times New Roman"/>
                <w:b/>
                <w:sz w:val="22"/>
              </w:rPr>
              <w:t>Bloc 2</w:t>
            </w:r>
          </w:p>
        </w:tc>
        <w:tc>
          <w:tcPr>
            <w:tcW w:w="2430" w:type="dxa"/>
            <w:tcBorders>
              <w:top w:val="single" w:sz="6" w:space="0" w:color="auto"/>
              <w:left w:val="nil"/>
              <w:bottom w:val="single" w:sz="6" w:space="0" w:color="auto"/>
              <w:right w:val="single" w:sz="12" w:space="0" w:color="auto"/>
            </w:tcBorders>
            <w:shd w:val="clear" w:color="auto" w:fill="auto"/>
            <w:vAlign w:val="center"/>
          </w:tcPr>
          <w:p w14:paraId="2B26D300" w14:textId="77777777" w:rsidR="00E14038" w:rsidRPr="00A72637" w:rsidRDefault="00E14038" w:rsidP="001F4F52">
            <w:pPr>
              <w:jc w:val="center"/>
              <w:rPr>
                <w:rFonts w:ascii="Times New Roman" w:hAnsi="Times New Roman"/>
                <w:b/>
                <w:sz w:val="22"/>
              </w:rPr>
            </w:pPr>
            <w:r>
              <w:rPr>
                <w:rFonts w:ascii="Times New Roman" w:hAnsi="Times New Roman"/>
                <w:b/>
                <w:sz w:val="22"/>
              </w:rPr>
              <w:t xml:space="preserve">25 </w:t>
            </w:r>
            <w:r w:rsidRPr="00A72637">
              <w:rPr>
                <w:rFonts w:ascii="Times New Roman" w:hAnsi="Times New Roman"/>
                <w:b/>
                <w:sz w:val="22"/>
              </w:rPr>
              <w:t>%</w:t>
            </w:r>
          </w:p>
        </w:tc>
        <w:tc>
          <w:tcPr>
            <w:tcW w:w="180" w:type="dxa"/>
            <w:tcBorders>
              <w:left w:val="nil"/>
            </w:tcBorders>
          </w:tcPr>
          <w:p w14:paraId="0B7981AB" w14:textId="77777777" w:rsidR="00E14038" w:rsidRPr="00A72637" w:rsidRDefault="00E14038" w:rsidP="001F4F52">
            <w:pPr>
              <w:ind w:right="1450"/>
              <w:jc w:val="center"/>
              <w:rPr>
                <w:rFonts w:ascii="Times New Roman" w:hAnsi="Times New Roman"/>
                <w:b/>
                <w:sz w:val="28"/>
              </w:rPr>
            </w:pPr>
          </w:p>
        </w:tc>
      </w:tr>
      <w:tr w:rsidR="00E14038" w:rsidRPr="00A72637" w14:paraId="10F68EF2" w14:textId="77777777" w:rsidTr="001F4F52">
        <w:trPr>
          <w:cantSplit/>
          <w:jc w:val="center"/>
        </w:trPr>
        <w:tc>
          <w:tcPr>
            <w:tcW w:w="2520" w:type="dxa"/>
            <w:tcBorders>
              <w:top w:val="single" w:sz="6" w:space="0" w:color="auto"/>
              <w:left w:val="single" w:sz="12" w:space="0" w:color="auto"/>
              <w:bottom w:val="single" w:sz="6" w:space="0" w:color="auto"/>
              <w:right w:val="single" w:sz="12" w:space="0" w:color="auto"/>
            </w:tcBorders>
            <w:shd w:val="clear" w:color="auto" w:fill="auto"/>
            <w:vAlign w:val="center"/>
          </w:tcPr>
          <w:p w14:paraId="1CC8FD7B" w14:textId="77777777" w:rsidR="00E14038" w:rsidRPr="00A72637" w:rsidRDefault="00E14038" w:rsidP="001F4F52">
            <w:pPr>
              <w:jc w:val="center"/>
              <w:rPr>
                <w:rFonts w:ascii="Times New Roman" w:hAnsi="Times New Roman"/>
                <w:b/>
                <w:sz w:val="22"/>
              </w:rPr>
            </w:pPr>
            <w:r w:rsidRPr="00A72637">
              <w:rPr>
                <w:rFonts w:ascii="Times New Roman" w:hAnsi="Times New Roman"/>
                <w:b/>
                <w:sz w:val="22"/>
              </w:rPr>
              <w:t>Examen</w:t>
            </w:r>
            <w:r>
              <w:rPr>
                <w:rFonts w:ascii="Times New Roman" w:hAnsi="Times New Roman"/>
                <w:b/>
                <w:sz w:val="22"/>
              </w:rPr>
              <w:t> </w:t>
            </w:r>
            <w:r w:rsidRPr="00A72637">
              <w:rPr>
                <w:rFonts w:ascii="Times New Roman" w:hAnsi="Times New Roman"/>
                <w:b/>
                <w:sz w:val="22"/>
              </w:rPr>
              <w:t>3</w:t>
            </w:r>
          </w:p>
        </w:tc>
        <w:tc>
          <w:tcPr>
            <w:tcW w:w="3690" w:type="dxa"/>
            <w:tcBorders>
              <w:top w:val="single" w:sz="6" w:space="0" w:color="auto"/>
              <w:left w:val="nil"/>
              <w:bottom w:val="single" w:sz="6" w:space="0" w:color="auto"/>
              <w:right w:val="single" w:sz="12" w:space="0" w:color="auto"/>
            </w:tcBorders>
            <w:shd w:val="clear" w:color="auto" w:fill="auto"/>
            <w:vAlign w:val="center"/>
          </w:tcPr>
          <w:p w14:paraId="65B12A07" w14:textId="77777777" w:rsidR="00E14038" w:rsidRPr="005A2F6B" w:rsidRDefault="00E14038" w:rsidP="001F4F52">
            <w:pPr>
              <w:jc w:val="center"/>
              <w:rPr>
                <w:rFonts w:ascii="Times New Roman" w:hAnsi="Times New Roman"/>
                <w:b/>
                <w:sz w:val="22"/>
              </w:rPr>
            </w:pPr>
            <w:r w:rsidRPr="005A2F6B">
              <w:rPr>
                <w:rFonts w:ascii="Times New Roman" w:hAnsi="Times New Roman"/>
                <w:b/>
                <w:sz w:val="22"/>
              </w:rPr>
              <w:t>Blocs 1, 2 et 3</w:t>
            </w:r>
          </w:p>
        </w:tc>
        <w:tc>
          <w:tcPr>
            <w:tcW w:w="2430" w:type="dxa"/>
            <w:tcBorders>
              <w:top w:val="single" w:sz="6" w:space="0" w:color="auto"/>
              <w:left w:val="nil"/>
              <w:bottom w:val="single" w:sz="6" w:space="0" w:color="auto"/>
              <w:right w:val="single" w:sz="12" w:space="0" w:color="auto"/>
            </w:tcBorders>
            <w:shd w:val="clear" w:color="auto" w:fill="auto"/>
            <w:vAlign w:val="center"/>
          </w:tcPr>
          <w:p w14:paraId="58A64048" w14:textId="77777777" w:rsidR="00E14038" w:rsidRPr="00A72637" w:rsidRDefault="00E14038" w:rsidP="001F4F52">
            <w:pPr>
              <w:jc w:val="center"/>
              <w:rPr>
                <w:rFonts w:ascii="Times New Roman" w:hAnsi="Times New Roman"/>
                <w:b/>
                <w:sz w:val="22"/>
              </w:rPr>
            </w:pPr>
            <w:r>
              <w:rPr>
                <w:rFonts w:ascii="Times New Roman" w:hAnsi="Times New Roman"/>
                <w:b/>
                <w:sz w:val="22"/>
              </w:rPr>
              <w:t>35 </w:t>
            </w:r>
            <w:r w:rsidRPr="00A72637">
              <w:rPr>
                <w:rFonts w:ascii="Times New Roman" w:hAnsi="Times New Roman"/>
                <w:b/>
                <w:sz w:val="22"/>
              </w:rPr>
              <w:t>%</w:t>
            </w:r>
            <w:r>
              <w:rPr>
                <w:rFonts w:ascii="Times New Roman" w:hAnsi="Times New Roman"/>
                <w:b/>
                <w:sz w:val="22"/>
              </w:rPr>
              <w:t xml:space="preserve"> </w:t>
            </w:r>
          </w:p>
        </w:tc>
        <w:tc>
          <w:tcPr>
            <w:tcW w:w="180" w:type="dxa"/>
            <w:tcBorders>
              <w:left w:val="nil"/>
            </w:tcBorders>
          </w:tcPr>
          <w:p w14:paraId="7CFD0004" w14:textId="77777777" w:rsidR="00E14038" w:rsidRPr="00A72637" w:rsidRDefault="00E14038" w:rsidP="001F4F52">
            <w:pPr>
              <w:ind w:right="1450"/>
              <w:jc w:val="center"/>
              <w:rPr>
                <w:rFonts w:ascii="Times New Roman" w:hAnsi="Times New Roman"/>
                <w:b/>
                <w:sz w:val="28"/>
              </w:rPr>
            </w:pPr>
          </w:p>
        </w:tc>
      </w:tr>
      <w:tr w:rsidR="00E14038" w:rsidRPr="00A72637" w14:paraId="519035EA" w14:textId="77777777" w:rsidTr="001F4F52">
        <w:trPr>
          <w:cantSplit/>
          <w:jc w:val="center"/>
        </w:trPr>
        <w:tc>
          <w:tcPr>
            <w:tcW w:w="2520" w:type="dxa"/>
            <w:tcBorders>
              <w:top w:val="single" w:sz="6" w:space="0" w:color="auto"/>
              <w:left w:val="single" w:sz="12" w:space="0" w:color="auto"/>
              <w:bottom w:val="single" w:sz="6" w:space="0" w:color="auto"/>
              <w:right w:val="single" w:sz="12" w:space="0" w:color="auto"/>
            </w:tcBorders>
            <w:shd w:val="clear" w:color="auto" w:fill="auto"/>
            <w:vAlign w:val="center"/>
          </w:tcPr>
          <w:p w14:paraId="5DD68632" w14:textId="0FC81F7A" w:rsidR="00E14038" w:rsidRPr="00A72637" w:rsidRDefault="006676DA" w:rsidP="001F4F52">
            <w:pPr>
              <w:jc w:val="center"/>
              <w:rPr>
                <w:rFonts w:ascii="Times New Roman" w:hAnsi="Times New Roman"/>
                <w:b/>
                <w:sz w:val="22"/>
              </w:rPr>
            </w:pPr>
            <w:r>
              <w:rPr>
                <w:rFonts w:ascii="Times New Roman" w:hAnsi="Times New Roman"/>
                <w:b/>
                <w:sz w:val="22"/>
              </w:rPr>
              <w:t>Minitests</w:t>
            </w:r>
          </w:p>
        </w:tc>
        <w:tc>
          <w:tcPr>
            <w:tcW w:w="3690" w:type="dxa"/>
            <w:tcBorders>
              <w:top w:val="single" w:sz="6" w:space="0" w:color="auto"/>
              <w:left w:val="nil"/>
              <w:bottom w:val="single" w:sz="6" w:space="0" w:color="auto"/>
              <w:right w:val="single" w:sz="12" w:space="0" w:color="auto"/>
            </w:tcBorders>
            <w:shd w:val="clear" w:color="auto" w:fill="auto"/>
            <w:vAlign w:val="center"/>
          </w:tcPr>
          <w:p w14:paraId="09E7136B" w14:textId="114EBE89" w:rsidR="00E14038" w:rsidRPr="005A2F6B" w:rsidRDefault="00E14038" w:rsidP="001F4F52">
            <w:pPr>
              <w:jc w:val="center"/>
              <w:rPr>
                <w:rFonts w:ascii="Times New Roman" w:hAnsi="Times New Roman"/>
                <w:b/>
                <w:sz w:val="22"/>
              </w:rPr>
            </w:pPr>
          </w:p>
        </w:tc>
        <w:tc>
          <w:tcPr>
            <w:tcW w:w="2430" w:type="dxa"/>
            <w:tcBorders>
              <w:top w:val="single" w:sz="6" w:space="0" w:color="auto"/>
              <w:left w:val="nil"/>
              <w:bottom w:val="single" w:sz="6" w:space="0" w:color="auto"/>
              <w:right w:val="single" w:sz="12" w:space="0" w:color="auto"/>
            </w:tcBorders>
            <w:shd w:val="clear" w:color="auto" w:fill="auto"/>
            <w:vAlign w:val="center"/>
          </w:tcPr>
          <w:p w14:paraId="00E0AEE4" w14:textId="77777777" w:rsidR="00E14038" w:rsidRPr="00A72637" w:rsidRDefault="00E14038" w:rsidP="001F4F52">
            <w:pPr>
              <w:rPr>
                <w:rFonts w:ascii="Times New Roman" w:hAnsi="Times New Roman"/>
                <w:b/>
                <w:sz w:val="22"/>
              </w:rPr>
            </w:pPr>
            <w:r>
              <w:rPr>
                <w:rFonts w:ascii="Times New Roman" w:hAnsi="Times New Roman"/>
                <w:b/>
                <w:sz w:val="22"/>
              </w:rPr>
              <w:t xml:space="preserve">                15 </w:t>
            </w:r>
            <w:r w:rsidRPr="00A72637">
              <w:rPr>
                <w:rFonts w:ascii="Times New Roman" w:hAnsi="Times New Roman"/>
                <w:b/>
                <w:sz w:val="22"/>
              </w:rPr>
              <w:t>%</w:t>
            </w:r>
            <w:r>
              <w:rPr>
                <w:rFonts w:ascii="Times New Roman" w:hAnsi="Times New Roman"/>
                <w:b/>
                <w:sz w:val="22"/>
              </w:rPr>
              <w:t xml:space="preserve"> </w:t>
            </w:r>
          </w:p>
        </w:tc>
        <w:tc>
          <w:tcPr>
            <w:tcW w:w="180" w:type="dxa"/>
            <w:tcBorders>
              <w:left w:val="nil"/>
            </w:tcBorders>
          </w:tcPr>
          <w:p w14:paraId="46A20B16" w14:textId="77777777" w:rsidR="00E14038" w:rsidRPr="00A72637" w:rsidRDefault="00E14038" w:rsidP="001F4F52">
            <w:pPr>
              <w:ind w:right="1450"/>
              <w:jc w:val="center"/>
              <w:rPr>
                <w:rFonts w:ascii="Times New Roman" w:hAnsi="Times New Roman"/>
                <w:b/>
                <w:sz w:val="28"/>
              </w:rPr>
            </w:pPr>
          </w:p>
        </w:tc>
      </w:tr>
    </w:tbl>
    <w:p w14:paraId="24713F08" w14:textId="77777777" w:rsidR="00E14038" w:rsidRPr="00802FA0" w:rsidRDefault="00E14038" w:rsidP="00E14038">
      <w:pPr>
        <w:rPr>
          <w:rFonts w:ascii="Times New Roman" w:hAnsi="Times New Roman"/>
          <w:sz w:val="16"/>
          <w:szCs w:val="16"/>
        </w:rPr>
      </w:pPr>
    </w:p>
    <w:p w14:paraId="278BD466" w14:textId="77777777" w:rsidR="00E14038" w:rsidRPr="00802FA0" w:rsidRDefault="00E14038" w:rsidP="00E14038">
      <w:pPr>
        <w:rPr>
          <w:rFonts w:ascii="Times New Roman" w:hAnsi="Times New Roman"/>
          <w:sz w:val="16"/>
          <w:szCs w:val="16"/>
        </w:rPr>
      </w:pPr>
    </w:p>
    <w:p w14:paraId="3A601343" w14:textId="77777777" w:rsidR="00E14038" w:rsidRPr="00A72637" w:rsidRDefault="00E14038" w:rsidP="00E14038">
      <w:pPr>
        <w:rPr>
          <w:rFonts w:ascii="Times New Roman" w:hAnsi="Times New Roman"/>
          <w:b/>
          <w:u w:val="double"/>
        </w:rPr>
      </w:pPr>
      <w:r w:rsidRPr="00A72637">
        <w:rPr>
          <w:rFonts w:ascii="Times New Roman" w:hAnsi="Times New Roman"/>
          <w:b/>
          <w:u w:val="double"/>
        </w:rPr>
        <w:t>Modalités de correction des évaluations</w:t>
      </w:r>
      <w:r w:rsidRPr="00A72637">
        <w:rPr>
          <w:rFonts w:ascii="Times New Roman" w:hAnsi="Times New Roman"/>
          <w:b/>
          <w:i/>
          <w:u w:val="single"/>
        </w:rPr>
        <w:t xml:space="preserve"> </w:t>
      </w:r>
    </w:p>
    <w:p w14:paraId="12CFD2C0" w14:textId="77777777" w:rsidR="00E14038" w:rsidRPr="00A72637" w:rsidRDefault="00E14038" w:rsidP="00E14038">
      <w:pPr>
        <w:rPr>
          <w:rFonts w:ascii="Times New Roman" w:hAnsi="Times New Roman"/>
          <w:sz w:val="18"/>
        </w:rPr>
      </w:pPr>
    </w:p>
    <w:p w14:paraId="49D4C852" w14:textId="77777777" w:rsidR="00E14038" w:rsidRPr="00FA3B3C" w:rsidRDefault="00E14038" w:rsidP="00E14038">
      <w:pPr>
        <w:rPr>
          <w:rFonts w:ascii="Times New Roman" w:hAnsi="Times New Roman"/>
          <w:sz w:val="22"/>
          <w:szCs w:val="22"/>
        </w:rPr>
      </w:pPr>
      <w:r w:rsidRPr="00FA3B3C">
        <w:rPr>
          <w:rFonts w:ascii="Times New Roman" w:hAnsi="Times New Roman"/>
          <w:sz w:val="22"/>
          <w:szCs w:val="22"/>
        </w:rPr>
        <w:t>Quel que soit le type d</w:t>
      </w:r>
      <w:r>
        <w:rPr>
          <w:rFonts w:ascii="Times New Roman" w:hAnsi="Times New Roman"/>
          <w:sz w:val="22"/>
          <w:szCs w:val="22"/>
        </w:rPr>
        <w:t>’</w:t>
      </w:r>
      <w:r w:rsidRPr="00FA3B3C">
        <w:rPr>
          <w:rFonts w:ascii="Times New Roman" w:hAnsi="Times New Roman"/>
          <w:sz w:val="22"/>
          <w:szCs w:val="22"/>
        </w:rPr>
        <w:t>évaluation, les solutions doivent être</w:t>
      </w:r>
      <w:r w:rsidRPr="00FA3B3C">
        <w:rPr>
          <w:rFonts w:ascii="Times New Roman" w:hAnsi="Times New Roman"/>
          <w:b/>
          <w:sz w:val="22"/>
          <w:szCs w:val="22"/>
        </w:rPr>
        <w:t xml:space="preserve"> </w:t>
      </w:r>
      <w:r w:rsidRPr="00FA3B3C">
        <w:rPr>
          <w:rFonts w:ascii="Times New Roman" w:hAnsi="Times New Roman"/>
          <w:sz w:val="22"/>
          <w:szCs w:val="22"/>
        </w:rPr>
        <w:t>complètes, claires et détaillées. Pour obtenir la note maximale, le contenu de l</w:t>
      </w:r>
      <w:r>
        <w:rPr>
          <w:rFonts w:ascii="Times New Roman" w:hAnsi="Times New Roman"/>
          <w:sz w:val="22"/>
          <w:szCs w:val="22"/>
        </w:rPr>
        <w:t>’</w:t>
      </w:r>
      <w:r w:rsidRPr="00FA3B3C">
        <w:rPr>
          <w:rFonts w:ascii="Times New Roman" w:hAnsi="Times New Roman"/>
          <w:sz w:val="22"/>
          <w:szCs w:val="22"/>
        </w:rPr>
        <w:t>argumentation, la présentation de la solution et la réponse finale doivent être exacts.</w:t>
      </w:r>
    </w:p>
    <w:p w14:paraId="4395B533" w14:textId="77777777" w:rsidR="00E14038" w:rsidRDefault="00E14038" w:rsidP="00E14038">
      <w:pPr>
        <w:rPr>
          <w:rFonts w:ascii="Times New Roman" w:hAnsi="Times New Roman"/>
          <w:sz w:val="16"/>
          <w:szCs w:val="16"/>
        </w:rPr>
      </w:pPr>
    </w:p>
    <w:p w14:paraId="61555099" w14:textId="77777777" w:rsidR="001376D6" w:rsidRDefault="001376D6" w:rsidP="00E14038">
      <w:pPr>
        <w:rPr>
          <w:rFonts w:ascii="Times New Roman" w:hAnsi="Times New Roman"/>
          <w:sz w:val="16"/>
          <w:szCs w:val="16"/>
        </w:rPr>
      </w:pPr>
    </w:p>
    <w:p w14:paraId="2101ED14" w14:textId="77777777" w:rsidR="001376D6" w:rsidRPr="00802FA0" w:rsidRDefault="001376D6" w:rsidP="00E14038">
      <w:pPr>
        <w:rPr>
          <w:rFonts w:ascii="Times New Roman" w:hAnsi="Times New Roman"/>
          <w:sz w:val="16"/>
          <w:szCs w:val="16"/>
        </w:rPr>
      </w:pPr>
    </w:p>
    <w:p w14:paraId="61F0D687" w14:textId="77777777" w:rsidR="00E14038" w:rsidRPr="00A72637" w:rsidRDefault="00E14038" w:rsidP="00E14038">
      <w:pPr>
        <w:pStyle w:val="Titre5"/>
        <w:jc w:val="both"/>
      </w:pPr>
      <w:r w:rsidRPr="00A72637">
        <w:t>Bibliographie</w:t>
      </w:r>
    </w:p>
    <w:p w14:paraId="6F62F712" w14:textId="77777777" w:rsidR="00E14038" w:rsidRPr="00802FA0" w:rsidRDefault="00E14038" w:rsidP="00E14038">
      <w:pPr>
        <w:rPr>
          <w:rFonts w:ascii="Times New Roman" w:hAnsi="Times New Roman"/>
          <w:sz w:val="16"/>
          <w:szCs w:val="16"/>
        </w:rPr>
      </w:pPr>
    </w:p>
    <w:p w14:paraId="42AD5B4F" w14:textId="77777777" w:rsidR="00E14038" w:rsidRPr="00251E2C" w:rsidRDefault="00E14038" w:rsidP="00E14038">
      <w:pPr>
        <w:rPr>
          <w:rFonts w:ascii="Times New Roman" w:hAnsi="Times New Roman"/>
          <w:sz w:val="22"/>
          <w:szCs w:val="22"/>
        </w:rPr>
      </w:pPr>
    </w:p>
    <w:p w14:paraId="0F94C396" w14:textId="77777777" w:rsidR="00E14038" w:rsidRDefault="00E14038" w:rsidP="00E14038">
      <w:pPr>
        <w:rPr>
          <w:rFonts w:ascii="Times New Roman" w:hAnsi="Times New Roman"/>
          <w:sz w:val="22"/>
          <w:szCs w:val="22"/>
        </w:rPr>
      </w:pPr>
      <w:r w:rsidRPr="00251E2C">
        <w:rPr>
          <w:rFonts w:ascii="Times New Roman" w:hAnsi="Times New Roman"/>
          <w:sz w:val="22"/>
          <w:szCs w:val="22"/>
        </w:rPr>
        <w:t xml:space="preserve">Contant, Christian, </w:t>
      </w:r>
      <w:r w:rsidRPr="00251E2C">
        <w:rPr>
          <w:rFonts w:ascii="Times New Roman" w:hAnsi="Times New Roman"/>
          <w:i/>
          <w:iCs/>
          <w:sz w:val="22"/>
          <w:szCs w:val="22"/>
        </w:rPr>
        <w:t>Mathématiques pour l’informatique</w:t>
      </w:r>
      <w:r w:rsidRPr="00251E2C">
        <w:rPr>
          <w:rFonts w:ascii="Times New Roman" w:hAnsi="Times New Roman"/>
          <w:sz w:val="22"/>
          <w:szCs w:val="22"/>
        </w:rPr>
        <w:t xml:space="preserve">, Les éditions de la Chenelière </w:t>
      </w:r>
      <w:proofErr w:type="spellStart"/>
      <w:r w:rsidRPr="00251E2C">
        <w:rPr>
          <w:rFonts w:ascii="Times New Roman" w:hAnsi="Times New Roman"/>
          <w:sz w:val="22"/>
          <w:szCs w:val="22"/>
        </w:rPr>
        <w:t>inc.</w:t>
      </w:r>
      <w:proofErr w:type="spellEnd"/>
      <w:r w:rsidRPr="00251E2C">
        <w:rPr>
          <w:rFonts w:ascii="Times New Roman" w:hAnsi="Times New Roman"/>
          <w:sz w:val="22"/>
          <w:szCs w:val="22"/>
        </w:rPr>
        <w:t>, Québec 2003, 394</w:t>
      </w:r>
      <w:r>
        <w:rPr>
          <w:rFonts w:ascii="Times New Roman" w:hAnsi="Times New Roman"/>
          <w:sz w:val="22"/>
          <w:szCs w:val="22"/>
        </w:rPr>
        <w:t xml:space="preserve"> p.</w:t>
      </w:r>
    </w:p>
    <w:p w14:paraId="59201BD2" w14:textId="77777777" w:rsidR="00E14038" w:rsidRDefault="00E14038" w:rsidP="00E14038">
      <w:pPr>
        <w:rPr>
          <w:rFonts w:ascii="Times New Roman" w:hAnsi="Times New Roman"/>
          <w:sz w:val="22"/>
          <w:szCs w:val="22"/>
        </w:rPr>
      </w:pPr>
    </w:p>
    <w:p w14:paraId="3FD82852" w14:textId="77777777" w:rsidR="00E14038" w:rsidRDefault="00E14038" w:rsidP="00E14038">
      <w:pPr>
        <w:rPr>
          <w:rFonts w:ascii="Times New Roman" w:hAnsi="Times New Roman"/>
          <w:sz w:val="22"/>
          <w:szCs w:val="22"/>
        </w:rPr>
      </w:pPr>
      <w:r w:rsidRPr="002C2CC2">
        <w:rPr>
          <w:rFonts w:ascii="Times New Roman" w:hAnsi="Times New Roman"/>
          <w:sz w:val="22"/>
          <w:szCs w:val="22"/>
        </w:rPr>
        <w:t xml:space="preserve">Charron Gilles et Parent Pierre, </w:t>
      </w:r>
      <w:r w:rsidRPr="00687BE0">
        <w:rPr>
          <w:rFonts w:ascii="Times New Roman" w:hAnsi="Times New Roman"/>
          <w:i/>
          <w:sz w:val="22"/>
          <w:szCs w:val="22"/>
        </w:rPr>
        <w:t>Algèbre linéaire et géométrie vectorielle</w:t>
      </w:r>
      <w:r w:rsidRPr="00687BE0">
        <w:rPr>
          <w:rFonts w:ascii="Times New Roman" w:hAnsi="Times New Roman"/>
          <w:sz w:val="22"/>
          <w:szCs w:val="22"/>
        </w:rPr>
        <w:t>,</w:t>
      </w:r>
      <w:r w:rsidRPr="002C2CC2">
        <w:rPr>
          <w:rFonts w:ascii="Times New Roman" w:hAnsi="Times New Roman"/>
          <w:sz w:val="22"/>
          <w:szCs w:val="22"/>
        </w:rPr>
        <w:t xml:space="preserve"> </w:t>
      </w:r>
      <w:r>
        <w:rPr>
          <w:rFonts w:ascii="Times New Roman" w:hAnsi="Times New Roman"/>
          <w:sz w:val="22"/>
          <w:szCs w:val="22"/>
        </w:rPr>
        <w:t>5</w:t>
      </w:r>
      <w:r w:rsidRPr="002C2CC2">
        <w:rPr>
          <w:rFonts w:ascii="Times New Roman" w:hAnsi="Times New Roman"/>
          <w:sz w:val="22"/>
          <w:szCs w:val="22"/>
          <w:vertAlign w:val="superscript"/>
        </w:rPr>
        <w:t>ième</w:t>
      </w:r>
      <w:r w:rsidRPr="002C2CC2">
        <w:rPr>
          <w:rFonts w:ascii="Times New Roman" w:hAnsi="Times New Roman"/>
          <w:sz w:val="22"/>
          <w:szCs w:val="22"/>
        </w:rPr>
        <w:t xml:space="preserve"> é</w:t>
      </w:r>
      <w:r>
        <w:rPr>
          <w:rFonts w:ascii="Times New Roman" w:hAnsi="Times New Roman"/>
          <w:sz w:val="22"/>
          <w:szCs w:val="22"/>
        </w:rPr>
        <w:t>dition, Édition Chenelière Éducation, 682 p.</w:t>
      </w:r>
    </w:p>
    <w:p w14:paraId="628FB43E" w14:textId="77777777" w:rsidR="00E14038" w:rsidRDefault="00E14038" w:rsidP="00E14038">
      <w:pPr>
        <w:rPr>
          <w:rFonts w:ascii="Times New Roman" w:hAnsi="Times New Roman"/>
          <w:sz w:val="22"/>
          <w:szCs w:val="22"/>
        </w:rPr>
      </w:pPr>
    </w:p>
    <w:p w14:paraId="3E02A24A" w14:textId="77777777" w:rsidR="00E14038" w:rsidRPr="00985D87" w:rsidRDefault="00E14038" w:rsidP="00E14038">
      <w:pPr>
        <w:rPr>
          <w:rFonts w:ascii="Times New Roman" w:hAnsi="Times New Roman"/>
          <w:sz w:val="22"/>
          <w:szCs w:val="22"/>
        </w:rPr>
      </w:pPr>
      <w:proofErr w:type="spellStart"/>
      <w:r>
        <w:rPr>
          <w:rFonts w:ascii="Times New Roman" w:hAnsi="Times New Roman"/>
          <w:sz w:val="22"/>
          <w:szCs w:val="22"/>
        </w:rPr>
        <w:t>Amyotte</w:t>
      </w:r>
      <w:proofErr w:type="spellEnd"/>
      <w:r>
        <w:rPr>
          <w:rFonts w:ascii="Times New Roman" w:hAnsi="Times New Roman"/>
          <w:sz w:val="22"/>
          <w:szCs w:val="22"/>
        </w:rPr>
        <w:t xml:space="preserve"> Luc, </w:t>
      </w:r>
      <w:r>
        <w:rPr>
          <w:rFonts w:ascii="Times New Roman" w:hAnsi="Times New Roman"/>
          <w:i/>
          <w:sz w:val="22"/>
          <w:szCs w:val="22"/>
        </w:rPr>
        <w:t>L’algèbre linéaire et à ses applications</w:t>
      </w:r>
      <w:r>
        <w:rPr>
          <w:rFonts w:ascii="Times New Roman" w:hAnsi="Times New Roman"/>
          <w:sz w:val="22"/>
          <w:szCs w:val="22"/>
        </w:rPr>
        <w:t>, 4</w:t>
      </w:r>
      <w:r w:rsidRPr="00985D87">
        <w:rPr>
          <w:rFonts w:ascii="Times New Roman" w:hAnsi="Times New Roman"/>
          <w:sz w:val="22"/>
          <w:szCs w:val="22"/>
          <w:vertAlign w:val="superscript"/>
        </w:rPr>
        <w:t>e</w:t>
      </w:r>
      <w:r>
        <w:rPr>
          <w:rFonts w:ascii="Times New Roman" w:hAnsi="Times New Roman"/>
          <w:sz w:val="22"/>
          <w:szCs w:val="22"/>
        </w:rPr>
        <w:t xml:space="preserve"> édition enrichie, Pearson ERPI, Québec 2019, 647 p.</w:t>
      </w:r>
    </w:p>
    <w:p w14:paraId="48B607A6" w14:textId="77777777" w:rsidR="00714348" w:rsidRPr="007170C7" w:rsidRDefault="00E14038" w:rsidP="00714348">
      <w:pPr>
        <w:tabs>
          <w:tab w:val="right" w:leader="dot" w:pos="10620"/>
        </w:tabs>
        <w:ind w:left="360" w:right="100"/>
        <w:jc w:val="center"/>
        <w:rPr>
          <w:b/>
          <w:bCs/>
          <w:sz w:val="20"/>
        </w:rPr>
      </w:pPr>
      <w:r>
        <w:rPr>
          <w:b/>
          <w:bCs/>
          <w:sz w:val="20"/>
        </w:rPr>
        <w:br w:type="page"/>
      </w:r>
      <w:r w:rsidR="00714348" w:rsidRPr="007170C7">
        <w:rPr>
          <w:b/>
          <w:bCs/>
          <w:sz w:val="20"/>
        </w:rPr>
        <w:lastRenderedPageBreak/>
        <w:t>Modalités départementales d’application de la politique institutionnelle</w:t>
      </w:r>
    </w:p>
    <w:p w14:paraId="0A503710" w14:textId="77777777" w:rsidR="00714348" w:rsidRPr="007170C7" w:rsidRDefault="00714348" w:rsidP="00714348">
      <w:pPr>
        <w:tabs>
          <w:tab w:val="right" w:leader="dot" w:pos="10620"/>
        </w:tabs>
        <w:ind w:left="360" w:right="100" w:hanging="360"/>
        <w:jc w:val="center"/>
        <w:rPr>
          <w:b/>
          <w:bCs/>
          <w:sz w:val="20"/>
        </w:rPr>
      </w:pPr>
      <w:r w:rsidRPr="007170C7">
        <w:rPr>
          <w:b/>
          <w:bCs/>
          <w:sz w:val="20"/>
        </w:rPr>
        <w:t>d’évaluation des apprentissages (</w:t>
      </w:r>
      <w:r w:rsidRPr="00CD29FD">
        <w:rPr>
          <w:b/>
          <w:bCs/>
          <w:sz w:val="20"/>
        </w:rPr>
        <w:t>juin 2022</w:t>
      </w:r>
      <w:r w:rsidRPr="007170C7">
        <w:rPr>
          <w:b/>
          <w:bCs/>
          <w:sz w:val="20"/>
        </w:rPr>
        <w:t>)</w:t>
      </w:r>
    </w:p>
    <w:p w14:paraId="425D066D" w14:textId="77777777" w:rsidR="00714348" w:rsidRPr="007170C7" w:rsidRDefault="00714348" w:rsidP="00714348">
      <w:pPr>
        <w:tabs>
          <w:tab w:val="right" w:leader="dot" w:pos="10620"/>
        </w:tabs>
        <w:ind w:left="360" w:right="100" w:hanging="360"/>
        <w:rPr>
          <w:b/>
          <w:bCs/>
          <w:sz w:val="20"/>
        </w:rPr>
      </w:pPr>
    </w:p>
    <w:p w14:paraId="05CC647C" w14:textId="77777777" w:rsidR="00714348" w:rsidRPr="007170C7" w:rsidRDefault="00714348" w:rsidP="00714348">
      <w:pPr>
        <w:tabs>
          <w:tab w:val="right" w:leader="dot" w:pos="10620"/>
        </w:tabs>
        <w:ind w:left="360" w:right="100" w:hanging="360"/>
        <w:rPr>
          <w:bCs/>
          <w:sz w:val="20"/>
          <w:u w:val="single"/>
        </w:rPr>
      </w:pPr>
      <w:r w:rsidRPr="007170C7">
        <w:rPr>
          <w:bCs/>
          <w:sz w:val="20"/>
        </w:rPr>
        <w:t xml:space="preserve">1. </w:t>
      </w:r>
      <w:r w:rsidRPr="007170C7">
        <w:rPr>
          <w:bCs/>
          <w:sz w:val="20"/>
        </w:rPr>
        <w:tab/>
      </w:r>
      <w:r w:rsidRPr="007170C7">
        <w:rPr>
          <w:bCs/>
          <w:sz w:val="20"/>
          <w:u w:val="single"/>
        </w:rPr>
        <w:t>Les types d'évaluation</w:t>
      </w:r>
    </w:p>
    <w:p w14:paraId="0D379735" w14:textId="77777777" w:rsidR="00714348" w:rsidRPr="007170C7" w:rsidRDefault="00714348" w:rsidP="00714348">
      <w:pPr>
        <w:tabs>
          <w:tab w:val="right" w:leader="dot" w:pos="10620"/>
        </w:tabs>
        <w:ind w:left="360" w:right="100" w:hanging="360"/>
        <w:rPr>
          <w:bCs/>
          <w:sz w:val="20"/>
        </w:rPr>
      </w:pPr>
    </w:p>
    <w:p w14:paraId="28B07B89" w14:textId="77777777" w:rsidR="00714348" w:rsidRPr="007170C7" w:rsidRDefault="00714348" w:rsidP="00714348">
      <w:pPr>
        <w:tabs>
          <w:tab w:val="right" w:leader="dot" w:pos="10620"/>
        </w:tabs>
        <w:ind w:left="360" w:right="100" w:hanging="360"/>
        <w:rPr>
          <w:bCs/>
          <w:sz w:val="20"/>
        </w:rPr>
      </w:pPr>
      <w:r w:rsidRPr="007170C7">
        <w:rPr>
          <w:bCs/>
          <w:sz w:val="20"/>
        </w:rPr>
        <w:tab/>
        <w:t>Au moins 75 % de l'évaluation d’un cours doit être constituée d’examens écrits, sauf dans le cas du 360-204-AL (Projet de fin d’études en sciences). Le reste des points est accordé à des devoirs, mini-contrôles ou travaux.</w:t>
      </w:r>
    </w:p>
    <w:p w14:paraId="158001DA" w14:textId="77777777" w:rsidR="00714348" w:rsidRPr="00786F0E" w:rsidRDefault="00714348" w:rsidP="00714348">
      <w:pPr>
        <w:tabs>
          <w:tab w:val="right" w:leader="dot" w:pos="10620"/>
        </w:tabs>
        <w:ind w:left="360" w:right="100" w:hanging="360"/>
        <w:rPr>
          <w:bCs/>
          <w:sz w:val="20"/>
        </w:rPr>
      </w:pPr>
    </w:p>
    <w:p w14:paraId="6AD3BBD2" w14:textId="77777777" w:rsidR="00714348" w:rsidRPr="007170C7" w:rsidRDefault="00714348" w:rsidP="00714348">
      <w:pPr>
        <w:tabs>
          <w:tab w:val="right" w:leader="dot" w:pos="10620"/>
        </w:tabs>
        <w:ind w:left="360" w:right="100" w:hanging="360"/>
        <w:rPr>
          <w:bCs/>
          <w:sz w:val="20"/>
          <w:u w:val="single"/>
        </w:rPr>
      </w:pPr>
      <w:r w:rsidRPr="007170C7">
        <w:rPr>
          <w:bCs/>
          <w:sz w:val="20"/>
        </w:rPr>
        <w:t xml:space="preserve">2. </w:t>
      </w:r>
      <w:r w:rsidRPr="007170C7">
        <w:rPr>
          <w:bCs/>
          <w:sz w:val="20"/>
        </w:rPr>
        <w:tab/>
      </w:r>
      <w:r w:rsidRPr="007170C7">
        <w:rPr>
          <w:bCs/>
          <w:sz w:val="20"/>
          <w:u w:val="single"/>
        </w:rPr>
        <w:t>La durée des examens écrits</w:t>
      </w:r>
    </w:p>
    <w:p w14:paraId="57D946E5" w14:textId="77777777" w:rsidR="00714348" w:rsidRPr="007170C7" w:rsidRDefault="00714348" w:rsidP="00714348">
      <w:pPr>
        <w:tabs>
          <w:tab w:val="left" w:pos="10206"/>
          <w:tab w:val="right" w:leader="dot" w:pos="10620"/>
        </w:tabs>
        <w:ind w:left="360" w:right="100" w:hanging="360"/>
        <w:rPr>
          <w:bCs/>
          <w:sz w:val="20"/>
        </w:rPr>
      </w:pPr>
    </w:p>
    <w:p w14:paraId="4581B6B4" w14:textId="77777777" w:rsidR="00714348" w:rsidRPr="007170C7" w:rsidRDefault="00714348" w:rsidP="00714348">
      <w:pPr>
        <w:tabs>
          <w:tab w:val="right" w:leader="dot" w:pos="10620"/>
        </w:tabs>
        <w:ind w:left="360" w:right="100" w:hanging="360"/>
        <w:rPr>
          <w:bCs/>
          <w:sz w:val="20"/>
        </w:rPr>
      </w:pPr>
      <w:r w:rsidRPr="007170C7">
        <w:rPr>
          <w:bCs/>
          <w:sz w:val="20"/>
        </w:rPr>
        <w:tab/>
        <w:t>Un examen écrit dure entre une heure et trois heures.</w:t>
      </w:r>
    </w:p>
    <w:p w14:paraId="1C4AE65E" w14:textId="77777777" w:rsidR="00714348" w:rsidRPr="007170C7" w:rsidRDefault="00714348" w:rsidP="00714348">
      <w:pPr>
        <w:tabs>
          <w:tab w:val="right" w:leader="dot" w:pos="10620"/>
        </w:tabs>
        <w:ind w:left="360" w:right="100" w:hanging="360"/>
        <w:rPr>
          <w:bCs/>
          <w:sz w:val="20"/>
        </w:rPr>
      </w:pPr>
    </w:p>
    <w:p w14:paraId="007468DD" w14:textId="77777777" w:rsidR="00714348" w:rsidRPr="007170C7" w:rsidRDefault="00714348" w:rsidP="00714348">
      <w:pPr>
        <w:tabs>
          <w:tab w:val="right" w:leader="dot" w:pos="10620"/>
        </w:tabs>
        <w:ind w:left="360" w:right="100" w:hanging="360"/>
        <w:rPr>
          <w:bCs/>
          <w:sz w:val="20"/>
          <w:u w:val="single"/>
        </w:rPr>
      </w:pPr>
      <w:r w:rsidRPr="007170C7">
        <w:rPr>
          <w:bCs/>
          <w:sz w:val="20"/>
        </w:rPr>
        <w:t xml:space="preserve">3. </w:t>
      </w:r>
      <w:r w:rsidRPr="007170C7">
        <w:rPr>
          <w:bCs/>
          <w:sz w:val="20"/>
        </w:rPr>
        <w:tab/>
      </w:r>
      <w:r w:rsidRPr="007170C7">
        <w:rPr>
          <w:bCs/>
          <w:sz w:val="20"/>
          <w:u w:val="single"/>
        </w:rPr>
        <w:t>Le nombre et la pondération des examens écrits</w:t>
      </w:r>
    </w:p>
    <w:p w14:paraId="0CE7890E" w14:textId="77777777" w:rsidR="00714348" w:rsidRDefault="00714348" w:rsidP="00714348">
      <w:pPr>
        <w:tabs>
          <w:tab w:val="right" w:leader="dot" w:pos="10620"/>
        </w:tabs>
        <w:ind w:left="360" w:right="100" w:hanging="360"/>
        <w:rPr>
          <w:bCs/>
          <w:sz w:val="20"/>
        </w:rPr>
      </w:pPr>
    </w:p>
    <w:p w14:paraId="29819C5B" w14:textId="77777777" w:rsidR="00714348" w:rsidRPr="007170C7" w:rsidRDefault="00714348" w:rsidP="00714348">
      <w:pPr>
        <w:tabs>
          <w:tab w:val="right" w:leader="dot" w:pos="10620"/>
        </w:tabs>
        <w:ind w:left="360" w:right="100" w:hanging="360"/>
        <w:rPr>
          <w:bCs/>
          <w:sz w:val="20"/>
        </w:rPr>
      </w:pPr>
      <w:r>
        <w:rPr>
          <w:sz w:val="20"/>
          <w:lang w:eastAsia="fr-CA"/>
        </w:rPr>
        <w:tab/>
        <w:t xml:space="preserve">3.1 </w:t>
      </w:r>
      <w:r w:rsidRPr="00822042">
        <w:rPr>
          <w:sz w:val="20"/>
          <w:lang w:eastAsia="fr-CA"/>
        </w:rPr>
        <w:t xml:space="preserve">Pour les cours de moins de 60h/session, </w:t>
      </w:r>
      <w:r w:rsidRPr="00822042">
        <w:rPr>
          <w:bCs/>
          <w:sz w:val="20"/>
        </w:rPr>
        <w:t xml:space="preserve">le nombre d’examens écrits doit être au minimum de 2. </w:t>
      </w:r>
      <w:r w:rsidRPr="007170C7">
        <w:rPr>
          <w:bCs/>
          <w:sz w:val="20"/>
        </w:rPr>
        <w:t>Le poids relatif des examens écrits peut être inégal</w:t>
      </w:r>
      <w:r>
        <w:rPr>
          <w:bCs/>
          <w:sz w:val="20"/>
        </w:rPr>
        <w:t xml:space="preserve"> </w:t>
      </w:r>
      <w:r w:rsidRPr="007170C7">
        <w:rPr>
          <w:bCs/>
          <w:sz w:val="20"/>
        </w:rPr>
        <w:t>; toutefois, un examen ne peut représenter plus de 50 % de l'évaluatio</w:t>
      </w:r>
      <w:r>
        <w:rPr>
          <w:bCs/>
          <w:sz w:val="20"/>
        </w:rPr>
        <w:t>n globale.</w:t>
      </w:r>
    </w:p>
    <w:p w14:paraId="6C580BDC" w14:textId="77777777" w:rsidR="00714348" w:rsidRDefault="00714348" w:rsidP="00714348">
      <w:pPr>
        <w:ind w:right="-1706"/>
        <w:rPr>
          <w:sz w:val="20"/>
          <w:lang w:eastAsia="fr-CA"/>
        </w:rPr>
      </w:pPr>
    </w:p>
    <w:p w14:paraId="08CBF358" w14:textId="77777777" w:rsidR="00714348" w:rsidRPr="00451A9A" w:rsidRDefault="00714348" w:rsidP="00714348">
      <w:pPr>
        <w:ind w:left="360" w:right="192"/>
        <w:rPr>
          <w:sz w:val="20"/>
          <w:lang w:eastAsia="fr-CA"/>
        </w:rPr>
      </w:pPr>
      <w:r w:rsidRPr="6A16B1EE">
        <w:rPr>
          <w:sz w:val="20"/>
          <w:lang w:eastAsia="fr-CA"/>
        </w:rPr>
        <w:t xml:space="preserve">3.2 Pour les cours de 60h/session ou plus, </w:t>
      </w:r>
      <w:r w:rsidRPr="6A16B1EE">
        <w:rPr>
          <w:sz w:val="20"/>
        </w:rPr>
        <w:t>le nombre d’examens écrits doit être au minimum de 3, sauf pour les cours 360-204-AL (Projet de fin d’études en sciences</w:t>
      </w:r>
      <w:r w:rsidRPr="6A16B1EE">
        <w:rPr>
          <w:sz w:val="20"/>
          <w:lang w:eastAsia="fr-CA"/>
        </w:rPr>
        <w:t>)</w:t>
      </w:r>
      <w:r>
        <w:rPr>
          <w:sz w:val="20"/>
          <w:lang w:eastAsia="fr-CA"/>
        </w:rPr>
        <w:t xml:space="preserve">, </w:t>
      </w:r>
      <w:r w:rsidRPr="005A36A1">
        <w:rPr>
          <w:sz w:val="20"/>
        </w:rPr>
        <w:t>201-</w:t>
      </w:r>
      <w:r>
        <w:rPr>
          <w:sz w:val="20"/>
        </w:rPr>
        <w:t>418</w:t>
      </w:r>
      <w:r w:rsidRPr="005A36A1">
        <w:rPr>
          <w:sz w:val="20"/>
        </w:rPr>
        <w:t>-AL (</w:t>
      </w:r>
      <w:r>
        <w:rPr>
          <w:sz w:val="20"/>
        </w:rPr>
        <w:t>Probabilités et statistiques</w:t>
      </w:r>
      <w:r w:rsidRPr="005A36A1">
        <w:rPr>
          <w:sz w:val="20"/>
        </w:rPr>
        <w:t>)</w:t>
      </w:r>
      <w:r>
        <w:rPr>
          <w:sz w:val="20"/>
        </w:rPr>
        <w:t xml:space="preserve"> </w:t>
      </w:r>
      <w:r w:rsidRPr="6A16B1EE">
        <w:rPr>
          <w:sz w:val="20"/>
          <w:lang w:eastAsia="fr-CA"/>
        </w:rPr>
        <w:t xml:space="preserve">et </w:t>
      </w:r>
      <w:r w:rsidRPr="005A36A1">
        <w:rPr>
          <w:sz w:val="20"/>
        </w:rPr>
        <w:t>201-320-AL (Applications et interprétation I)</w:t>
      </w:r>
      <w:r>
        <w:rPr>
          <w:sz w:val="20"/>
        </w:rPr>
        <w:t xml:space="preserve">. </w:t>
      </w:r>
      <w:r w:rsidRPr="6A16B1EE">
        <w:rPr>
          <w:sz w:val="20"/>
        </w:rPr>
        <w:t>Le poids relatif des examens écrits peut être inégal ; toutefois, un examen ne peut représenter plus de 50 % de l'évaluation globale, sauf pour le cours 360-204-AL (Projet de fin d’études en sciences).</w:t>
      </w:r>
    </w:p>
    <w:p w14:paraId="13432EF1" w14:textId="77777777" w:rsidR="00714348" w:rsidRPr="007170C7" w:rsidRDefault="00714348" w:rsidP="00714348">
      <w:pPr>
        <w:tabs>
          <w:tab w:val="right" w:leader="dot" w:pos="10620"/>
        </w:tabs>
        <w:ind w:left="360" w:right="100" w:hanging="360"/>
        <w:rPr>
          <w:bCs/>
          <w:sz w:val="20"/>
        </w:rPr>
      </w:pPr>
    </w:p>
    <w:p w14:paraId="136CA154" w14:textId="77777777" w:rsidR="00714348" w:rsidRPr="007170C7" w:rsidRDefault="00714348" w:rsidP="00714348">
      <w:pPr>
        <w:tabs>
          <w:tab w:val="right" w:leader="dot" w:pos="10620"/>
        </w:tabs>
        <w:ind w:left="360" w:right="100" w:hanging="360"/>
        <w:rPr>
          <w:bCs/>
          <w:sz w:val="20"/>
          <w:u w:val="single"/>
        </w:rPr>
      </w:pPr>
      <w:r w:rsidRPr="007170C7">
        <w:rPr>
          <w:bCs/>
          <w:sz w:val="20"/>
        </w:rPr>
        <w:t xml:space="preserve">4. </w:t>
      </w:r>
      <w:r w:rsidRPr="007170C7">
        <w:rPr>
          <w:bCs/>
          <w:sz w:val="20"/>
        </w:rPr>
        <w:tab/>
      </w:r>
      <w:r w:rsidRPr="007170C7">
        <w:rPr>
          <w:bCs/>
          <w:sz w:val="20"/>
          <w:u w:val="single"/>
        </w:rPr>
        <w:t>La répartition dans le temps</w:t>
      </w:r>
    </w:p>
    <w:p w14:paraId="4975DBD2" w14:textId="77777777" w:rsidR="00714348" w:rsidRPr="007170C7" w:rsidRDefault="00714348" w:rsidP="00714348">
      <w:pPr>
        <w:tabs>
          <w:tab w:val="right" w:leader="dot" w:pos="10620"/>
        </w:tabs>
        <w:ind w:left="360" w:right="100" w:hanging="360"/>
        <w:rPr>
          <w:bCs/>
          <w:sz w:val="20"/>
        </w:rPr>
      </w:pPr>
    </w:p>
    <w:p w14:paraId="497EEBFE" w14:textId="77777777" w:rsidR="00714348" w:rsidRPr="007170C7" w:rsidRDefault="00714348" w:rsidP="00714348">
      <w:pPr>
        <w:tabs>
          <w:tab w:val="right" w:leader="dot" w:pos="10620"/>
        </w:tabs>
        <w:ind w:left="360" w:right="100" w:hanging="360"/>
        <w:rPr>
          <w:bCs/>
          <w:sz w:val="20"/>
        </w:rPr>
      </w:pPr>
      <w:r w:rsidRPr="007170C7">
        <w:rPr>
          <w:bCs/>
          <w:sz w:val="20"/>
        </w:rPr>
        <w:tab/>
      </w:r>
      <w:r>
        <w:rPr>
          <w:bCs/>
          <w:sz w:val="20"/>
        </w:rPr>
        <w:t>Entre la semaine 5 et la semaine 10</w:t>
      </w:r>
      <w:r w:rsidRPr="007170C7">
        <w:rPr>
          <w:bCs/>
          <w:sz w:val="20"/>
        </w:rPr>
        <w:t>, les étudiantes et étudiants doivent avoir accumulé au moins 25 % et au plus 50 % des résultats de la session.</w:t>
      </w:r>
    </w:p>
    <w:p w14:paraId="25304DE9" w14:textId="77777777" w:rsidR="00714348" w:rsidRPr="007170C7" w:rsidRDefault="00714348" w:rsidP="00714348">
      <w:pPr>
        <w:tabs>
          <w:tab w:val="right" w:leader="dot" w:pos="10620"/>
        </w:tabs>
        <w:ind w:left="360" w:right="100" w:hanging="360"/>
        <w:rPr>
          <w:bCs/>
          <w:sz w:val="20"/>
        </w:rPr>
      </w:pPr>
    </w:p>
    <w:p w14:paraId="4929A6EE" w14:textId="77777777" w:rsidR="00714348" w:rsidRPr="007170C7" w:rsidRDefault="00714348" w:rsidP="00714348">
      <w:pPr>
        <w:tabs>
          <w:tab w:val="right" w:leader="dot" w:pos="10620"/>
        </w:tabs>
        <w:ind w:left="360" w:right="100" w:hanging="360"/>
        <w:rPr>
          <w:bCs/>
          <w:sz w:val="20"/>
          <w:u w:val="single"/>
        </w:rPr>
      </w:pPr>
      <w:r w:rsidRPr="007170C7">
        <w:rPr>
          <w:bCs/>
          <w:sz w:val="20"/>
        </w:rPr>
        <w:t>5.</w:t>
      </w:r>
      <w:r w:rsidRPr="007170C7">
        <w:rPr>
          <w:bCs/>
          <w:sz w:val="20"/>
        </w:rPr>
        <w:tab/>
      </w:r>
      <w:r w:rsidRPr="007170C7">
        <w:rPr>
          <w:bCs/>
          <w:sz w:val="20"/>
          <w:u w:val="single"/>
        </w:rPr>
        <w:t>L’évaluation certificative</w:t>
      </w:r>
    </w:p>
    <w:p w14:paraId="5DF5D6A5" w14:textId="77777777" w:rsidR="00714348" w:rsidRPr="00786F0E" w:rsidRDefault="00714348" w:rsidP="00714348">
      <w:pPr>
        <w:tabs>
          <w:tab w:val="right" w:leader="dot" w:pos="10620"/>
        </w:tabs>
        <w:ind w:left="360" w:right="100" w:hanging="360"/>
        <w:rPr>
          <w:iCs/>
          <w:sz w:val="20"/>
        </w:rPr>
      </w:pPr>
    </w:p>
    <w:p w14:paraId="3B385E25" w14:textId="77777777" w:rsidR="00714348" w:rsidRPr="007170C7" w:rsidRDefault="00714348" w:rsidP="00714348">
      <w:pPr>
        <w:tabs>
          <w:tab w:val="right" w:leader="dot" w:pos="10620"/>
        </w:tabs>
        <w:ind w:left="360" w:right="100" w:hanging="360"/>
        <w:rPr>
          <w:bCs/>
          <w:sz w:val="20"/>
        </w:rPr>
      </w:pPr>
      <w:r w:rsidRPr="007170C7">
        <w:rPr>
          <w:bCs/>
          <w:sz w:val="20"/>
        </w:rPr>
        <w:tab/>
        <w:t>L’évaluation certificative est une épreuve soumise à la toute fin d’un cours. Elle a pour but de mesurer le degré d’atteinte des éléments de compétence visés par le cours.</w:t>
      </w:r>
      <w:r>
        <w:rPr>
          <w:bCs/>
          <w:sz w:val="20"/>
        </w:rPr>
        <w:t xml:space="preserve"> </w:t>
      </w:r>
      <w:r w:rsidRPr="007170C7">
        <w:rPr>
          <w:bCs/>
          <w:sz w:val="20"/>
        </w:rPr>
        <w:t xml:space="preserve"> Elle doit être conforme aux exigences du plan cadre.</w:t>
      </w:r>
      <w:r>
        <w:rPr>
          <w:bCs/>
          <w:sz w:val="20"/>
        </w:rPr>
        <w:t xml:space="preserve"> </w:t>
      </w:r>
      <w:r w:rsidRPr="00DF71D4">
        <w:rPr>
          <w:bCs/>
          <w:sz w:val="20"/>
        </w:rPr>
        <w:t>Peu importe la pondération accordée à l’évaluation certificative, celle-ci doit être prépondérante et plus élevée que la pondération accordée à chacune des évaluations antérieures</w:t>
      </w:r>
      <w:r>
        <w:rPr>
          <w:bCs/>
          <w:sz w:val="20"/>
        </w:rPr>
        <w:t xml:space="preserve"> sauf pour les </w:t>
      </w:r>
      <w:r w:rsidRPr="00DF71D4">
        <w:rPr>
          <w:bCs/>
          <w:sz w:val="20"/>
        </w:rPr>
        <w:t>cours de mise à niveau</w:t>
      </w:r>
      <w:r>
        <w:rPr>
          <w:bCs/>
          <w:sz w:val="20"/>
        </w:rPr>
        <w:t>.</w:t>
      </w:r>
    </w:p>
    <w:p w14:paraId="7C8081FC" w14:textId="77777777" w:rsidR="00714348" w:rsidRPr="007170C7" w:rsidRDefault="00714348" w:rsidP="00714348">
      <w:pPr>
        <w:tabs>
          <w:tab w:val="right" w:leader="dot" w:pos="10620"/>
        </w:tabs>
        <w:ind w:left="360" w:right="100" w:hanging="360"/>
        <w:rPr>
          <w:bCs/>
          <w:sz w:val="20"/>
        </w:rPr>
      </w:pPr>
    </w:p>
    <w:p w14:paraId="6907AADD" w14:textId="77777777" w:rsidR="00714348" w:rsidRPr="007170C7" w:rsidRDefault="00714348" w:rsidP="00714348">
      <w:pPr>
        <w:tabs>
          <w:tab w:val="right" w:leader="dot" w:pos="10620"/>
        </w:tabs>
        <w:ind w:left="360" w:right="100" w:hanging="360"/>
        <w:rPr>
          <w:bCs/>
          <w:sz w:val="20"/>
          <w:u w:val="single"/>
        </w:rPr>
      </w:pPr>
      <w:r w:rsidRPr="007170C7">
        <w:rPr>
          <w:bCs/>
          <w:sz w:val="20"/>
        </w:rPr>
        <w:t xml:space="preserve">6. </w:t>
      </w:r>
      <w:r w:rsidRPr="007170C7">
        <w:rPr>
          <w:bCs/>
          <w:sz w:val="20"/>
        </w:rPr>
        <w:tab/>
      </w:r>
      <w:r w:rsidRPr="007170C7">
        <w:rPr>
          <w:bCs/>
          <w:sz w:val="20"/>
          <w:u w:val="single"/>
        </w:rPr>
        <w:t>L'absence à une évaluation</w:t>
      </w:r>
    </w:p>
    <w:p w14:paraId="6632C61C" w14:textId="77777777" w:rsidR="00714348" w:rsidRPr="007170C7" w:rsidRDefault="00714348" w:rsidP="00714348">
      <w:pPr>
        <w:tabs>
          <w:tab w:val="right" w:leader="dot" w:pos="10620"/>
        </w:tabs>
        <w:ind w:left="360" w:right="100" w:hanging="360"/>
        <w:rPr>
          <w:bCs/>
          <w:sz w:val="20"/>
        </w:rPr>
      </w:pPr>
    </w:p>
    <w:p w14:paraId="44E71A9B" w14:textId="77777777" w:rsidR="00714348" w:rsidRPr="007170C7" w:rsidRDefault="00714348" w:rsidP="00714348">
      <w:pPr>
        <w:tabs>
          <w:tab w:val="right" w:leader="dot" w:pos="10620"/>
        </w:tabs>
        <w:ind w:left="360" w:right="100" w:hanging="360"/>
        <w:rPr>
          <w:bCs/>
          <w:sz w:val="20"/>
        </w:rPr>
      </w:pPr>
      <w:r w:rsidRPr="007170C7">
        <w:rPr>
          <w:bCs/>
          <w:sz w:val="20"/>
        </w:rPr>
        <w:tab/>
        <w:t>Toute étudiante ou tout étudiant qui s’absente lors d’une évaluation se voit attribuer la note 0 pour cette évaluation.  L’étudiante absente ou l’étudiant absent pour des motifs graves (</w:t>
      </w:r>
      <w:proofErr w:type="gramStart"/>
      <w:r w:rsidRPr="007170C7">
        <w:rPr>
          <w:bCs/>
          <w:sz w:val="20"/>
        </w:rPr>
        <w:t>tels le décès</w:t>
      </w:r>
      <w:proofErr w:type="gramEnd"/>
      <w:r w:rsidRPr="007170C7">
        <w:rPr>
          <w:bCs/>
          <w:sz w:val="20"/>
        </w:rPr>
        <w:t xml:space="preserve"> d’un proche ou la maladie attestée par un certificat médical) a droit, pour l’évaluation qui n’a pu être effectuée au moment prévu, à une évaluation différée. En général, l’évaluation différée aura lieu à la fin de la session; toutefois, l’enseignante ou l’enseignant pourra convenir de tout autre moment jugé opportun. En cas de litige sur l’interprétation d’un motif grave, la note 0 est maintenue et la règle concernant l’appel d’une évaluation s’applique.</w:t>
      </w:r>
    </w:p>
    <w:p w14:paraId="70F47E81" w14:textId="77777777" w:rsidR="00714348" w:rsidRPr="007170C7" w:rsidRDefault="00714348" w:rsidP="00714348">
      <w:pPr>
        <w:tabs>
          <w:tab w:val="right" w:leader="dot" w:pos="10620"/>
        </w:tabs>
        <w:ind w:left="360" w:right="100" w:hanging="360"/>
        <w:rPr>
          <w:bCs/>
          <w:sz w:val="20"/>
        </w:rPr>
      </w:pPr>
    </w:p>
    <w:p w14:paraId="6EA5FEAA" w14:textId="77777777" w:rsidR="00714348" w:rsidRPr="00512A38" w:rsidRDefault="00714348" w:rsidP="00714348">
      <w:pPr>
        <w:tabs>
          <w:tab w:val="right" w:leader="dot" w:pos="10620"/>
        </w:tabs>
        <w:ind w:left="360" w:right="100" w:hanging="360"/>
        <w:rPr>
          <w:bCs/>
          <w:sz w:val="20"/>
          <w:u w:val="single"/>
        </w:rPr>
      </w:pPr>
      <w:r>
        <w:rPr>
          <w:bCs/>
          <w:sz w:val="20"/>
        </w:rPr>
        <w:t>7</w:t>
      </w:r>
      <w:r w:rsidRPr="007170C7">
        <w:rPr>
          <w:bCs/>
          <w:sz w:val="20"/>
        </w:rPr>
        <w:t xml:space="preserve">. </w:t>
      </w:r>
      <w:r w:rsidRPr="007170C7">
        <w:rPr>
          <w:bCs/>
          <w:sz w:val="20"/>
        </w:rPr>
        <w:tab/>
      </w:r>
      <w:r w:rsidRPr="00512A38">
        <w:rPr>
          <w:bCs/>
          <w:sz w:val="20"/>
          <w:u w:val="single"/>
        </w:rPr>
        <w:t>Honnêteté intellectuelle, plagiat, fraude et tricherie</w:t>
      </w:r>
    </w:p>
    <w:p w14:paraId="7127BDDC" w14:textId="77777777" w:rsidR="00714348" w:rsidRPr="007170C7" w:rsidRDefault="00714348" w:rsidP="00714348">
      <w:pPr>
        <w:tabs>
          <w:tab w:val="right" w:leader="dot" w:pos="10620"/>
        </w:tabs>
        <w:ind w:right="100"/>
        <w:rPr>
          <w:bCs/>
          <w:sz w:val="20"/>
          <w:u w:val="single"/>
        </w:rPr>
      </w:pPr>
    </w:p>
    <w:p w14:paraId="1CAB95BD" w14:textId="77777777" w:rsidR="00714348" w:rsidRPr="007170C7" w:rsidRDefault="00714348" w:rsidP="00714348">
      <w:pPr>
        <w:tabs>
          <w:tab w:val="right" w:leader="dot" w:pos="10620"/>
        </w:tabs>
        <w:ind w:left="360" w:right="100" w:hanging="360"/>
      </w:pPr>
      <w:r w:rsidRPr="007170C7">
        <w:rPr>
          <w:bCs/>
          <w:sz w:val="20"/>
        </w:rPr>
        <w:tab/>
      </w:r>
      <w:r w:rsidRPr="58A533E6">
        <w:rPr>
          <w:sz w:val="20"/>
        </w:rPr>
        <w:t xml:space="preserve">Le plagiat de même que la tentative ou la collaboration à un plagiat entraîne la note 0 (zéro) pour l'évaluation en cause et ce, sans possibilité de reprendre ladite évaluation. En cas de récidive, des sanctions supplémentaires pourront être imposées conformément à l’article 7.11 de la </w:t>
      </w:r>
      <w:r w:rsidRPr="58A533E6">
        <w:rPr>
          <w:i/>
          <w:iCs/>
          <w:sz w:val="20"/>
        </w:rPr>
        <w:t>PIEA</w:t>
      </w:r>
      <w:r w:rsidRPr="58A533E6">
        <w:rPr>
          <w:sz w:val="20"/>
        </w:rPr>
        <w:t>.</w:t>
      </w:r>
      <w:r>
        <w:br w:type="page"/>
      </w:r>
    </w:p>
    <w:p w14:paraId="7D9C2E07" w14:textId="77777777" w:rsidR="00714348" w:rsidRDefault="00714348" w:rsidP="00714348">
      <w:pPr>
        <w:tabs>
          <w:tab w:val="right" w:leader="dot" w:pos="10620"/>
        </w:tabs>
        <w:ind w:left="360" w:right="100" w:hanging="360"/>
      </w:pPr>
    </w:p>
    <w:p w14:paraId="6B9EAF7D" w14:textId="77777777" w:rsidR="00714348" w:rsidRPr="007170C7" w:rsidRDefault="00714348" w:rsidP="00714348">
      <w:pPr>
        <w:tabs>
          <w:tab w:val="right" w:leader="dot" w:pos="10620"/>
        </w:tabs>
        <w:ind w:left="360" w:right="100" w:hanging="360"/>
        <w:rPr>
          <w:bCs/>
          <w:sz w:val="20"/>
          <w:u w:val="single"/>
        </w:rPr>
      </w:pPr>
      <w:r w:rsidRPr="00B169B8">
        <w:rPr>
          <w:bCs/>
          <w:sz w:val="20"/>
        </w:rPr>
        <w:t xml:space="preserve">8. </w:t>
      </w:r>
      <w:r w:rsidRPr="00B169B8">
        <w:rPr>
          <w:bCs/>
          <w:sz w:val="20"/>
        </w:rPr>
        <w:tab/>
      </w:r>
      <w:r w:rsidRPr="00B169B8">
        <w:rPr>
          <w:bCs/>
          <w:sz w:val="20"/>
          <w:u w:val="single"/>
        </w:rPr>
        <w:t>Le respect des échéances</w:t>
      </w:r>
    </w:p>
    <w:p w14:paraId="41BF2C72" w14:textId="77777777" w:rsidR="00714348" w:rsidRPr="007170C7" w:rsidRDefault="00714348" w:rsidP="00714348">
      <w:pPr>
        <w:tabs>
          <w:tab w:val="right" w:leader="dot" w:pos="10620"/>
        </w:tabs>
        <w:ind w:left="360" w:right="100" w:hanging="360"/>
        <w:rPr>
          <w:bCs/>
          <w:sz w:val="20"/>
        </w:rPr>
      </w:pPr>
    </w:p>
    <w:p w14:paraId="5E18E9C1" w14:textId="77777777" w:rsidR="00714348" w:rsidRPr="007170C7" w:rsidRDefault="00714348" w:rsidP="00714348">
      <w:pPr>
        <w:tabs>
          <w:tab w:val="right" w:leader="dot" w:pos="10620"/>
        </w:tabs>
        <w:ind w:left="360" w:right="100" w:hanging="360"/>
        <w:rPr>
          <w:bCs/>
          <w:sz w:val="20"/>
        </w:rPr>
      </w:pPr>
      <w:r>
        <w:rPr>
          <w:bCs/>
          <w:sz w:val="20"/>
        </w:rPr>
        <w:tab/>
      </w:r>
      <w:r w:rsidRPr="58A533E6">
        <w:rPr>
          <w:sz w:val="20"/>
        </w:rPr>
        <w:t>Dans le cas où l’enseignante ou l’enseignant accepte un retard dans la remise d'un travail ou d'un devoir, il fixe la durée maximale de retard acceptable ainsi que la pénalité relative à ce retard, qui sont alors indiquées dans le plan de cours. De plus, l’enseignante ou l’enseignant refuse tout travail ou devoir dès que les travaux corrigés ont été remis aux étudiantes et étudiants ou dès que le corrigé devient disponible.</w:t>
      </w:r>
    </w:p>
    <w:p w14:paraId="7CCC70DE" w14:textId="77777777" w:rsidR="00714348" w:rsidRDefault="00714348" w:rsidP="00714348">
      <w:pPr>
        <w:tabs>
          <w:tab w:val="right" w:leader="dot" w:pos="10620"/>
        </w:tabs>
        <w:ind w:left="360" w:right="100"/>
        <w:rPr>
          <w:sz w:val="20"/>
        </w:rPr>
      </w:pPr>
      <w:r w:rsidRPr="58A533E6">
        <w:rPr>
          <w:sz w:val="20"/>
        </w:rPr>
        <w:t>Pour les cours en Sciences humaines, la pénalité minimale est de 10 % par jour civil de retard et un retard supérieur à 3 jours entraîne la note 0 (zéro).</w:t>
      </w:r>
    </w:p>
    <w:p w14:paraId="4A12FA18" w14:textId="77777777" w:rsidR="00714348" w:rsidRDefault="00714348" w:rsidP="00714348">
      <w:pPr>
        <w:tabs>
          <w:tab w:val="right" w:leader="dot" w:pos="10620"/>
        </w:tabs>
        <w:ind w:left="360" w:right="100"/>
        <w:rPr>
          <w:sz w:val="20"/>
        </w:rPr>
      </w:pPr>
      <w:r w:rsidRPr="58A533E6">
        <w:rPr>
          <w:sz w:val="20"/>
        </w:rPr>
        <w:t>Pour tous les autres cours, la pénalité minimale est de 10 % par jour civil de retard et un retard supérieur à une semaine (7 jours) entraîne la note 0 (zéro).</w:t>
      </w:r>
    </w:p>
    <w:p w14:paraId="551157E3" w14:textId="77777777" w:rsidR="00714348" w:rsidRPr="007170C7" w:rsidRDefault="00714348" w:rsidP="00714348">
      <w:pPr>
        <w:tabs>
          <w:tab w:val="right" w:leader="dot" w:pos="10620"/>
        </w:tabs>
        <w:ind w:right="100"/>
        <w:rPr>
          <w:bCs/>
          <w:sz w:val="20"/>
        </w:rPr>
      </w:pPr>
    </w:p>
    <w:p w14:paraId="15659242" w14:textId="77777777" w:rsidR="00714348" w:rsidRPr="007170C7" w:rsidRDefault="00714348" w:rsidP="00714348">
      <w:pPr>
        <w:tabs>
          <w:tab w:val="right" w:leader="dot" w:pos="10620"/>
        </w:tabs>
        <w:ind w:left="360" w:right="100" w:hanging="360"/>
        <w:rPr>
          <w:bCs/>
          <w:sz w:val="20"/>
          <w:u w:val="single"/>
        </w:rPr>
      </w:pPr>
      <w:r>
        <w:rPr>
          <w:bCs/>
          <w:sz w:val="20"/>
        </w:rPr>
        <w:t>9</w:t>
      </w:r>
      <w:r w:rsidRPr="007170C7">
        <w:rPr>
          <w:bCs/>
          <w:sz w:val="20"/>
        </w:rPr>
        <w:t>.</w:t>
      </w:r>
      <w:r w:rsidRPr="007170C7">
        <w:rPr>
          <w:bCs/>
          <w:sz w:val="20"/>
        </w:rPr>
        <w:tab/>
      </w:r>
      <w:r w:rsidRPr="007170C7">
        <w:rPr>
          <w:bCs/>
          <w:sz w:val="20"/>
          <w:u w:val="single"/>
        </w:rPr>
        <w:t>La qualité de la langue</w:t>
      </w:r>
    </w:p>
    <w:p w14:paraId="74A8ABF0" w14:textId="77777777" w:rsidR="00714348" w:rsidRPr="007170C7" w:rsidRDefault="00714348" w:rsidP="00714348">
      <w:pPr>
        <w:tabs>
          <w:tab w:val="right" w:leader="dot" w:pos="10620"/>
        </w:tabs>
        <w:ind w:left="360" w:right="100" w:hanging="360"/>
        <w:rPr>
          <w:bCs/>
          <w:sz w:val="20"/>
        </w:rPr>
      </w:pPr>
    </w:p>
    <w:p w14:paraId="05D91EB6" w14:textId="77777777" w:rsidR="00714348" w:rsidRPr="007170C7" w:rsidRDefault="00714348" w:rsidP="00714348">
      <w:pPr>
        <w:tabs>
          <w:tab w:val="right" w:leader="dot" w:pos="10620"/>
        </w:tabs>
        <w:ind w:left="360" w:right="100" w:hanging="360"/>
        <w:rPr>
          <w:bCs/>
          <w:sz w:val="20"/>
        </w:rPr>
      </w:pPr>
      <w:r w:rsidRPr="007170C7">
        <w:rPr>
          <w:bCs/>
          <w:sz w:val="20"/>
        </w:rPr>
        <w:tab/>
        <w:t>Les examens sont corrigés strictement en fonction de ce qui est écrit sur la copie de l'étudiante ou de l’étudiant et non en fonction de ce que l'on devine qu'elle ou il a voulu écrire. L'étudiante ou l’étudiant doit :</w:t>
      </w:r>
    </w:p>
    <w:p w14:paraId="757BDDCB" w14:textId="77777777" w:rsidR="00714348" w:rsidRPr="007170C7" w:rsidRDefault="00714348" w:rsidP="00714348">
      <w:pPr>
        <w:tabs>
          <w:tab w:val="right" w:leader="dot" w:pos="10620"/>
        </w:tabs>
        <w:ind w:left="360" w:right="100" w:hanging="360"/>
        <w:rPr>
          <w:bCs/>
          <w:sz w:val="20"/>
        </w:rPr>
      </w:pPr>
    </w:p>
    <w:p w14:paraId="2BF89EFF" w14:textId="77777777" w:rsidR="00714348" w:rsidRPr="007170C7" w:rsidRDefault="00714348" w:rsidP="00714348">
      <w:pPr>
        <w:tabs>
          <w:tab w:val="right" w:leader="dot" w:pos="10620"/>
        </w:tabs>
        <w:ind w:left="980" w:right="100" w:hanging="260"/>
        <w:rPr>
          <w:sz w:val="20"/>
        </w:rPr>
      </w:pPr>
      <w:r w:rsidRPr="007170C7">
        <w:rPr>
          <w:sz w:val="20"/>
        </w:rPr>
        <w:t>•</w:t>
      </w:r>
      <w:r w:rsidRPr="007170C7">
        <w:rPr>
          <w:sz w:val="20"/>
        </w:rPr>
        <w:tab/>
        <w:t>reconnaître, utiliser et écrire correctement le vocabulaire mathématique;</w:t>
      </w:r>
    </w:p>
    <w:p w14:paraId="7BF865FD" w14:textId="77777777" w:rsidR="00714348" w:rsidRPr="007170C7" w:rsidRDefault="00714348" w:rsidP="00714348">
      <w:pPr>
        <w:tabs>
          <w:tab w:val="right" w:leader="dot" w:pos="10620"/>
        </w:tabs>
        <w:ind w:left="980" w:right="100" w:hanging="260"/>
        <w:rPr>
          <w:sz w:val="20"/>
        </w:rPr>
      </w:pPr>
      <w:r w:rsidRPr="007170C7">
        <w:rPr>
          <w:sz w:val="20"/>
        </w:rPr>
        <w:t>•</w:t>
      </w:r>
      <w:r w:rsidRPr="007170C7">
        <w:rPr>
          <w:sz w:val="20"/>
        </w:rPr>
        <w:tab/>
        <w:t>acquérir les règles de lecture qui permettent de traduire un problème en termes mathématiques;</w:t>
      </w:r>
    </w:p>
    <w:p w14:paraId="036D9473" w14:textId="77777777" w:rsidR="00714348" w:rsidRPr="007170C7" w:rsidRDefault="00714348" w:rsidP="00714348">
      <w:pPr>
        <w:tabs>
          <w:tab w:val="right" w:leader="dot" w:pos="10620"/>
        </w:tabs>
        <w:ind w:left="980" w:right="100" w:hanging="260"/>
        <w:rPr>
          <w:sz w:val="20"/>
        </w:rPr>
      </w:pPr>
      <w:r w:rsidRPr="007170C7">
        <w:rPr>
          <w:sz w:val="20"/>
        </w:rPr>
        <w:t>•</w:t>
      </w:r>
      <w:r w:rsidRPr="007170C7">
        <w:rPr>
          <w:sz w:val="20"/>
        </w:rPr>
        <w:tab/>
        <w:t>justifier de façon précise la solution d'un problème mathématique et, en ce sens, utiliser les termes d'articulation logique dans un développement mathématique.</w:t>
      </w:r>
    </w:p>
    <w:p w14:paraId="1DE4A4DF" w14:textId="77777777" w:rsidR="00714348" w:rsidRPr="007170C7" w:rsidRDefault="00714348" w:rsidP="00714348">
      <w:pPr>
        <w:tabs>
          <w:tab w:val="right" w:leader="dot" w:pos="10620"/>
        </w:tabs>
        <w:ind w:left="360" w:right="100" w:hanging="360"/>
        <w:rPr>
          <w:bCs/>
          <w:sz w:val="20"/>
        </w:rPr>
      </w:pPr>
    </w:p>
    <w:p w14:paraId="6795AF1D" w14:textId="77777777" w:rsidR="00714348" w:rsidRPr="007170C7" w:rsidRDefault="00714348" w:rsidP="00714348">
      <w:pPr>
        <w:tabs>
          <w:tab w:val="right" w:leader="dot" w:pos="10620"/>
        </w:tabs>
        <w:ind w:left="360" w:right="100"/>
        <w:rPr>
          <w:sz w:val="20"/>
        </w:rPr>
      </w:pPr>
      <w:r w:rsidRPr="58A533E6">
        <w:rPr>
          <w:sz w:val="20"/>
        </w:rPr>
        <w:t>L'étudiante ou l’étudiant perdra un point par faute, sans maximum de points enlevés, pour toute erreur de langage mathématique. En plus des points enlevés pour les erreurs de langage mathématique, les travaux et les projets peuvent être pénalisés jusqu'à un maximum de 10 % pour la qualité du français selon la grille suivante :</w:t>
      </w:r>
    </w:p>
    <w:p w14:paraId="746BDCE6" w14:textId="77777777" w:rsidR="00714348" w:rsidRPr="007170C7" w:rsidRDefault="00714348" w:rsidP="00714348">
      <w:pPr>
        <w:rPr>
          <w:color w:val="201F1E"/>
          <w:sz w:val="20"/>
        </w:rPr>
      </w:pPr>
      <w:r w:rsidRPr="58A533E6">
        <w:rPr>
          <w:rFonts w:ascii="Arial" w:eastAsia="Arial" w:hAnsi="Arial" w:cs="Arial"/>
          <w:color w:val="201F1E"/>
          <w:sz w:val="23"/>
          <w:szCs w:val="23"/>
        </w:rPr>
        <w:t xml:space="preserve"> </w:t>
      </w:r>
    </w:p>
    <w:tbl>
      <w:tblPr>
        <w:tblStyle w:val="Grilledutableau"/>
        <w:tblW w:w="0" w:type="auto"/>
        <w:tblInd w:w="705" w:type="dxa"/>
        <w:tblLayout w:type="fixed"/>
        <w:tblLook w:val="06A0" w:firstRow="1" w:lastRow="0" w:firstColumn="1" w:lastColumn="0" w:noHBand="1" w:noVBand="1"/>
      </w:tblPr>
      <w:tblGrid>
        <w:gridCol w:w="1864"/>
        <w:gridCol w:w="1147"/>
        <w:gridCol w:w="6394"/>
      </w:tblGrid>
      <w:tr w:rsidR="00714348" w14:paraId="06023BF1" w14:textId="77777777" w:rsidTr="002110FF">
        <w:trPr>
          <w:trHeight w:val="180"/>
        </w:trPr>
        <w:tc>
          <w:tcPr>
            <w:tcW w:w="1864"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9065CF0" w14:textId="77777777" w:rsidR="00714348" w:rsidRDefault="00714348" w:rsidP="002110FF">
            <w:pPr>
              <w:jc w:val="center"/>
              <w:rPr>
                <w:b/>
                <w:bCs/>
                <w:i/>
                <w:iCs/>
                <w:sz w:val="20"/>
                <w:lang w:val="fr"/>
              </w:rPr>
            </w:pPr>
            <w:r w:rsidRPr="58A533E6">
              <w:rPr>
                <w:rFonts w:ascii="Times New Roman" w:hAnsi="Times New Roman"/>
                <w:b/>
                <w:bCs/>
                <w:i/>
                <w:iCs/>
                <w:sz w:val="20"/>
                <w:lang w:val="fr"/>
              </w:rPr>
              <w:t>Correction négative</w:t>
            </w:r>
          </w:p>
        </w:tc>
        <w:tc>
          <w:tcPr>
            <w:tcW w:w="114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42846EB" w14:textId="77777777" w:rsidR="00714348" w:rsidRDefault="00714348" w:rsidP="002110FF">
            <w:pPr>
              <w:jc w:val="center"/>
              <w:rPr>
                <w:b/>
                <w:bCs/>
                <w:sz w:val="20"/>
              </w:rPr>
            </w:pPr>
            <w:r w:rsidRPr="58A533E6">
              <w:rPr>
                <w:rFonts w:ascii="Times New Roman" w:hAnsi="Times New Roman"/>
                <w:b/>
                <w:bCs/>
                <w:sz w:val="20"/>
              </w:rPr>
              <w:t>Pénalité</w:t>
            </w:r>
          </w:p>
        </w:tc>
        <w:tc>
          <w:tcPr>
            <w:tcW w:w="639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8357626" w14:textId="77777777" w:rsidR="00714348" w:rsidRDefault="00714348" w:rsidP="002110FF">
            <w:pPr>
              <w:jc w:val="center"/>
              <w:rPr>
                <w:b/>
                <w:bCs/>
                <w:sz w:val="20"/>
              </w:rPr>
            </w:pPr>
            <w:r w:rsidRPr="58A533E6">
              <w:rPr>
                <w:rFonts w:ascii="Times New Roman" w:hAnsi="Times New Roman"/>
                <w:b/>
                <w:bCs/>
                <w:sz w:val="20"/>
              </w:rPr>
              <w:t>Descripteur</w:t>
            </w:r>
          </w:p>
        </w:tc>
      </w:tr>
      <w:tr w:rsidR="00714348" w14:paraId="34ACC252" w14:textId="77777777" w:rsidTr="002110FF">
        <w:trPr>
          <w:trHeight w:val="375"/>
        </w:trPr>
        <w:tc>
          <w:tcPr>
            <w:tcW w:w="1864" w:type="dxa"/>
            <w:vMerge/>
            <w:tcBorders>
              <w:left w:val="single" w:sz="0" w:space="0" w:color="000000" w:themeColor="text1"/>
              <w:right w:val="single" w:sz="0" w:space="0" w:color="000000" w:themeColor="text1"/>
            </w:tcBorders>
            <w:vAlign w:val="center"/>
          </w:tcPr>
          <w:p w14:paraId="1EC23F81" w14:textId="77777777" w:rsidR="00714348" w:rsidRDefault="00714348" w:rsidP="002110FF"/>
        </w:tc>
        <w:tc>
          <w:tcPr>
            <w:tcW w:w="1147" w:type="dxa"/>
            <w:tcBorders>
              <w:top w:val="single" w:sz="8" w:space="0" w:color="000000" w:themeColor="text1"/>
              <w:left w:val="nil"/>
              <w:bottom w:val="single" w:sz="8" w:space="0" w:color="000000" w:themeColor="text1"/>
              <w:right w:val="single" w:sz="8" w:space="0" w:color="000000" w:themeColor="text1"/>
            </w:tcBorders>
            <w:vAlign w:val="center"/>
          </w:tcPr>
          <w:p w14:paraId="1D0AFF1F" w14:textId="77777777" w:rsidR="00714348" w:rsidRDefault="00714348" w:rsidP="002110FF">
            <w:pPr>
              <w:ind w:firstLine="12"/>
              <w:jc w:val="center"/>
              <w:rPr>
                <w:sz w:val="20"/>
              </w:rPr>
            </w:pPr>
            <w:r w:rsidRPr="58A533E6">
              <w:rPr>
                <w:rFonts w:ascii="Times New Roman" w:hAnsi="Times New Roman"/>
                <w:sz w:val="20"/>
              </w:rPr>
              <w:t>Aucune pénalité</w:t>
            </w:r>
          </w:p>
        </w:tc>
        <w:tc>
          <w:tcPr>
            <w:tcW w:w="639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EA1823" w14:textId="77777777" w:rsidR="00714348" w:rsidRDefault="00714348" w:rsidP="002110FF">
            <w:pPr>
              <w:rPr>
                <w:color w:val="000000" w:themeColor="text1"/>
                <w:sz w:val="20"/>
              </w:rPr>
            </w:pPr>
            <w:r w:rsidRPr="58A533E6">
              <w:rPr>
                <w:rFonts w:ascii="Times New Roman" w:hAnsi="Times New Roman"/>
                <w:color w:val="000000" w:themeColor="text1"/>
                <w:sz w:val="20"/>
              </w:rPr>
              <w:t xml:space="preserve">Excellente qualité du français*. Vocabulaire utilisé précis et clair. </w:t>
            </w:r>
            <w:r>
              <w:br/>
            </w:r>
            <w:r w:rsidRPr="58A533E6">
              <w:rPr>
                <w:rFonts w:ascii="Times New Roman" w:hAnsi="Times New Roman"/>
                <w:color w:val="000000" w:themeColor="text1"/>
                <w:sz w:val="20"/>
              </w:rPr>
              <w:t>Le discours est articulé et les idées sont exprimées avec précision.</w:t>
            </w:r>
          </w:p>
        </w:tc>
      </w:tr>
      <w:tr w:rsidR="00714348" w14:paraId="1D1FA852" w14:textId="77777777" w:rsidTr="002110FF">
        <w:trPr>
          <w:trHeight w:val="720"/>
        </w:trPr>
        <w:tc>
          <w:tcPr>
            <w:tcW w:w="1864" w:type="dxa"/>
            <w:vMerge/>
            <w:tcBorders>
              <w:left w:val="single" w:sz="0" w:space="0" w:color="000000" w:themeColor="text1"/>
              <w:right w:val="single" w:sz="0" w:space="0" w:color="000000" w:themeColor="text1"/>
            </w:tcBorders>
            <w:vAlign w:val="center"/>
          </w:tcPr>
          <w:p w14:paraId="62A781D4" w14:textId="77777777" w:rsidR="00714348" w:rsidRDefault="00714348" w:rsidP="002110FF"/>
        </w:tc>
        <w:tc>
          <w:tcPr>
            <w:tcW w:w="1147" w:type="dxa"/>
            <w:tcBorders>
              <w:top w:val="single" w:sz="8" w:space="0" w:color="000000" w:themeColor="text1"/>
              <w:left w:val="nil"/>
              <w:bottom w:val="single" w:sz="8" w:space="0" w:color="000000" w:themeColor="text1"/>
              <w:right w:val="single" w:sz="8" w:space="0" w:color="000000" w:themeColor="text1"/>
            </w:tcBorders>
            <w:vAlign w:val="center"/>
          </w:tcPr>
          <w:p w14:paraId="4F2C8B24" w14:textId="77777777" w:rsidR="00714348" w:rsidRDefault="00714348" w:rsidP="002110FF">
            <w:pPr>
              <w:jc w:val="center"/>
              <w:rPr>
                <w:sz w:val="20"/>
              </w:rPr>
            </w:pPr>
            <w:r w:rsidRPr="58A533E6">
              <w:rPr>
                <w:rFonts w:ascii="Times New Roman" w:hAnsi="Times New Roman"/>
                <w:sz w:val="20"/>
              </w:rPr>
              <w:t>- 3 %</w:t>
            </w:r>
          </w:p>
        </w:tc>
        <w:tc>
          <w:tcPr>
            <w:tcW w:w="639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E2B7D8" w14:textId="77777777" w:rsidR="00714348" w:rsidRDefault="00714348" w:rsidP="002110FF">
            <w:pPr>
              <w:rPr>
                <w:color w:val="000000" w:themeColor="text1"/>
                <w:sz w:val="20"/>
              </w:rPr>
            </w:pPr>
            <w:r w:rsidRPr="58A533E6">
              <w:rPr>
                <w:rFonts w:ascii="Times New Roman" w:hAnsi="Times New Roman"/>
                <w:color w:val="000000" w:themeColor="text1"/>
                <w:sz w:val="20"/>
              </w:rPr>
              <w:t xml:space="preserve">Bonne qualité du français*, avec quelques erreurs. Utilisation d’un vocabulaire adéquatement varié. </w:t>
            </w:r>
            <w:r>
              <w:br/>
            </w:r>
            <w:r w:rsidRPr="58A533E6">
              <w:rPr>
                <w:rFonts w:ascii="Times New Roman" w:hAnsi="Times New Roman"/>
                <w:color w:val="000000" w:themeColor="text1"/>
                <w:sz w:val="20"/>
              </w:rPr>
              <w:t xml:space="preserve">Les erreurs de langue n’affectent pas la compréhension du texte. </w:t>
            </w:r>
          </w:p>
          <w:p w14:paraId="66B3DC84" w14:textId="77777777" w:rsidR="00714348" w:rsidRDefault="00714348" w:rsidP="002110FF">
            <w:pPr>
              <w:rPr>
                <w:color w:val="000000" w:themeColor="text1"/>
                <w:sz w:val="20"/>
                <w:lang w:val="fr"/>
              </w:rPr>
            </w:pPr>
            <w:r w:rsidRPr="58A533E6">
              <w:rPr>
                <w:rFonts w:ascii="Times New Roman" w:hAnsi="Times New Roman"/>
                <w:color w:val="000000" w:themeColor="text1"/>
                <w:sz w:val="20"/>
                <w:lang w:val="fr"/>
              </w:rPr>
              <w:t>Le discours est articulé et les idées sont exprimées avec précision.</w:t>
            </w:r>
          </w:p>
        </w:tc>
      </w:tr>
      <w:tr w:rsidR="00714348" w14:paraId="0815D2D3" w14:textId="77777777" w:rsidTr="002110FF">
        <w:trPr>
          <w:trHeight w:val="885"/>
        </w:trPr>
        <w:tc>
          <w:tcPr>
            <w:tcW w:w="1864" w:type="dxa"/>
            <w:vMerge/>
            <w:tcBorders>
              <w:left w:val="single" w:sz="0" w:space="0" w:color="000000" w:themeColor="text1"/>
              <w:right w:val="single" w:sz="0" w:space="0" w:color="000000" w:themeColor="text1"/>
            </w:tcBorders>
            <w:vAlign w:val="center"/>
          </w:tcPr>
          <w:p w14:paraId="628908A3" w14:textId="77777777" w:rsidR="00714348" w:rsidRDefault="00714348" w:rsidP="002110FF"/>
        </w:tc>
        <w:tc>
          <w:tcPr>
            <w:tcW w:w="1147" w:type="dxa"/>
            <w:tcBorders>
              <w:top w:val="single" w:sz="8" w:space="0" w:color="000000" w:themeColor="text1"/>
              <w:left w:val="nil"/>
              <w:bottom w:val="single" w:sz="8" w:space="0" w:color="000000" w:themeColor="text1"/>
              <w:right w:val="single" w:sz="8" w:space="0" w:color="000000" w:themeColor="text1"/>
            </w:tcBorders>
            <w:vAlign w:val="center"/>
          </w:tcPr>
          <w:p w14:paraId="3E1D2D8E" w14:textId="77777777" w:rsidR="00714348" w:rsidRDefault="00714348" w:rsidP="002110FF">
            <w:pPr>
              <w:jc w:val="center"/>
              <w:rPr>
                <w:sz w:val="20"/>
              </w:rPr>
            </w:pPr>
            <w:r w:rsidRPr="58A533E6">
              <w:rPr>
                <w:rFonts w:ascii="Times New Roman" w:hAnsi="Times New Roman"/>
                <w:sz w:val="20"/>
              </w:rPr>
              <w:t>- 6 %</w:t>
            </w:r>
          </w:p>
        </w:tc>
        <w:tc>
          <w:tcPr>
            <w:tcW w:w="639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698059" w14:textId="77777777" w:rsidR="00714348" w:rsidRDefault="00714348" w:rsidP="002110FF">
            <w:pPr>
              <w:rPr>
                <w:color w:val="000000" w:themeColor="text1"/>
                <w:sz w:val="20"/>
              </w:rPr>
            </w:pPr>
            <w:r w:rsidRPr="58A533E6">
              <w:rPr>
                <w:rFonts w:ascii="Times New Roman" w:hAnsi="Times New Roman"/>
                <w:color w:val="000000" w:themeColor="text1"/>
                <w:sz w:val="20"/>
              </w:rPr>
              <w:t>Faible qualité du français*. Utilisation d’un vocabulaire simple et parfois imprécis.</w:t>
            </w:r>
            <w:r>
              <w:br/>
            </w:r>
            <w:r w:rsidRPr="58A533E6">
              <w:rPr>
                <w:rFonts w:ascii="Times New Roman" w:hAnsi="Times New Roman"/>
                <w:color w:val="000000" w:themeColor="text1"/>
                <w:sz w:val="20"/>
              </w:rPr>
              <w:t xml:space="preserve">Les erreurs de langue affectent souvent la compréhension du texte. </w:t>
            </w:r>
          </w:p>
          <w:p w14:paraId="6A6D8F0D" w14:textId="77777777" w:rsidR="00714348" w:rsidRDefault="00714348" w:rsidP="002110FF">
            <w:pPr>
              <w:rPr>
                <w:color w:val="000000" w:themeColor="text1"/>
                <w:sz w:val="20"/>
                <w:lang w:val="fr"/>
              </w:rPr>
            </w:pPr>
            <w:r w:rsidRPr="58A533E6">
              <w:rPr>
                <w:rFonts w:ascii="Times New Roman" w:hAnsi="Times New Roman"/>
                <w:color w:val="000000" w:themeColor="text1"/>
                <w:sz w:val="20"/>
                <w:lang w:val="fr"/>
              </w:rPr>
              <w:t>Le discours comporte quelques erreurs qui affectent une partie de la compréhension.</w:t>
            </w:r>
          </w:p>
        </w:tc>
      </w:tr>
      <w:tr w:rsidR="00714348" w14:paraId="3D56BF1F" w14:textId="77777777" w:rsidTr="002110FF">
        <w:trPr>
          <w:trHeight w:val="720"/>
        </w:trPr>
        <w:tc>
          <w:tcPr>
            <w:tcW w:w="1864" w:type="dxa"/>
            <w:vMerge/>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48459622" w14:textId="77777777" w:rsidR="00714348" w:rsidRDefault="00714348" w:rsidP="002110FF"/>
        </w:tc>
        <w:tc>
          <w:tcPr>
            <w:tcW w:w="1147" w:type="dxa"/>
            <w:tcBorders>
              <w:top w:val="single" w:sz="8" w:space="0" w:color="000000" w:themeColor="text1"/>
              <w:left w:val="nil"/>
              <w:bottom w:val="single" w:sz="8" w:space="0" w:color="000000" w:themeColor="text1"/>
              <w:right w:val="single" w:sz="8" w:space="0" w:color="000000" w:themeColor="text1"/>
            </w:tcBorders>
            <w:vAlign w:val="center"/>
          </w:tcPr>
          <w:p w14:paraId="309D7A02" w14:textId="77777777" w:rsidR="00714348" w:rsidRDefault="00714348" w:rsidP="002110FF">
            <w:pPr>
              <w:jc w:val="center"/>
              <w:rPr>
                <w:sz w:val="20"/>
              </w:rPr>
            </w:pPr>
            <w:r w:rsidRPr="58A533E6">
              <w:rPr>
                <w:rFonts w:ascii="Times New Roman" w:hAnsi="Times New Roman"/>
                <w:sz w:val="20"/>
              </w:rPr>
              <w:t>- 10 %</w:t>
            </w:r>
          </w:p>
        </w:tc>
        <w:tc>
          <w:tcPr>
            <w:tcW w:w="639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5E6888" w14:textId="77777777" w:rsidR="00714348" w:rsidRDefault="00714348" w:rsidP="002110FF">
            <w:pPr>
              <w:rPr>
                <w:color w:val="000000" w:themeColor="text1"/>
                <w:sz w:val="20"/>
              </w:rPr>
            </w:pPr>
            <w:r w:rsidRPr="58A533E6">
              <w:rPr>
                <w:rFonts w:ascii="Times New Roman" w:hAnsi="Times New Roman"/>
                <w:color w:val="000000" w:themeColor="text1"/>
                <w:sz w:val="20"/>
              </w:rPr>
              <w:t xml:space="preserve">Piètre qualité du français*. Utilisation d’un vocabulaire généralement inapproprié qui affecte le contenu. Les erreurs de langue affectent grandement la compréhension du texte. </w:t>
            </w:r>
          </w:p>
          <w:p w14:paraId="54DD0006" w14:textId="77777777" w:rsidR="00714348" w:rsidRDefault="00714348" w:rsidP="002110FF">
            <w:pPr>
              <w:rPr>
                <w:color w:val="000000" w:themeColor="text1"/>
                <w:sz w:val="20"/>
                <w:lang w:val="fr"/>
              </w:rPr>
            </w:pPr>
            <w:r w:rsidRPr="58A533E6">
              <w:rPr>
                <w:rFonts w:ascii="Times New Roman" w:hAnsi="Times New Roman"/>
                <w:color w:val="000000" w:themeColor="text1"/>
                <w:sz w:val="20"/>
                <w:lang w:val="fr"/>
              </w:rPr>
              <w:t>Certaines erreurs, dans le discours, compromettent la compréhension de plusieurs parties.</w:t>
            </w:r>
          </w:p>
        </w:tc>
      </w:tr>
    </w:tbl>
    <w:p w14:paraId="43EED30A" w14:textId="77777777" w:rsidR="00714348" w:rsidRPr="007170C7" w:rsidRDefault="00714348" w:rsidP="00714348">
      <w:pPr>
        <w:rPr>
          <w:color w:val="201F1E"/>
          <w:sz w:val="20"/>
        </w:rPr>
      </w:pPr>
      <w:r w:rsidRPr="58A533E6">
        <w:rPr>
          <w:rFonts w:ascii="Times New Roman" w:hAnsi="Times New Roman"/>
          <w:color w:val="201F1E"/>
          <w:sz w:val="20"/>
        </w:rPr>
        <w:t>*L’enseignante ou l’enseignant regardera autant les fautes de syntaxe, de grammaire, de ponctuation ou d’orthographe.</w:t>
      </w:r>
    </w:p>
    <w:p w14:paraId="3C230B1D" w14:textId="77777777" w:rsidR="00714348" w:rsidRPr="007170C7" w:rsidRDefault="00714348" w:rsidP="00714348">
      <w:pPr>
        <w:rPr>
          <w:color w:val="201F1E"/>
          <w:sz w:val="20"/>
        </w:rPr>
      </w:pPr>
    </w:p>
    <w:p w14:paraId="276E2144" w14:textId="77777777" w:rsidR="00714348" w:rsidRPr="007170C7" w:rsidRDefault="00714348" w:rsidP="00714348">
      <w:pPr>
        <w:tabs>
          <w:tab w:val="right" w:leader="dot" w:pos="10620"/>
        </w:tabs>
        <w:ind w:left="360" w:right="100"/>
        <w:rPr>
          <w:sz w:val="20"/>
        </w:rPr>
      </w:pPr>
      <w:r w:rsidRPr="58A533E6">
        <w:rPr>
          <w:sz w:val="20"/>
        </w:rPr>
        <w:t>Pour l’évaluation individuelle du cours 360-204-04, les modalités sont différentes et précisées dans le plan de cours.</w:t>
      </w:r>
    </w:p>
    <w:p w14:paraId="46FEFD5A" w14:textId="77777777" w:rsidR="00714348" w:rsidRPr="007170C7" w:rsidRDefault="00714348" w:rsidP="00714348">
      <w:pPr>
        <w:tabs>
          <w:tab w:val="right" w:leader="dot" w:pos="10620"/>
        </w:tabs>
        <w:ind w:left="360" w:right="100" w:hanging="360"/>
        <w:rPr>
          <w:bCs/>
          <w:sz w:val="20"/>
        </w:rPr>
      </w:pPr>
      <w:r w:rsidRPr="007170C7">
        <w:rPr>
          <w:bCs/>
          <w:sz w:val="20"/>
        </w:rPr>
        <w:tab/>
        <w:t>Dans tous les cas, l’enseignante ou l’enseignant doit fournir aux étudiantes et étudiants toute l’information leur permettant d’améliorer leur maîtrise de la langue française.</w:t>
      </w:r>
    </w:p>
    <w:p w14:paraId="3F4A42C2" w14:textId="77777777" w:rsidR="00714348" w:rsidRPr="007170C7" w:rsidRDefault="00714348" w:rsidP="00714348">
      <w:pPr>
        <w:tabs>
          <w:tab w:val="right" w:leader="dot" w:pos="10620"/>
        </w:tabs>
        <w:ind w:left="360" w:right="100" w:hanging="360"/>
        <w:rPr>
          <w:bCs/>
          <w:sz w:val="20"/>
        </w:rPr>
      </w:pPr>
    </w:p>
    <w:p w14:paraId="1EEFD6E2" w14:textId="77777777" w:rsidR="00714348" w:rsidRPr="007170C7" w:rsidRDefault="00714348" w:rsidP="00714348">
      <w:pPr>
        <w:keepNext/>
        <w:tabs>
          <w:tab w:val="right" w:leader="dot" w:pos="10620"/>
        </w:tabs>
        <w:ind w:left="357" w:right="102" w:hanging="357"/>
        <w:rPr>
          <w:bCs/>
          <w:sz w:val="20"/>
          <w:u w:val="single"/>
        </w:rPr>
      </w:pPr>
      <w:r>
        <w:rPr>
          <w:bCs/>
          <w:sz w:val="20"/>
        </w:rPr>
        <w:lastRenderedPageBreak/>
        <w:t>10</w:t>
      </w:r>
      <w:r w:rsidRPr="007170C7">
        <w:rPr>
          <w:bCs/>
          <w:sz w:val="20"/>
        </w:rPr>
        <w:t xml:space="preserve">. </w:t>
      </w:r>
      <w:r w:rsidRPr="007170C7">
        <w:rPr>
          <w:bCs/>
          <w:sz w:val="20"/>
          <w:u w:val="single"/>
        </w:rPr>
        <w:t>La présentation des travaux</w:t>
      </w:r>
    </w:p>
    <w:p w14:paraId="72135DBC" w14:textId="77777777" w:rsidR="00714348" w:rsidRPr="007170C7" w:rsidRDefault="00714348" w:rsidP="00714348">
      <w:pPr>
        <w:tabs>
          <w:tab w:val="right" w:leader="dot" w:pos="10620"/>
        </w:tabs>
        <w:ind w:left="360" w:right="100" w:hanging="360"/>
        <w:rPr>
          <w:bCs/>
          <w:sz w:val="20"/>
        </w:rPr>
      </w:pPr>
    </w:p>
    <w:p w14:paraId="0817A965" w14:textId="77777777" w:rsidR="00714348" w:rsidRDefault="00714348" w:rsidP="00714348">
      <w:pPr>
        <w:tabs>
          <w:tab w:val="right" w:leader="dot" w:pos="10620"/>
        </w:tabs>
        <w:ind w:left="360" w:right="100" w:hanging="360"/>
        <w:rPr>
          <w:sz w:val="20"/>
        </w:rPr>
      </w:pPr>
      <w:r w:rsidRPr="007170C7">
        <w:rPr>
          <w:bCs/>
          <w:sz w:val="20"/>
        </w:rPr>
        <w:tab/>
      </w:r>
      <w:r w:rsidRPr="58A533E6">
        <w:rPr>
          <w:sz w:val="20"/>
        </w:rPr>
        <w:t>L'enseignante ou l'enseignant peut exiger que soit refait tout travail qu'elle ou il juge inacceptable au niveau de la présentation (propreté, écriture lisible, etc.). Dans ce cas, les pénalités prévues pour le non-respect des échéances s’appliquent, s’il y a lieu.</w:t>
      </w:r>
    </w:p>
    <w:p w14:paraId="5626797C" w14:textId="77777777" w:rsidR="00714348" w:rsidRDefault="00714348" w:rsidP="00714348">
      <w:pPr>
        <w:tabs>
          <w:tab w:val="right" w:leader="dot" w:pos="10620"/>
        </w:tabs>
        <w:ind w:right="100"/>
        <w:rPr>
          <w:sz w:val="20"/>
        </w:rPr>
      </w:pPr>
    </w:p>
    <w:p w14:paraId="1D0F7FC3" w14:textId="77777777" w:rsidR="00714348" w:rsidRPr="007170C7" w:rsidRDefault="00714348" w:rsidP="00714348">
      <w:pPr>
        <w:tabs>
          <w:tab w:val="right" w:leader="dot" w:pos="10620"/>
        </w:tabs>
        <w:ind w:left="360" w:right="100" w:hanging="360"/>
        <w:rPr>
          <w:bCs/>
          <w:sz w:val="20"/>
          <w:u w:val="single"/>
        </w:rPr>
      </w:pPr>
      <w:r>
        <w:rPr>
          <w:bCs/>
          <w:sz w:val="20"/>
        </w:rPr>
        <w:t>11</w:t>
      </w:r>
      <w:r w:rsidRPr="007170C7">
        <w:rPr>
          <w:bCs/>
          <w:sz w:val="20"/>
        </w:rPr>
        <w:t xml:space="preserve">. </w:t>
      </w:r>
      <w:r w:rsidRPr="007170C7">
        <w:rPr>
          <w:bCs/>
          <w:sz w:val="20"/>
          <w:u w:val="single"/>
        </w:rPr>
        <w:t>Le déroulement d’un examen</w:t>
      </w:r>
    </w:p>
    <w:p w14:paraId="76A51D06" w14:textId="77777777" w:rsidR="00714348" w:rsidRPr="007170C7" w:rsidRDefault="00714348" w:rsidP="00714348">
      <w:pPr>
        <w:tabs>
          <w:tab w:val="right" w:leader="dot" w:pos="10620"/>
        </w:tabs>
        <w:ind w:left="360" w:right="100" w:hanging="360"/>
        <w:rPr>
          <w:bCs/>
          <w:sz w:val="20"/>
        </w:rPr>
      </w:pPr>
    </w:p>
    <w:p w14:paraId="3757706F" w14:textId="77777777" w:rsidR="00714348" w:rsidRDefault="00714348" w:rsidP="00714348">
      <w:pPr>
        <w:ind w:left="357"/>
        <w:rPr>
          <w:sz w:val="20"/>
        </w:rPr>
      </w:pPr>
      <w:r w:rsidRPr="007170C7">
        <w:rPr>
          <w:bCs/>
          <w:sz w:val="20"/>
        </w:rPr>
        <w:t xml:space="preserve">Lors d’un examen, seul le matériel autorisé par l'enseignante ou l'enseignant doit être présent sur la table de l'étudiante ou de l’étudiant; la présence de tout autre matériel peut entraîner l'annulation de l'examen. L’étudiante </w:t>
      </w:r>
      <w:r w:rsidRPr="0078039F">
        <w:rPr>
          <w:bCs/>
          <w:sz w:val="20"/>
        </w:rPr>
        <w:t xml:space="preserve">ou l’étudiant qui quitte le local de classe durant un examen, sans autorisation, renonce à poursuivre cet examen.  </w:t>
      </w:r>
      <w:r w:rsidRPr="0078039F">
        <w:rPr>
          <w:sz w:val="20"/>
        </w:rPr>
        <w:t>Aucun étudiant ne peut quitter le local avant la fin du tiers de la durée prévue de l’examen même s'il a remis sa copie.</w:t>
      </w:r>
      <w:r>
        <w:rPr>
          <w:sz w:val="20"/>
        </w:rPr>
        <w:t xml:space="preserve"> </w:t>
      </w:r>
      <w:r w:rsidRPr="0078039F">
        <w:rPr>
          <w:sz w:val="20"/>
        </w:rPr>
        <w:t> </w:t>
      </w:r>
    </w:p>
    <w:p w14:paraId="3081128A" w14:textId="77777777" w:rsidR="00714348" w:rsidRDefault="00714348" w:rsidP="00714348">
      <w:pPr>
        <w:ind w:left="357"/>
        <w:rPr>
          <w:sz w:val="20"/>
        </w:rPr>
      </w:pPr>
    </w:p>
    <w:p w14:paraId="62B10528" w14:textId="77777777" w:rsidR="00714348" w:rsidRDefault="00714348" w:rsidP="00714348">
      <w:pPr>
        <w:rPr>
          <w:sz w:val="20"/>
        </w:rPr>
      </w:pPr>
      <w:r>
        <w:rPr>
          <w:sz w:val="20"/>
        </w:rPr>
        <w:t xml:space="preserve">12. </w:t>
      </w:r>
      <w:r w:rsidRPr="008707A3">
        <w:rPr>
          <w:sz w:val="20"/>
          <w:u w:val="single"/>
        </w:rPr>
        <w:t>Retard à l’examen</w:t>
      </w:r>
    </w:p>
    <w:p w14:paraId="3C1FC53F" w14:textId="77777777" w:rsidR="00714348" w:rsidRDefault="00714348" w:rsidP="00714348">
      <w:pPr>
        <w:rPr>
          <w:sz w:val="20"/>
        </w:rPr>
      </w:pPr>
    </w:p>
    <w:p w14:paraId="29DEC313" w14:textId="77777777" w:rsidR="00714348" w:rsidRPr="0078039F" w:rsidRDefault="00714348" w:rsidP="00714348">
      <w:pPr>
        <w:ind w:left="426"/>
        <w:rPr>
          <w:sz w:val="20"/>
        </w:rPr>
      </w:pPr>
      <w:r w:rsidRPr="00466144">
        <w:rPr>
          <w:sz w:val="20"/>
        </w:rPr>
        <w:t>Un</w:t>
      </w:r>
      <w:r w:rsidRPr="0078039F">
        <w:rPr>
          <w:sz w:val="20"/>
        </w:rPr>
        <w:t xml:space="preserve"> étudiant qui se présente avec plus du tiers de la durée prévue de l’examen de retard se verra refuser l'accès au local d'examen. Il sera automatiquement considéré comme absent.</w:t>
      </w:r>
    </w:p>
    <w:p w14:paraId="61EE8ACA" w14:textId="77777777" w:rsidR="00714348" w:rsidRPr="007170C7" w:rsidRDefault="00714348" w:rsidP="00714348">
      <w:pPr>
        <w:tabs>
          <w:tab w:val="right" w:leader="dot" w:pos="10620"/>
        </w:tabs>
        <w:ind w:left="360" w:right="100" w:hanging="360"/>
        <w:rPr>
          <w:sz w:val="20"/>
        </w:rPr>
      </w:pPr>
    </w:p>
    <w:p w14:paraId="174F4DE3" w14:textId="77777777" w:rsidR="00714348" w:rsidRPr="007170C7" w:rsidRDefault="00714348" w:rsidP="00714348">
      <w:pPr>
        <w:rPr>
          <w:sz w:val="20"/>
          <w:u w:val="single"/>
        </w:rPr>
      </w:pPr>
      <w:r w:rsidRPr="58A533E6">
        <w:rPr>
          <w:sz w:val="20"/>
        </w:rPr>
        <w:t xml:space="preserve">13. </w:t>
      </w:r>
      <w:r w:rsidRPr="58A533E6">
        <w:rPr>
          <w:sz w:val="20"/>
          <w:u w:val="single"/>
        </w:rPr>
        <w:t>Le calcul de la note au bulletin</w:t>
      </w:r>
    </w:p>
    <w:p w14:paraId="586BC386" w14:textId="77777777" w:rsidR="00714348" w:rsidRPr="007170C7" w:rsidRDefault="00714348" w:rsidP="00714348">
      <w:pPr>
        <w:tabs>
          <w:tab w:val="right" w:leader="dot" w:pos="10620"/>
        </w:tabs>
        <w:ind w:left="360" w:right="100" w:hanging="360"/>
        <w:rPr>
          <w:bCs/>
          <w:sz w:val="20"/>
        </w:rPr>
      </w:pPr>
    </w:p>
    <w:p w14:paraId="3938BF27" w14:textId="77777777" w:rsidR="00714348" w:rsidRDefault="00714348" w:rsidP="00714348">
      <w:pPr>
        <w:tabs>
          <w:tab w:val="right" w:leader="dot" w:pos="10620"/>
        </w:tabs>
        <w:ind w:left="360" w:right="100" w:hanging="360"/>
        <w:rPr>
          <w:bCs/>
          <w:sz w:val="20"/>
        </w:rPr>
      </w:pPr>
      <w:r w:rsidRPr="007170C7">
        <w:rPr>
          <w:bCs/>
          <w:sz w:val="20"/>
        </w:rPr>
        <w:tab/>
        <w:t xml:space="preserve">La note au bulletin est obtenue en appliquant le barème prévu au plan de cours pour l’évaluation. Dans ce calcul, les examens ou travaux manquants se voient attribuer la note 0 (zéro). </w:t>
      </w:r>
    </w:p>
    <w:p w14:paraId="5109FBFB" w14:textId="77777777" w:rsidR="00714348" w:rsidRDefault="00714348" w:rsidP="00714348">
      <w:pPr>
        <w:tabs>
          <w:tab w:val="right" w:leader="dot" w:pos="10620"/>
        </w:tabs>
        <w:ind w:left="360" w:right="100" w:hanging="360"/>
        <w:rPr>
          <w:bCs/>
          <w:sz w:val="20"/>
        </w:rPr>
      </w:pPr>
    </w:p>
    <w:p w14:paraId="0714AA99" w14:textId="77777777" w:rsidR="00714348" w:rsidRDefault="00714348" w:rsidP="00714348">
      <w:pPr>
        <w:tabs>
          <w:tab w:val="right" w:leader="dot" w:pos="10620"/>
        </w:tabs>
        <w:ind w:left="360" w:right="100" w:hanging="360"/>
        <w:rPr>
          <w:bCs/>
          <w:sz w:val="20"/>
        </w:rPr>
      </w:pPr>
      <w:r>
        <w:rPr>
          <w:bCs/>
          <w:sz w:val="20"/>
        </w:rPr>
        <w:tab/>
      </w:r>
      <w:r w:rsidRPr="00C9555A">
        <w:rPr>
          <w:bCs/>
          <w:sz w:val="20"/>
        </w:rPr>
        <w:t>Pour réussir le cours 360-204-04, il faut obtenir une note globale d’au moins 60 % pour le cours et une note d’au moins 60 % dans l’évaluation individuelle</w:t>
      </w:r>
      <w:r>
        <w:rPr>
          <w:bCs/>
          <w:sz w:val="20"/>
        </w:rPr>
        <w:t xml:space="preserve"> et dans l’ESP</w:t>
      </w:r>
      <w:r w:rsidRPr="00C9555A">
        <w:rPr>
          <w:bCs/>
          <w:sz w:val="20"/>
        </w:rPr>
        <w:t>.</w:t>
      </w:r>
    </w:p>
    <w:p w14:paraId="3EE15DF7" w14:textId="77777777" w:rsidR="00714348" w:rsidRPr="007170C7" w:rsidRDefault="00714348" w:rsidP="00714348">
      <w:pPr>
        <w:tabs>
          <w:tab w:val="right" w:leader="dot" w:pos="10620"/>
        </w:tabs>
        <w:ind w:right="100"/>
        <w:rPr>
          <w:bCs/>
          <w:sz w:val="20"/>
        </w:rPr>
      </w:pPr>
    </w:p>
    <w:p w14:paraId="66DE90EA" w14:textId="77777777" w:rsidR="00714348" w:rsidRPr="00696A04" w:rsidRDefault="00714348" w:rsidP="00714348">
      <w:pPr>
        <w:tabs>
          <w:tab w:val="right" w:leader="dot" w:pos="10620"/>
        </w:tabs>
        <w:ind w:left="360" w:right="100" w:hanging="360"/>
        <w:rPr>
          <w:bCs/>
          <w:sz w:val="20"/>
        </w:rPr>
      </w:pPr>
      <w:r>
        <w:rPr>
          <w:bCs/>
          <w:sz w:val="20"/>
        </w:rPr>
        <w:tab/>
        <w:t xml:space="preserve">Pour les cours du baccalauréat international, se référer au document </w:t>
      </w:r>
      <w:r w:rsidRPr="00696A04">
        <w:rPr>
          <w:bCs/>
          <w:sz w:val="20"/>
        </w:rPr>
        <w:t>« </w:t>
      </w:r>
      <w:r w:rsidRPr="00696A04">
        <w:rPr>
          <w:sz w:val="20"/>
        </w:rPr>
        <w:t>modalités de fonctionnement ».</w:t>
      </w:r>
    </w:p>
    <w:p w14:paraId="036A4617" w14:textId="77777777" w:rsidR="00714348" w:rsidRDefault="00714348" w:rsidP="00714348">
      <w:pPr>
        <w:tabs>
          <w:tab w:val="right" w:leader="dot" w:pos="10620"/>
        </w:tabs>
        <w:ind w:left="360" w:right="100" w:hanging="360"/>
        <w:rPr>
          <w:bCs/>
          <w:sz w:val="20"/>
        </w:rPr>
      </w:pPr>
    </w:p>
    <w:p w14:paraId="1F0F951B" w14:textId="77777777" w:rsidR="00714348" w:rsidRPr="007170C7" w:rsidRDefault="00714348" w:rsidP="00714348">
      <w:pPr>
        <w:tabs>
          <w:tab w:val="right" w:leader="dot" w:pos="10620"/>
        </w:tabs>
        <w:ind w:left="360" w:right="100" w:hanging="360"/>
        <w:rPr>
          <w:bCs/>
          <w:sz w:val="20"/>
          <w:u w:val="single"/>
        </w:rPr>
      </w:pPr>
      <w:r>
        <w:rPr>
          <w:bCs/>
          <w:sz w:val="20"/>
        </w:rPr>
        <w:t>14</w:t>
      </w:r>
      <w:r w:rsidRPr="007170C7">
        <w:rPr>
          <w:bCs/>
          <w:sz w:val="20"/>
        </w:rPr>
        <w:t xml:space="preserve">. </w:t>
      </w:r>
      <w:r w:rsidRPr="007170C7">
        <w:rPr>
          <w:bCs/>
          <w:sz w:val="20"/>
          <w:u w:val="single"/>
        </w:rPr>
        <w:t>La propriété des documents</w:t>
      </w:r>
    </w:p>
    <w:p w14:paraId="33D801DA" w14:textId="77777777" w:rsidR="00714348" w:rsidRPr="007170C7" w:rsidRDefault="00714348" w:rsidP="00714348">
      <w:pPr>
        <w:tabs>
          <w:tab w:val="right" w:leader="dot" w:pos="10620"/>
        </w:tabs>
        <w:ind w:left="360" w:right="100" w:hanging="360"/>
        <w:rPr>
          <w:bCs/>
          <w:sz w:val="20"/>
        </w:rPr>
      </w:pPr>
    </w:p>
    <w:p w14:paraId="00CBE842" w14:textId="77777777" w:rsidR="00714348" w:rsidRDefault="00714348" w:rsidP="00714348">
      <w:pPr>
        <w:tabs>
          <w:tab w:val="right" w:leader="dot" w:pos="10620"/>
        </w:tabs>
        <w:ind w:left="360" w:right="100" w:hanging="360"/>
        <w:rPr>
          <w:bCs/>
          <w:sz w:val="20"/>
        </w:rPr>
      </w:pPr>
      <w:r w:rsidRPr="007170C7">
        <w:rPr>
          <w:bCs/>
          <w:sz w:val="20"/>
        </w:rPr>
        <w:tab/>
        <w:t xml:space="preserve">Les copies d'examen demeurent en tout temps la propriété du département de mathématiques. Quant aux autres documents, le choix de les remettre aux étudiantes et étudiants est laissé à la discrétion de l’enseignante ou de l’enseignant. </w:t>
      </w:r>
    </w:p>
    <w:p w14:paraId="2999DA36" w14:textId="77777777" w:rsidR="00714348" w:rsidRDefault="00714348" w:rsidP="00714348">
      <w:pPr>
        <w:tabs>
          <w:tab w:val="right" w:leader="dot" w:pos="10620"/>
        </w:tabs>
        <w:ind w:left="360" w:right="100" w:hanging="360"/>
        <w:rPr>
          <w:bCs/>
          <w:sz w:val="20"/>
        </w:rPr>
      </w:pPr>
    </w:p>
    <w:p w14:paraId="0E54FFDF" w14:textId="77777777" w:rsidR="00714348" w:rsidRPr="00696A04" w:rsidRDefault="00714348" w:rsidP="00714348">
      <w:pPr>
        <w:tabs>
          <w:tab w:val="right" w:leader="dot" w:pos="10620"/>
        </w:tabs>
        <w:ind w:left="360" w:right="100" w:hanging="360"/>
        <w:rPr>
          <w:bCs/>
          <w:sz w:val="20"/>
        </w:rPr>
      </w:pPr>
      <w:r>
        <w:rPr>
          <w:bCs/>
          <w:sz w:val="20"/>
        </w:rPr>
        <w:t xml:space="preserve">15. </w:t>
      </w:r>
      <w:r w:rsidRPr="007170C7">
        <w:rPr>
          <w:bCs/>
          <w:sz w:val="20"/>
          <w:u w:val="single"/>
        </w:rPr>
        <w:t>Les délais de correction</w:t>
      </w:r>
    </w:p>
    <w:p w14:paraId="6DE8BA1B" w14:textId="77777777" w:rsidR="00714348" w:rsidRPr="007170C7" w:rsidRDefault="00714348" w:rsidP="00714348">
      <w:pPr>
        <w:tabs>
          <w:tab w:val="right" w:leader="dot" w:pos="10620"/>
        </w:tabs>
        <w:ind w:left="360" w:right="100" w:hanging="360"/>
        <w:rPr>
          <w:bCs/>
          <w:sz w:val="20"/>
        </w:rPr>
      </w:pPr>
    </w:p>
    <w:p w14:paraId="143886D3" w14:textId="77777777" w:rsidR="00714348" w:rsidRPr="007170C7" w:rsidRDefault="00714348" w:rsidP="00714348">
      <w:pPr>
        <w:tabs>
          <w:tab w:val="right" w:leader="dot" w:pos="10620"/>
        </w:tabs>
        <w:ind w:left="360" w:right="100" w:hanging="360"/>
        <w:rPr>
          <w:bCs/>
          <w:sz w:val="20"/>
        </w:rPr>
      </w:pPr>
      <w:r w:rsidRPr="007170C7">
        <w:rPr>
          <w:bCs/>
          <w:sz w:val="20"/>
        </w:rPr>
        <w:tab/>
        <w:t xml:space="preserve">Pour une épreuve d'évaluation qui n'a pas un caractère final (examen, devoir, travail, dossier de presse, etc.), l'enseignante ou l'enseignant transmet aux étudiantes et étudiants leurs résultats, accompagnés des commentaires utiles à leur progrès, au plus tard dans les </w:t>
      </w:r>
      <w:r>
        <w:rPr>
          <w:bCs/>
          <w:sz w:val="20"/>
        </w:rPr>
        <w:t>10 jours ouvrables</w:t>
      </w:r>
      <w:r w:rsidRPr="007170C7">
        <w:rPr>
          <w:bCs/>
          <w:sz w:val="20"/>
        </w:rPr>
        <w:t xml:space="preserve"> qui suivent </w:t>
      </w:r>
      <w:r>
        <w:rPr>
          <w:bCs/>
          <w:sz w:val="20"/>
        </w:rPr>
        <w:t>ladite</w:t>
      </w:r>
      <w:r w:rsidRPr="007170C7">
        <w:rPr>
          <w:bCs/>
          <w:sz w:val="20"/>
        </w:rPr>
        <w:t xml:space="preserve"> épreuve.</w:t>
      </w:r>
    </w:p>
    <w:p w14:paraId="579902D3" w14:textId="77777777" w:rsidR="00714348" w:rsidRPr="007170C7" w:rsidRDefault="00714348" w:rsidP="00714348">
      <w:pPr>
        <w:tabs>
          <w:tab w:val="right" w:leader="dot" w:pos="10620"/>
        </w:tabs>
        <w:ind w:left="360" w:right="100" w:hanging="360"/>
        <w:rPr>
          <w:bCs/>
          <w:sz w:val="20"/>
        </w:rPr>
      </w:pPr>
    </w:p>
    <w:p w14:paraId="240E3F02" w14:textId="77777777" w:rsidR="00714348" w:rsidRPr="007170C7" w:rsidRDefault="00714348" w:rsidP="00714348">
      <w:pPr>
        <w:tabs>
          <w:tab w:val="right" w:leader="dot" w:pos="10620"/>
        </w:tabs>
        <w:ind w:left="360" w:right="100" w:hanging="360"/>
        <w:rPr>
          <w:bCs/>
          <w:sz w:val="20"/>
          <w:u w:val="single"/>
        </w:rPr>
      </w:pPr>
      <w:r>
        <w:rPr>
          <w:bCs/>
          <w:sz w:val="20"/>
        </w:rPr>
        <w:t>16</w:t>
      </w:r>
      <w:r w:rsidRPr="007170C7">
        <w:rPr>
          <w:bCs/>
          <w:sz w:val="20"/>
        </w:rPr>
        <w:t xml:space="preserve">. </w:t>
      </w:r>
      <w:r w:rsidRPr="007170C7">
        <w:rPr>
          <w:bCs/>
          <w:sz w:val="20"/>
          <w:u w:val="single"/>
        </w:rPr>
        <w:t>Le travail en équipe</w:t>
      </w:r>
    </w:p>
    <w:p w14:paraId="5193E7D9" w14:textId="77777777" w:rsidR="00714348" w:rsidRPr="00786F0E" w:rsidRDefault="00714348" w:rsidP="00714348">
      <w:pPr>
        <w:tabs>
          <w:tab w:val="right" w:leader="dot" w:pos="10620"/>
        </w:tabs>
        <w:ind w:left="360" w:right="100" w:hanging="360"/>
        <w:rPr>
          <w:iCs/>
          <w:sz w:val="20"/>
        </w:rPr>
      </w:pPr>
    </w:p>
    <w:p w14:paraId="32324B8C" w14:textId="77777777" w:rsidR="00714348" w:rsidRPr="007170C7" w:rsidRDefault="00714348" w:rsidP="00714348">
      <w:pPr>
        <w:tabs>
          <w:tab w:val="right" w:leader="dot" w:pos="10620"/>
        </w:tabs>
        <w:ind w:left="360" w:right="100" w:hanging="360"/>
        <w:rPr>
          <w:bCs/>
          <w:sz w:val="20"/>
        </w:rPr>
      </w:pPr>
      <w:r w:rsidRPr="007170C7">
        <w:rPr>
          <w:bCs/>
          <w:sz w:val="20"/>
        </w:rPr>
        <w:tab/>
        <w:t xml:space="preserve">La capacité de travailler en équipe est une compétence </w:t>
      </w:r>
      <w:r w:rsidRPr="00C74203">
        <w:rPr>
          <w:bCs/>
          <w:sz w:val="20"/>
        </w:rPr>
        <w:t>transversale encouragée durant les périodes consacrées aux travaux pratiques. Toutefois, toutes les évaluations sommatives ont un caractère individuel et l’évaluation de chaque étudiante ou étudiant est basée sur le travail qu’elle ou il a remis, sauf pour le cours 360-204-AL (Projet de fin d’études en sciences).</w:t>
      </w:r>
    </w:p>
    <w:p w14:paraId="4E88F9EC" w14:textId="77777777" w:rsidR="00714348" w:rsidRDefault="00714348" w:rsidP="00714348">
      <w:pPr>
        <w:tabs>
          <w:tab w:val="right" w:leader="dot" w:pos="10620"/>
        </w:tabs>
        <w:ind w:right="100"/>
        <w:rPr>
          <w:bCs/>
          <w:sz w:val="20"/>
        </w:rPr>
      </w:pPr>
    </w:p>
    <w:p w14:paraId="77E8B82F" w14:textId="77777777" w:rsidR="00714348" w:rsidRPr="007170C7" w:rsidRDefault="00714348" w:rsidP="00714348">
      <w:pPr>
        <w:tabs>
          <w:tab w:val="right" w:leader="dot" w:pos="10620"/>
        </w:tabs>
        <w:ind w:left="360" w:right="100" w:hanging="360"/>
        <w:rPr>
          <w:bCs/>
          <w:sz w:val="20"/>
        </w:rPr>
      </w:pPr>
      <w:r>
        <w:rPr>
          <w:bCs/>
          <w:sz w:val="20"/>
        </w:rPr>
        <w:t>17</w:t>
      </w:r>
      <w:r w:rsidRPr="007170C7">
        <w:rPr>
          <w:bCs/>
          <w:sz w:val="20"/>
        </w:rPr>
        <w:t xml:space="preserve">. </w:t>
      </w:r>
      <w:r w:rsidRPr="007170C7">
        <w:rPr>
          <w:bCs/>
          <w:sz w:val="20"/>
          <w:u w:val="single"/>
        </w:rPr>
        <w:t>La pédagogie de la première session</w:t>
      </w:r>
    </w:p>
    <w:p w14:paraId="35EEE108" w14:textId="77777777" w:rsidR="00714348" w:rsidRPr="007170C7" w:rsidRDefault="00714348" w:rsidP="00714348">
      <w:pPr>
        <w:tabs>
          <w:tab w:val="right" w:leader="dot" w:pos="10620"/>
        </w:tabs>
        <w:ind w:right="100"/>
        <w:rPr>
          <w:bCs/>
          <w:sz w:val="20"/>
        </w:rPr>
      </w:pPr>
    </w:p>
    <w:p w14:paraId="283BB06C" w14:textId="77777777" w:rsidR="00714348" w:rsidRDefault="00714348" w:rsidP="00714348">
      <w:pPr>
        <w:tabs>
          <w:tab w:val="right" w:leader="dot" w:pos="10620"/>
        </w:tabs>
        <w:ind w:left="360" w:right="100" w:hanging="360"/>
        <w:rPr>
          <w:bCs/>
          <w:sz w:val="20"/>
        </w:rPr>
      </w:pPr>
      <w:r w:rsidRPr="007170C7">
        <w:rPr>
          <w:bCs/>
          <w:sz w:val="20"/>
        </w:rPr>
        <w:tab/>
        <w:t>Afin de favoriser la transition secondaire-collégial, des mesures particulières s’appliqueront à tous les cours de première session.</w:t>
      </w:r>
      <w:r>
        <w:rPr>
          <w:bCs/>
          <w:sz w:val="20"/>
        </w:rPr>
        <w:t xml:space="preserve"> </w:t>
      </w:r>
    </w:p>
    <w:p w14:paraId="14EBE1C6" w14:textId="77777777" w:rsidR="00714348" w:rsidRPr="00654FC7" w:rsidRDefault="00714348" w:rsidP="00714348">
      <w:pPr>
        <w:tabs>
          <w:tab w:val="right" w:leader="dot" w:pos="10620"/>
        </w:tabs>
        <w:ind w:left="360" w:right="100" w:hanging="360"/>
        <w:rPr>
          <w:bCs/>
          <w:sz w:val="20"/>
        </w:rPr>
      </w:pPr>
      <w:r>
        <w:rPr>
          <w:bCs/>
          <w:sz w:val="20"/>
        </w:rPr>
        <w:t xml:space="preserve"> </w:t>
      </w:r>
      <w:r>
        <w:rPr>
          <w:bCs/>
          <w:sz w:val="20"/>
        </w:rPr>
        <w:tab/>
      </w:r>
      <w:r w:rsidRPr="007170C7">
        <w:rPr>
          <w:bCs/>
          <w:sz w:val="20"/>
        </w:rPr>
        <w:t>Ainsi, la présence en classe sera notée à chaque cours</w:t>
      </w:r>
      <w:r>
        <w:rPr>
          <w:bCs/>
          <w:sz w:val="20"/>
        </w:rPr>
        <w:t>. I</w:t>
      </w:r>
      <w:r w:rsidRPr="007170C7">
        <w:rPr>
          <w:bCs/>
          <w:sz w:val="20"/>
        </w:rPr>
        <w:t>ls devront recevoir aux deux semaines une rétroaction sous la forme de devoirs sommatifs ou formatifs. Il y aura, en plus des devoirs et travaux, un minimum de 4 examens écrits</w:t>
      </w:r>
      <w:r>
        <w:rPr>
          <w:bCs/>
          <w:sz w:val="20"/>
        </w:rPr>
        <w:t xml:space="preserve"> </w:t>
      </w:r>
      <w:r w:rsidRPr="00E326ED">
        <w:rPr>
          <w:sz w:val="20"/>
        </w:rPr>
        <w:t>pour les cours 75 heures ou plus</w:t>
      </w:r>
      <w:r>
        <w:rPr>
          <w:sz w:val="20"/>
        </w:rPr>
        <w:t>.</w:t>
      </w:r>
      <w:r w:rsidRPr="00E326ED">
        <w:rPr>
          <w:sz w:val="20"/>
        </w:rPr>
        <w:t> </w:t>
      </w:r>
    </w:p>
    <w:p w14:paraId="384127CC" w14:textId="77777777" w:rsidR="00714348" w:rsidRPr="007170C7" w:rsidRDefault="00714348" w:rsidP="00714348">
      <w:pPr>
        <w:tabs>
          <w:tab w:val="right" w:leader="dot" w:pos="10620"/>
        </w:tabs>
        <w:ind w:right="100"/>
        <w:rPr>
          <w:bCs/>
          <w:sz w:val="20"/>
        </w:rPr>
      </w:pPr>
    </w:p>
    <w:p w14:paraId="36A07FCC" w14:textId="77777777" w:rsidR="00714348" w:rsidRPr="007170C7" w:rsidRDefault="00714348" w:rsidP="00714348">
      <w:pPr>
        <w:tabs>
          <w:tab w:val="right" w:leader="dot" w:pos="10620"/>
        </w:tabs>
        <w:ind w:left="360" w:right="100" w:hanging="360"/>
        <w:rPr>
          <w:bCs/>
          <w:sz w:val="20"/>
          <w:u w:val="single"/>
        </w:rPr>
      </w:pPr>
      <w:r>
        <w:rPr>
          <w:bCs/>
          <w:sz w:val="20"/>
        </w:rPr>
        <w:lastRenderedPageBreak/>
        <w:t>18</w:t>
      </w:r>
      <w:r w:rsidRPr="007170C7">
        <w:rPr>
          <w:bCs/>
          <w:sz w:val="20"/>
        </w:rPr>
        <w:t xml:space="preserve">. </w:t>
      </w:r>
      <w:r w:rsidRPr="007170C7">
        <w:rPr>
          <w:bCs/>
          <w:sz w:val="20"/>
          <w:u w:val="single"/>
        </w:rPr>
        <w:t>Le plan de cours</w:t>
      </w:r>
    </w:p>
    <w:p w14:paraId="465381E9" w14:textId="77777777" w:rsidR="00714348" w:rsidRPr="007170C7" w:rsidRDefault="00714348" w:rsidP="00714348">
      <w:pPr>
        <w:tabs>
          <w:tab w:val="right" w:leader="dot" w:pos="10620"/>
        </w:tabs>
        <w:ind w:left="360" w:right="100" w:hanging="360"/>
        <w:rPr>
          <w:bCs/>
          <w:sz w:val="20"/>
        </w:rPr>
      </w:pPr>
    </w:p>
    <w:p w14:paraId="0CABA875" w14:textId="77777777" w:rsidR="00714348" w:rsidRPr="007170C7" w:rsidRDefault="00714348" w:rsidP="00714348">
      <w:pPr>
        <w:tabs>
          <w:tab w:val="right" w:leader="dot" w:pos="10620"/>
        </w:tabs>
        <w:ind w:left="360" w:right="100" w:hanging="360"/>
        <w:rPr>
          <w:bCs/>
          <w:sz w:val="20"/>
        </w:rPr>
      </w:pPr>
      <w:r w:rsidRPr="007170C7">
        <w:rPr>
          <w:bCs/>
          <w:sz w:val="20"/>
        </w:rPr>
        <w:tab/>
        <w:t>La remise des plans de cours aux étudiantes et étudiants s’effectue dès le premier cours.</w:t>
      </w:r>
    </w:p>
    <w:p w14:paraId="306A37B1" w14:textId="77777777" w:rsidR="00714348" w:rsidRPr="0080291B" w:rsidRDefault="00714348" w:rsidP="00714348">
      <w:pPr>
        <w:tabs>
          <w:tab w:val="right" w:leader="dot" w:pos="10620"/>
        </w:tabs>
        <w:ind w:left="360" w:right="100" w:hanging="360"/>
        <w:rPr>
          <w:bCs/>
          <w:sz w:val="20"/>
        </w:rPr>
      </w:pPr>
      <w:r>
        <w:rPr>
          <w:bCs/>
          <w:sz w:val="20"/>
        </w:rPr>
        <w:tab/>
      </w:r>
      <w:r w:rsidRPr="0080291B">
        <w:rPr>
          <w:bCs/>
          <w:sz w:val="20"/>
        </w:rPr>
        <w:t xml:space="preserve">La </w:t>
      </w:r>
      <w:r w:rsidRPr="0080291B">
        <w:rPr>
          <w:bCs/>
          <w:i/>
          <w:iCs/>
          <w:sz w:val="20"/>
        </w:rPr>
        <w:t xml:space="preserve">PIEA </w:t>
      </w:r>
      <w:r w:rsidRPr="0080291B">
        <w:rPr>
          <w:bCs/>
          <w:sz w:val="20"/>
        </w:rPr>
        <w:t>prévoit que le plan de cours distribué doit contenir l’information suivante :</w:t>
      </w:r>
    </w:p>
    <w:p w14:paraId="75E75B10" w14:textId="77777777" w:rsidR="00714348" w:rsidRPr="0080291B" w:rsidRDefault="00714348" w:rsidP="00714348">
      <w:pPr>
        <w:tabs>
          <w:tab w:val="right" w:leader="dot" w:pos="10620"/>
        </w:tabs>
        <w:ind w:left="360" w:right="100" w:hanging="360"/>
        <w:rPr>
          <w:bCs/>
          <w:sz w:val="20"/>
        </w:rPr>
      </w:pPr>
    </w:p>
    <w:p w14:paraId="479D65E1" w14:textId="77777777" w:rsidR="00714348" w:rsidRPr="0080291B" w:rsidRDefault="00714348" w:rsidP="00714348">
      <w:pPr>
        <w:pStyle w:val="Paragraphedeliste"/>
        <w:numPr>
          <w:ilvl w:val="0"/>
          <w:numId w:val="14"/>
        </w:numPr>
        <w:contextualSpacing/>
        <w:jc w:val="left"/>
        <w:rPr>
          <w:bCs/>
          <w:sz w:val="20"/>
        </w:rPr>
      </w:pPr>
      <w:proofErr w:type="gramStart"/>
      <w:r w:rsidRPr="0080291B">
        <w:rPr>
          <w:bCs/>
          <w:sz w:val="20"/>
        </w:rPr>
        <w:t>les</w:t>
      </w:r>
      <w:proofErr w:type="gramEnd"/>
      <w:r w:rsidRPr="0080291B">
        <w:rPr>
          <w:bCs/>
          <w:sz w:val="20"/>
        </w:rPr>
        <w:t xml:space="preserve"> objectifs du cours;</w:t>
      </w:r>
    </w:p>
    <w:p w14:paraId="7C5A4652" w14:textId="77777777" w:rsidR="00714348" w:rsidRPr="0080291B" w:rsidRDefault="00714348" w:rsidP="00714348">
      <w:pPr>
        <w:pStyle w:val="Paragraphedeliste"/>
        <w:rPr>
          <w:bCs/>
          <w:sz w:val="20"/>
        </w:rPr>
      </w:pPr>
    </w:p>
    <w:p w14:paraId="2E48B2F9" w14:textId="77777777" w:rsidR="00714348" w:rsidRPr="0080291B" w:rsidRDefault="00714348" w:rsidP="00714348">
      <w:pPr>
        <w:pStyle w:val="Paragraphedeliste"/>
        <w:numPr>
          <w:ilvl w:val="0"/>
          <w:numId w:val="14"/>
        </w:numPr>
        <w:contextualSpacing/>
        <w:jc w:val="left"/>
        <w:rPr>
          <w:bCs/>
          <w:sz w:val="20"/>
        </w:rPr>
      </w:pPr>
      <w:proofErr w:type="gramStart"/>
      <w:r w:rsidRPr="0080291B">
        <w:rPr>
          <w:bCs/>
          <w:sz w:val="20"/>
        </w:rPr>
        <w:t>la</w:t>
      </w:r>
      <w:proofErr w:type="gramEnd"/>
      <w:r w:rsidRPr="0080291B">
        <w:rPr>
          <w:bCs/>
          <w:sz w:val="20"/>
        </w:rPr>
        <w:t xml:space="preserve"> place du cours dans le programme;</w:t>
      </w:r>
    </w:p>
    <w:p w14:paraId="3606C59C" w14:textId="77777777" w:rsidR="00714348" w:rsidRPr="0080291B" w:rsidRDefault="00714348" w:rsidP="00714348">
      <w:pPr>
        <w:rPr>
          <w:bCs/>
          <w:sz w:val="20"/>
        </w:rPr>
      </w:pPr>
    </w:p>
    <w:p w14:paraId="3CD7D2A1" w14:textId="77777777" w:rsidR="00714348" w:rsidRPr="0080291B" w:rsidRDefault="00714348" w:rsidP="00714348">
      <w:pPr>
        <w:pStyle w:val="Paragraphedeliste"/>
        <w:numPr>
          <w:ilvl w:val="0"/>
          <w:numId w:val="14"/>
        </w:numPr>
        <w:contextualSpacing/>
        <w:jc w:val="left"/>
        <w:rPr>
          <w:bCs/>
          <w:sz w:val="20"/>
        </w:rPr>
      </w:pPr>
      <w:proofErr w:type="gramStart"/>
      <w:r w:rsidRPr="0080291B">
        <w:rPr>
          <w:bCs/>
          <w:sz w:val="20"/>
        </w:rPr>
        <w:t>un</w:t>
      </w:r>
      <w:proofErr w:type="gramEnd"/>
      <w:r w:rsidRPr="0080291B">
        <w:rPr>
          <w:bCs/>
          <w:sz w:val="20"/>
        </w:rPr>
        <w:t xml:space="preserve"> calendrier hebdomadaire présentant la séquence des activités d’enseignement et d’évaluation;</w:t>
      </w:r>
    </w:p>
    <w:p w14:paraId="3EB845FA" w14:textId="77777777" w:rsidR="00714348" w:rsidRPr="0080291B" w:rsidRDefault="00714348" w:rsidP="00714348">
      <w:pPr>
        <w:rPr>
          <w:bCs/>
          <w:sz w:val="20"/>
        </w:rPr>
      </w:pPr>
    </w:p>
    <w:p w14:paraId="3E615958" w14:textId="77777777" w:rsidR="00714348" w:rsidRPr="0080291B" w:rsidRDefault="00714348" w:rsidP="00714348">
      <w:pPr>
        <w:pStyle w:val="Paragraphedeliste"/>
        <w:numPr>
          <w:ilvl w:val="0"/>
          <w:numId w:val="14"/>
        </w:numPr>
        <w:contextualSpacing/>
        <w:jc w:val="left"/>
        <w:rPr>
          <w:bCs/>
          <w:sz w:val="20"/>
        </w:rPr>
      </w:pPr>
      <w:proofErr w:type="gramStart"/>
      <w:r w:rsidRPr="0080291B">
        <w:rPr>
          <w:bCs/>
          <w:sz w:val="20"/>
        </w:rPr>
        <w:t>les</w:t>
      </w:r>
      <w:proofErr w:type="gramEnd"/>
      <w:r w:rsidRPr="0080291B">
        <w:rPr>
          <w:bCs/>
          <w:sz w:val="20"/>
        </w:rPr>
        <w:t xml:space="preserve"> activités d’évaluation sommatives et leur pondération;</w:t>
      </w:r>
    </w:p>
    <w:p w14:paraId="37AD506C" w14:textId="77777777" w:rsidR="00714348" w:rsidRPr="0080291B" w:rsidRDefault="00714348" w:rsidP="00714348">
      <w:pPr>
        <w:rPr>
          <w:bCs/>
          <w:sz w:val="20"/>
        </w:rPr>
      </w:pPr>
    </w:p>
    <w:p w14:paraId="0EF315B4" w14:textId="77777777" w:rsidR="00714348" w:rsidRPr="0080291B" w:rsidRDefault="00714348" w:rsidP="00714348">
      <w:pPr>
        <w:pStyle w:val="Paragraphedeliste"/>
        <w:numPr>
          <w:ilvl w:val="0"/>
          <w:numId w:val="14"/>
        </w:numPr>
        <w:contextualSpacing/>
        <w:jc w:val="left"/>
        <w:rPr>
          <w:bCs/>
          <w:sz w:val="20"/>
        </w:rPr>
      </w:pPr>
      <w:proofErr w:type="gramStart"/>
      <w:r w:rsidRPr="0080291B">
        <w:rPr>
          <w:bCs/>
          <w:sz w:val="20"/>
        </w:rPr>
        <w:t>la</w:t>
      </w:r>
      <w:proofErr w:type="gramEnd"/>
      <w:r w:rsidRPr="0080291B">
        <w:rPr>
          <w:bCs/>
          <w:sz w:val="20"/>
        </w:rPr>
        <w:t xml:space="preserve"> description de l’évaluation certificative, ses critères d’évaluation et, le cas échéant, ses modalités de reprise, lorsque prévues au plan-cadre;</w:t>
      </w:r>
    </w:p>
    <w:p w14:paraId="1E946565" w14:textId="77777777" w:rsidR="00714348" w:rsidRPr="0080291B" w:rsidRDefault="00714348" w:rsidP="00714348">
      <w:pPr>
        <w:rPr>
          <w:bCs/>
          <w:sz w:val="20"/>
        </w:rPr>
      </w:pPr>
    </w:p>
    <w:p w14:paraId="3E02A6B6" w14:textId="77777777" w:rsidR="00714348" w:rsidRPr="0080291B" w:rsidRDefault="00714348" w:rsidP="00714348">
      <w:pPr>
        <w:pStyle w:val="Paragraphedeliste"/>
        <w:numPr>
          <w:ilvl w:val="0"/>
          <w:numId w:val="14"/>
        </w:numPr>
        <w:contextualSpacing/>
        <w:jc w:val="left"/>
        <w:rPr>
          <w:bCs/>
          <w:sz w:val="20"/>
        </w:rPr>
      </w:pPr>
      <w:proofErr w:type="gramStart"/>
      <w:r w:rsidRPr="0080291B">
        <w:rPr>
          <w:bCs/>
          <w:sz w:val="20"/>
        </w:rPr>
        <w:t>les</w:t>
      </w:r>
      <w:proofErr w:type="gramEnd"/>
      <w:r w:rsidRPr="0080291B">
        <w:rPr>
          <w:bCs/>
          <w:sz w:val="20"/>
        </w:rPr>
        <w:t xml:space="preserve"> seuils multiples de réussite si prévus au plan-cadre; </w:t>
      </w:r>
    </w:p>
    <w:p w14:paraId="06C277DA" w14:textId="77777777" w:rsidR="00714348" w:rsidRPr="0080291B" w:rsidRDefault="00714348" w:rsidP="00714348">
      <w:pPr>
        <w:rPr>
          <w:bCs/>
          <w:sz w:val="20"/>
        </w:rPr>
      </w:pPr>
    </w:p>
    <w:p w14:paraId="6D7C909A" w14:textId="77777777" w:rsidR="00714348" w:rsidRPr="0080291B" w:rsidRDefault="00714348" w:rsidP="00714348">
      <w:pPr>
        <w:pStyle w:val="Paragraphedeliste"/>
        <w:numPr>
          <w:ilvl w:val="0"/>
          <w:numId w:val="14"/>
        </w:numPr>
        <w:contextualSpacing/>
        <w:jc w:val="left"/>
        <w:rPr>
          <w:bCs/>
          <w:sz w:val="20"/>
        </w:rPr>
      </w:pPr>
      <w:proofErr w:type="gramStart"/>
      <w:r w:rsidRPr="0080291B">
        <w:rPr>
          <w:bCs/>
          <w:sz w:val="20"/>
        </w:rPr>
        <w:t>les</w:t>
      </w:r>
      <w:proofErr w:type="gramEnd"/>
      <w:r w:rsidRPr="0080291B">
        <w:rPr>
          <w:bCs/>
          <w:sz w:val="20"/>
        </w:rPr>
        <w:t xml:space="preserve"> modalités de participation aux activités d’apprentissages;</w:t>
      </w:r>
    </w:p>
    <w:p w14:paraId="5EC45CCE" w14:textId="77777777" w:rsidR="00714348" w:rsidRPr="0080291B" w:rsidRDefault="00714348" w:rsidP="00714348">
      <w:pPr>
        <w:rPr>
          <w:bCs/>
          <w:sz w:val="20"/>
        </w:rPr>
      </w:pPr>
    </w:p>
    <w:p w14:paraId="2E29243A" w14:textId="77777777" w:rsidR="00714348" w:rsidRPr="0080291B" w:rsidRDefault="00714348" w:rsidP="00714348">
      <w:pPr>
        <w:pStyle w:val="Paragraphedeliste"/>
        <w:numPr>
          <w:ilvl w:val="0"/>
          <w:numId w:val="14"/>
        </w:numPr>
        <w:contextualSpacing/>
        <w:jc w:val="left"/>
        <w:rPr>
          <w:bCs/>
          <w:sz w:val="20"/>
        </w:rPr>
      </w:pPr>
      <w:proofErr w:type="gramStart"/>
      <w:r w:rsidRPr="0080291B">
        <w:rPr>
          <w:bCs/>
          <w:sz w:val="20"/>
        </w:rPr>
        <w:t>l’application</w:t>
      </w:r>
      <w:proofErr w:type="gramEnd"/>
      <w:r w:rsidRPr="0080291B">
        <w:rPr>
          <w:bCs/>
          <w:sz w:val="20"/>
        </w:rPr>
        <w:t xml:space="preserve"> des </w:t>
      </w:r>
      <w:r w:rsidRPr="0080291B">
        <w:rPr>
          <w:bCs/>
          <w:i/>
          <w:iCs/>
          <w:sz w:val="20"/>
        </w:rPr>
        <w:t>MDÉA</w:t>
      </w:r>
      <w:r w:rsidRPr="0080291B">
        <w:rPr>
          <w:bCs/>
          <w:sz w:val="20"/>
        </w:rPr>
        <w:t xml:space="preserve"> relatives au cours;</w:t>
      </w:r>
    </w:p>
    <w:p w14:paraId="7B5F934B" w14:textId="77777777" w:rsidR="00714348" w:rsidRPr="0080291B" w:rsidRDefault="00714348" w:rsidP="00714348">
      <w:pPr>
        <w:rPr>
          <w:bCs/>
          <w:sz w:val="20"/>
        </w:rPr>
      </w:pPr>
    </w:p>
    <w:p w14:paraId="1CA2965D" w14:textId="77777777" w:rsidR="00714348" w:rsidRPr="0080291B" w:rsidRDefault="00714348" w:rsidP="00714348">
      <w:pPr>
        <w:pStyle w:val="Paragraphedeliste"/>
        <w:numPr>
          <w:ilvl w:val="0"/>
          <w:numId w:val="14"/>
        </w:numPr>
        <w:contextualSpacing/>
        <w:jc w:val="left"/>
        <w:rPr>
          <w:bCs/>
          <w:sz w:val="20"/>
        </w:rPr>
      </w:pPr>
      <w:proofErr w:type="gramStart"/>
      <w:r w:rsidRPr="0080291B">
        <w:rPr>
          <w:bCs/>
          <w:sz w:val="20"/>
        </w:rPr>
        <w:t>le</w:t>
      </w:r>
      <w:proofErr w:type="gramEnd"/>
      <w:r w:rsidRPr="0080291B">
        <w:rPr>
          <w:bCs/>
          <w:sz w:val="20"/>
        </w:rPr>
        <w:t xml:space="preserve"> matériel obligatoire;</w:t>
      </w:r>
    </w:p>
    <w:p w14:paraId="246F39D7" w14:textId="77777777" w:rsidR="00714348" w:rsidRPr="0080291B" w:rsidRDefault="00714348" w:rsidP="00714348">
      <w:pPr>
        <w:rPr>
          <w:bCs/>
          <w:sz w:val="20"/>
        </w:rPr>
      </w:pPr>
    </w:p>
    <w:p w14:paraId="5A0AAE97" w14:textId="77777777" w:rsidR="00714348" w:rsidRPr="0080291B" w:rsidRDefault="00714348" w:rsidP="00714348">
      <w:pPr>
        <w:pStyle w:val="Paragraphedeliste"/>
        <w:numPr>
          <w:ilvl w:val="0"/>
          <w:numId w:val="14"/>
        </w:numPr>
        <w:contextualSpacing/>
        <w:jc w:val="left"/>
        <w:rPr>
          <w:bCs/>
          <w:sz w:val="20"/>
        </w:rPr>
      </w:pPr>
      <w:proofErr w:type="gramStart"/>
      <w:r w:rsidRPr="0080291B">
        <w:rPr>
          <w:bCs/>
          <w:sz w:val="20"/>
        </w:rPr>
        <w:t>la</w:t>
      </w:r>
      <w:proofErr w:type="gramEnd"/>
      <w:r w:rsidRPr="0080291B">
        <w:rPr>
          <w:bCs/>
          <w:sz w:val="20"/>
        </w:rPr>
        <w:t xml:space="preserve"> médiagraphie;</w:t>
      </w:r>
    </w:p>
    <w:p w14:paraId="66D8CD9D" w14:textId="77777777" w:rsidR="00714348" w:rsidRPr="0080291B" w:rsidRDefault="00714348" w:rsidP="00714348">
      <w:pPr>
        <w:rPr>
          <w:bCs/>
          <w:sz w:val="20"/>
        </w:rPr>
      </w:pPr>
    </w:p>
    <w:p w14:paraId="2654FC6B" w14:textId="77777777" w:rsidR="00714348" w:rsidRPr="0080291B" w:rsidRDefault="00714348" w:rsidP="00714348">
      <w:pPr>
        <w:pStyle w:val="Paragraphedeliste"/>
        <w:numPr>
          <w:ilvl w:val="0"/>
          <w:numId w:val="14"/>
        </w:numPr>
        <w:contextualSpacing/>
        <w:jc w:val="left"/>
        <w:rPr>
          <w:bCs/>
          <w:sz w:val="20"/>
        </w:rPr>
      </w:pPr>
      <w:proofErr w:type="gramStart"/>
      <w:r w:rsidRPr="0080291B">
        <w:rPr>
          <w:bCs/>
          <w:sz w:val="20"/>
        </w:rPr>
        <w:t>l’information</w:t>
      </w:r>
      <w:proofErr w:type="gramEnd"/>
      <w:r w:rsidRPr="0080291B">
        <w:rPr>
          <w:bCs/>
          <w:sz w:val="20"/>
        </w:rPr>
        <w:t xml:space="preserve"> pour accéder aux </w:t>
      </w:r>
      <w:r w:rsidRPr="0080291B">
        <w:rPr>
          <w:bCs/>
          <w:i/>
          <w:iCs/>
          <w:sz w:val="20"/>
        </w:rPr>
        <w:t>MDÉA</w:t>
      </w:r>
      <w:r w:rsidRPr="0080291B">
        <w:rPr>
          <w:bCs/>
          <w:sz w:val="20"/>
        </w:rPr>
        <w:t xml:space="preserve"> et à la </w:t>
      </w:r>
      <w:r w:rsidRPr="0080291B">
        <w:rPr>
          <w:bCs/>
          <w:i/>
          <w:iCs/>
          <w:sz w:val="20"/>
        </w:rPr>
        <w:t>PIEA</w:t>
      </w:r>
      <w:r w:rsidRPr="0080291B">
        <w:rPr>
          <w:bCs/>
          <w:sz w:val="20"/>
        </w:rPr>
        <w:t xml:space="preserve">. </w:t>
      </w:r>
    </w:p>
    <w:p w14:paraId="25645C6E" w14:textId="77777777" w:rsidR="00714348" w:rsidRPr="00BE0402" w:rsidRDefault="00714348" w:rsidP="00714348">
      <w:pPr>
        <w:pStyle w:val="Paragraphedeliste"/>
        <w:rPr>
          <w:bCs/>
          <w:sz w:val="20"/>
        </w:rPr>
      </w:pPr>
    </w:p>
    <w:p w14:paraId="163AAD59" w14:textId="77777777" w:rsidR="00714348" w:rsidRDefault="00714348" w:rsidP="00714348">
      <w:pPr>
        <w:ind w:left="360"/>
        <w:rPr>
          <w:bCs/>
          <w:sz w:val="20"/>
        </w:rPr>
      </w:pPr>
      <w:r w:rsidRPr="0080291B">
        <w:rPr>
          <w:bCs/>
          <w:sz w:val="20"/>
        </w:rPr>
        <w:t>Par ailleurs, les coordonnées des membres de l’équipe de coordination départementale doivent être indiquées dans la page titre.</w:t>
      </w:r>
    </w:p>
    <w:p w14:paraId="6418EA73" w14:textId="77777777" w:rsidR="00714348" w:rsidRDefault="00714348" w:rsidP="00714348">
      <w:pPr>
        <w:ind w:left="360"/>
        <w:rPr>
          <w:bCs/>
          <w:sz w:val="20"/>
        </w:rPr>
      </w:pPr>
    </w:p>
    <w:p w14:paraId="2AE723AE" w14:textId="77777777" w:rsidR="00714348" w:rsidRPr="00696A04" w:rsidRDefault="00714348" w:rsidP="00714348">
      <w:pPr>
        <w:ind w:left="360"/>
        <w:rPr>
          <w:bCs/>
          <w:sz w:val="20"/>
        </w:rPr>
      </w:pPr>
      <w:r>
        <w:rPr>
          <w:bCs/>
          <w:sz w:val="20"/>
        </w:rPr>
        <w:t>19</w:t>
      </w:r>
      <w:r w:rsidRPr="007170C7">
        <w:rPr>
          <w:bCs/>
          <w:sz w:val="20"/>
        </w:rPr>
        <w:t xml:space="preserve">. </w:t>
      </w:r>
      <w:r w:rsidRPr="007170C7">
        <w:rPr>
          <w:bCs/>
          <w:sz w:val="20"/>
          <w:u w:val="single"/>
        </w:rPr>
        <w:t>La contestation de la note d'une évaluation</w:t>
      </w:r>
    </w:p>
    <w:p w14:paraId="0050A541" w14:textId="77777777" w:rsidR="00714348" w:rsidRPr="007170C7" w:rsidRDefault="00714348" w:rsidP="00714348">
      <w:pPr>
        <w:tabs>
          <w:tab w:val="right" w:leader="dot" w:pos="10620"/>
        </w:tabs>
        <w:ind w:right="100"/>
        <w:rPr>
          <w:bCs/>
          <w:sz w:val="20"/>
        </w:rPr>
      </w:pPr>
    </w:p>
    <w:p w14:paraId="30E05654" w14:textId="77777777" w:rsidR="00714348" w:rsidRPr="007170C7" w:rsidRDefault="00714348" w:rsidP="00714348">
      <w:pPr>
        <w:tabs>
          <w:tab w:val="right" w:leader="dot" w:pos="10620"/>
        </w:tabs>
        <w:ind w:left="360" w:right="100" w:hanging="360"/>
        <w:rPr>
          <w:bCs/>
          <w:sz w:val="20"/>
        </w:rPr>
      </w:pPr>
      <w:r w:rsidRPr="007170C7">
        <w:rPr>
          <w:bCs/>
          <w:sz w:val="20"/>
        </w:rPr>
        <w:tab/>
        <w:t xml:space="preserve">L'étudiante ou l’étudiant peut contester la note reçue pour une évaluation conformément à l’article </w:t>
      </w:r>
      <w:r w:rsidRPr="00034C09">
        <w:rPr>
          <w:bCs/>
          <w:sz w:val="20"/>
        </w:rPr>
        <w:t>7.10</w:t>
      </w:r>
      <w:r w:rsidRPr="007170C7">
        <w:rPr>
          <w:bCs/>
          <w:sz w:val="20"/>
        </w:rPr>
        <w:t xml:space="preserve"> de la </w:t>
      </w:r>
      <w:r w:rsidRPr="003A00D1">
        <w:rPr>
          <w:bCs/>
          <w:i/>
          <w:iCs/>
          <w:sz w:val="20"/>
        </w:rPr>
        <w:t>PIEA</w:t>
      </w:r>
      <w:r w:rsidRPr="007170C7">
        <w:rPr>
          <w:bCs/>
          <w:sz w:val="20"/>
        </w:rPr>
        <w:t xml:space="preserve">. </w:t>
      </w:r>
    </w:p>
    <w:p w14:paraId="295C9256" w14:textId="77777777" w:rsidR="00714348" w:rsidRPr="007170C7" w:rsidRDefault="00714348" w:rsidP="00714348">
      <w:pPr>
        <w:tabs>
          <w:tab w:val="right" w:leader="dot" w:pos="10620"/>
        </w:tabs>
        <w:ind w:left="360" w:right="100" w:hanging="360"/>
        <w:rPr>
          <w:bCs/>
          <w:sz w:val="20"/>
        </w:rPr>
      </w:pPr>
    </w:p>
    <w:p w14:paraId="5F66A97C" w14:textId="77777777" w:rsidR="00714348" w:rsidRDefault="00714348" w:rsidP="00714348">
      <w:pPr>
        <w:tabs>
          <w:tab w:val="right" w:leader="dot" w:pos="10620"/>
        </w:tabs>
        <w:ind w:left="360" w:right="100" w:hanging="360"/>
        <w:rPr>
          <w:bCs/>
          <w:sz w:val="20"/>
        </w:rPr>
      </w:pPr>
      <w:r w:rsidRPr="007170C7">
        <w:rPr>
          <w:bCs/>
          <w:sz w:val="20"/>
        </w:rPr>
        <w:tab/>
      </w:r>
      <w:r>
        <w:rPr>
          <w:bCs/>
          <w:sz w:val="20"/>
        </w:rPr>
        <w:t>L</w:t>
      </w:r>
      <w:r w:rsidRPr="007170C7">
        <w:rPr>
          <w:bCs/>
          <w:sz w:val="20"/>
        </w:rPr>
        <w:t xml:space="preserve">a </w:t>
      </w:r>
      <w:r w:rsidRPr="003A00D1">
        <w:rPr>
          <w:bCs/>
          <w:i/>
          <w:iCs/>
          <w:sz w:val="20"/>
        </w:rPr>
        <w:t>PIEA</w:t>
      </w:r>
      <w:r w:rsidRPr="007170C7">
        <w:rPr>
          <w:bCs/>
          <w:sz w:val="20"/>
        </w:rPr>
        <w:t xml:space="preserve"> prévoit que :</w:t>
      </w:r>
    </w:p>
    <w:p w14:paraId="0080D563" w14:textId="77777777" w:rsidR="00714348" w:rsidRDefault="00714348" w:rsidP="00714348">
      <w:pPr>
        <w:tabs>
          <w:tab w:val="right" w:leader="dot" w:pos="10620"/>
        </w:tabs>
        <w:ind w:left="360" w:right="100" w:hanging="360"/>
        <w:rPr>
          <w:bCs/>
          <w:sz w:val="20"/>
        </w:rPr>
      </w:pPr>
    </w:p>
    <w:p w14:paraId="6986FA8C" w14:textId="77777777" w:rsidR="00714348" w:rsidRPr="001A54C4" w:rsidRDefault="00714348" w:rsidP="00714348">
      <w:pPr>
        <w:widowControl w:val="0"/>
        <w:autoSpaceDE w:val="0"/>
        <w:autoSpaceDN w:val="0"/>
        <w:adjustRightInd w:val="0"/>
        <w:spacing w:after="240"/>
        <w:ind w:left="360"/>
        <w:rPr>
          <w:i/>
          <w:sz w:val="20"/>
          <w:lang w:val="fr-FR"/>
        </w:rPr>
      </w:pPr>
      <w:r w:rsidRPr="00034C09">
        <w:rPr>
          <w:i/>
          <w:sz w:val="20"/>
          <w:lang w:val="fr-FR"/>
        </w:rPr>
        <w:t>Pour toute demande de révision de note, l'étudiant ou l’étudiante doit d'abord prendre un rendez-vous avec son enseignant ou son enseignante, en présence ou à distance, pour prendre connaissance de l'évaluation, de sa correction et d'en discuter avec l'enseignant ou l’enseignante. Si l'étudiant ou l’étudiante estime que la demande de révision de note est toujours nécessaire, il ou elle peut faire une demande officielle de révision de note.</w:t>
      </w:r>
      <w:r w:rsidRPr="001A54C4">
        <w:rPr>
          <w:i/>
          <w:sz w:val="20"/>
          <w:lang w:val="fr-FR"/>
        </w:rPr>
        <w:t xml:space="preserve"> </w:t>
      </w:r>
    </w:p>
    <w:p w14:paraId="7A46C6EA" w14:textId="77777777" w:rsidR="00714348" w:rsidRPr="00034C09" w:rsidRDefault="00714348" w:rsidP="00714348">
      <w:pPr>
        <w:tabs>
          <w:tab w:val="right" w:leader="dot" w:pos="10620"/>
        </w:tabs>
        <w:ind w:left="720" w:right="100" w:hanging="360"/>
        <w:rPr>
          <w:bCs/>
          <w:sz w:val="20"/>
        </w:rPr>
      </w:pPr>
      <w:r w:rsidRPr="007170C7">
        <w:rPr>
          <w:bCs/>
          <w:sz w:val="20"/>
        </w:rPr>
        <w:t>Pour une évaluation en cours de session</w:t>
      </w:r>
      <w:r>
        <w:rPr>
          <w:bCs/>
          <w:sz w:val="20"/>
        </w:rPr>
        <w:t> :</w:t>
      </w:r>
    </w:p>
    <w:p w14:paraId="084A068F" w14:textId="77777777" w:rsidR="00714348" w:rsidRDefault="00714348" w:rsidP="00714348">
      <w:pPr>
        <w:tabs>
          <w:tab w:val="right" w:leader="dot" w:pos="10620"/>
        </w:tabs>
        <w:ind w:left="360" w:right="100" w:hanging="360"/>
        <w:rPr>
          <w:bCs/>
          <w:sz w:val="20"/>
        </w:rPr>
      </w:pPr>
    </w:p>
    <w:p w14:paraId="1AEA3FB1" w14:textId="77777777" w:rsidR="00714348" w:rsidRPr="00182C5D" w:rsidRDefault="00714348" w:rsidP="00714348">
      <w:pPr>
        <w:widowControl w:val="0"/>
        <w:autoSpaceDE w:val="0"/>
        <w:autoSpaceDN w:val="0"/>
        <w:adjustRightInd w:val="0"/>
        <w:spacing w:after="240"/>
        <w:ind w:left="360"/>
        <w:rPr>
          <w:i/>
          <w:sz w:val="20"/>
          <w:lang w:val="fr-FR"/>
        </w:rPr>
      </w:pPr>
      <w:r w:rsidRPr="00034C09">
        <w:rPr>
          <w:i/>
          <w:sz w:val="20"/>
          <w:lang w:val="fr-FR"/>
        </w:rPr>
        <w:t>L'étudiant ou l’étudiante a un délai total de cinq jours ouvrables en cours de session pour rencontrer son enseignant ou son enseignante et déposer sa demande officielle de révision de note s'il y a lieu. Pour une évaluation en cours de session, le délai est calculé à partir de la date de remise de l’évaluation corrigée.</w:t>
      </w:r>
      <w:r w:rsidRPr="001A54C4">
        <w:rPr>
          <w:i/>
          <w:sz w:val="20"/>
          <w:lang w:val="fr-FR"/>
        </w:rPr>
        <w:t xml:space="preserve"> </w:t>
      </w:r>
    </w:p>
    <w:p w14:paraId="279A356E" w14:textId="77777777" w:rsidR="00714348" w:rsidRPr="007170C7" w:rsidRDefault="00714348" w:rsidP="00714348">
      <w:pPr>
        <w:tabs>
          <w:tab w:val="right" w:leader="dot" w:pos="10620"/>
        </w:tabs>
        <w:ind w:left="720" w:right="100" w:hanging="360"/>
        <w:rPr>
          <w:bCs/>
          <w:sz w:val="20"/>
        </w:rPr>
      </w:pPr>
      <w:r w:rsidRPr="007170C7">
        <w:rPr>
          <w:bCs/>
          <w:sz w:val="20"/>
        </w:rPr>
        <w:t xml:space="preserve">Dans le cas d’une évaluation finale, la </w:t>
      </w:r>
      <w:r w:rsidRPr="003A00D1">
        <w:rPr>
          <w:bCs/>
          <w:i/>
          <w:iCs/>
          <w:sz w:val="20"/>
        </w:rPr>
        <w:t>PIEA</w:t>
      </w:r>
      <w:r w:rsidRPr="007170C7">
        <w:rPr>
          <w:bCs/>
          <w:sz w:val="20"/>
        </w:rPr>
        <w:t xml:space="preserve"> mentionne :</w:t>
      </w:r>
    </w:p>
    <w:p w14:paraId="6200856A" w14:textId="77777777" w:rsidR="00714348" w:rsidRDefault="00714348" w:rsidP="00714348">
      <w:pPr>
        <w:tabs>
          <w:tab w:val="right" w:leader="dot" w:pos="10620"/>
        </w:tabs>
        <w:ind w:right="100"/>
        <w:rPr>
          <w:bCs/>
          <w:sz w:val="20"/>
        </w:rPr>
      </w:pPr>
    </w:p>
    <w:p w14:paraId="490B2626" w14:textId="77777777" w:rsidR="00714348" w:rsidRDefault="00714348" w:rsidP="00714348">
      <w:pPr>
        <w:widowControl w:val="0"/>
        <w:autoSpaceDE w:val="0"/>
        <w:autoSpaceDN w:val="0"/>
        <w:adjustRightInd w:val="0"/>
        <w:spacing w:after="240"/>
        <w:ind w:left="360"/>
        <w:rPr>
          <w:i/>
          <w:sz w:val="20"/>
          <w:lang w:val="fr-FR"/>
        </w:rPr>
      </w:pPr>
      <w:r w:rsidRPr="00034C09">
        <w:rPr>
          <w:i/>
          <w:sz w:val="20"/>
          <w:lang w:val="fr-FR"/>
        </w:rPr>
        <w:t xml:space="preserve">L’étudiant ou l’étudiante a un délai de trois jours ouvrables en fin de session pour rencontrer son enseignant ou son enseignante et déposer sa demande. Pour la note finale, le délai est calculé à partir </w:t>
      </w:r>
      <w:r w:rsidRPr="00034C09">
        <w:rPr>
          <w:i/>
          <w:sz w:val="20"/>
          <w:lang w:val="fr-FR"/>
        </w:rPr>
        <w:lastRenderedPageBreak/>
        <w:t>de la date officielle de remise des notes. Pour le secteur régulier, est considéré dans la note finale, toute évaluation prévue au plan de cours aux semaines 14, 15 ou lors des évaluations communes. Pour la formation continue, sont considérées dans la note finale, les évaluations se déroulant dans les deux dernières semaines de la session.</w:t>
      </w:r>
      <w:r w:rsidRPr="001A54C4">
        <w:rPr>
          <w:i/>
          <w:sz w:val="20"/>
          <w:lang w:val="fr-FR"/>
        </w:rPr>
        <w:t xml:space="preserve"> </w:t>
      </w:r>
    </w:p>
    <w:p w14:paraId="359420DA" w14:textId="77777777" w:rsidR="00714348" w:rsidRDefault="00714348" w:rsidP="00714348">
      <w:pPr>
        <w:widowControl w:val="0"/>
        <w:spacing w:after="240"/>
        <w:ind w:left="360"/>
        <w:rPr>
          <w:sz w:val="20"/>
        </w:rPr>
      </w:pPr>
      <w:r w:rsidRPr="58A533E6">
        <w:rPr>
          <w:sz w:val="20"/>
        </w:rPr>
        <w:t>Si le résultat de la révision a un impact sur la sanction finale du cours (réussite ou échec), le comité de révision de note ne révise pas entièrement l’évaluation certificative.</w:t>
      </w:r>
    </w:p>
    <w:p w14:paraId="1FCEA691" w14:textId="77777777" w:rsidR="00714348" w:rsidRDefault="00714348" w:rsidP="00714348">
      <w:pPr>
        <w:widowControl w:val="0"/>
        <w:ind w:left="360"/>
        <w:rPr>
          <w:sz w:val="20"/>
        </w:rPr>
      </w:pPr>
    </w:p>
    <w:p w14:paraId="55D8B974" w14:textId="77777777" w:rsidR="00714348" w:rsidRPr="007170C7" w:rsidRDefault="00714348" w:rsidP="00714348">
      <w:pPr>
        <w:tabs>
          <w:tab w:val="right" w:leader="dot" w:pos="10620"/>
        </w:tabs>
        <w:ind w:left="360" w:right="100" w:hanging="360"/>
        <w:rPr>
          <w:bCs/>
          <w:sz w:val="20"/>
          <w:u w:val="single"/>
        </w:rPr>
      </w:pPr>
      <w:r>
        <w:rPr>
          <w:bCs/>
          <w:sz w:val="20"/>
        </w:rPr>
        <w:t>20</w:t>
      </w:r>
      <w:r w:rsidRPr="007170C7">
        <w:rPr>
          <w:bCs/>
          <w:sz w:val="20"/>
        </w:rPr>
        <w:t xml:space="preserve">. </w:t>
      </w:r>
      <w:r w:rsidRPr="007170C7">
        <w:rPr>
          <w:bCs/>
          <w:sz w:val="20"/>
          <w:u w:val="single"/>
        </w:rPr>
        <w:t xml:space="preserve">La dérogation aux modalités départementales d'application de la </w:t>
      </w:r>
      <w:r w:rsidRPr="007170C7">
        <w:rPr>
          <w:bCs/>
          <w:i/>
          <w:iCs/>
          <w:sz w:val="20"/>
          <w:u w:val="single"/>
        </w:rPr>
        <w:t>PIEA</w:t>
      </w:r>
    </w:p>
    <w:p w14:paraId="764F7A7E" w14:textId="77777777" w:rsidR="00714348" w:rsidRPr="007170C7" w:rsidRDefault="00714348" w:rsidP="00714348">
      <w:pPr>
        <w:tabs>
          <w:tab w:val="right" w:leader="dot" w:pos="10620"/>
        </w:tabs>
        <w:ind w:left="360" w:right="100" w:hanging="360"/>
        <w:rPr>
          <w:bCs/>
          <w:sz w:val="20"/>
        </w:rPr>
      </w:pPr>
    </w:p>
    <w:p w14:paraId="621B2E6E" w14:textId="77777777" w:rsidR="00714348" w:rsidRPr="007170C7" w:rsidRDefault="00714348" w:rsidP="00714348">
      <w:pPr>
        <w:tabs>
          <w:tab w:val="right" w:leader="dot" w:pos="10620"/>
        </w:tabs>
        <w:ind w:left="360" w:right="100" w:hanging="360"/>
        <w:rPr>
          <w:bCs/>
          <w:sz w:val="20"/>
        </w:rPr>
      </w:pPr>
      <w:r w:rsidRPr="007170C7">
        <w:rPr>
          <w:bCs/>
          <w:sz w:val="20"/>
        </w:rPr>
        <w:tab/>
        <w:t xml:space="preserve">Toute dérogation à une des modalités départementales d'application de la </w:t>
      </w:r>
      <w:r w:rsidRPr="007170C7">
        <w:rPr>
          <w:bCs/>
          <w:i/>
          <w:iCs/>
          <w:sz w:val="20"/>
        </w:rPr>
        <w:t>PIEA</w:t>
      </w:r>
      <w:r w:rsidRPr="007170C7">
        <w:rPr>
          <w:bCs/>
          <w:sz w:val="20"/>
        </w:rPr>
        <w:t xml:space="preserve"> doit être approuvée par l’assemblée du département de mathématiques. Ces dérogations ne peuvent en aucune façon contrevenir à la </w:t>
      </w:r>
      <w:r w:rsidRPr="007170C7">
        <w:rPr>
          <w:bCs/>
          <w:i/>
          <w:iCs/>
          <w:sz w:val="20"/>
        </w:rPr>
        <w:t>PIEA</w:t>
      </w:r>
      <w:r w:rsidRPr="007170C7">
        <w:rPr>
          <w:bCs/>
          <w:sz w:val="20"/>
        </w:rPr>
        <w:t>.</w:t>
      </w:r>
    </w:p>
    <w:p w14:paraId="47D11923" w14:textId="77777777" w:rsidR="00714348" w:rsidRPr="007170C7" w:rsidRDefault="00714348" w:rsidP="00714348">
      <w:pPr>
        <w:tabs>
          <w:tab w:val="right" w:leader="dot" w:pos="10620"/>
        </w:tabs>
        <w:ind w:left="360" w:right="100" w:hanging="360"/>
        <w:rPr>
          <w:bCs/>
          <w:sz w:val="20"/>
        </w:rPr>
      </w:pPr>
    </w:p>
    <w:p w14:paraId="3BBE3220" w14:textId="77777777" w:rsidR="00714348" w:rsidRPr="007170C7" w:rsidRDefault="00714348" w:rsidP="00714348">
      <w:pPr>
        <w:tabs>
          <w:tab w:val="right" w:leader="dot" w:pos="10620"/>
        </w:tabs>
        <w:ind w:left="360" w:right="100" w:hanging="360"/>
        <w:rPr>
          <w:bCs/>
          <w:sz w:val="20"/>
          <w:u w:val="single"/>
        </w:rPr>
      </w:pPr>
      <w:r>
        <w:rPr>
          <w:bCs/>
          <w:sz w:val="20"/>
        </w:rPr>
        <w:t>21</w:t>
      </w:r>
      <w:r w:rsidRPr="007170C7">
        <w:rPr>
          <w:bCs/>
          <w:sz w:val="20"/>
        </w:rPr>
        <w:t xml:space="preserve">. </w:t>
      </w:r>
      <w:r w:rsidRPr="007170C7">
        <w:rPr>
          <w:bCs/>
          <w:sz w:val="20"/>
          <w:u w:val="single"/>
        </w:rPr>
        <w:t xml:space="preserve">L’affichage des modalités départementales d'application de la </w:t>
      </w:r>
      <w:r w:rsidRPr="007170C7">
        <w:rPr>
          <w:bCs/>
          <w:i/>
          <w:iCs/>
          <w:sz w:val="20"/>
          <w:u w:val="single"/>
        </w:rPr>
        <w:t>PIEA</w:t>
      </w:r>
    </w:p>
    <w:p w14:paraId="0A95CA5F" w14:textId="77777777" w:rsidR="00714348" w:rsidRPr="007170C7" w:rsidRDefault="00714348" w:rsidP="00714348">
      <w:pPr>
        <w:tabs>
          <w:tab w:val="right" w:leader="dot" w:pos="10620"/>
        </w:tabs>
        <w:ind w:left="360" w:right="100" w:hanging="360"/>
        <w:rPr>
          <w:bCs/>
          <w:sz w:val="20"/>
        </w:rPr>
      </w:pPr>
    </w:p>
    <w:p w14:paraId="2F8162B3" w14:textId="77777777" w:rsidR="00714348" w:rsidRPr="007170C7" w:rsidRDefault="00714348" w:rsidP="00714348">
      <w:pPr>
        <w:tabs>
          <w:tab w:val="right" w:leader="dot" w:pos="10620"/>
        </w:tabs>
        <w:ind w:left="360" w:right="100" w:hanging="360"/>
        <w:rPr>
          <w:bCs/>
          <w:sz w:val="20"/>
        </w:rPr>
      </w:pPr>
      <w:r w:rsidRPr="007170C7">
        <w:rPr>
          <w:bCs/>
          <w:sz w:val="20"/>
        </w:rPr>
        <w:tab/>
        <w:t xml:space="preserve">Le texte des modalités départementales d'application de la </w:t>
      </w:r>
      <w:r w:rsidRPr="007170C7">
        <w:rPr>
          <w:bCs/>
          <w:i/>
          <w:iCs/>
          <w:sz w:val="20"/>
        </w:rPr>
        <w:t>PIEA</w:t>
      </w:r>
      <w:r w:rsidRPr="007170C7">
        <w:rPr>
          <w:bCs/>
          <w:sz w:val="20"/>
        </w:rPr>
        <w:t xml:space="preserve"> et l'ensemble des dérogations autorisées sont disponibles dans le portail du collège.</w:t>
      </w:r>
    </w:p>
    <w:p w14:paraId="11B42BBF" w14:textId="77777777" w:rsidR="00714348" w:rsidRPr="007170C7" w:rsidRDefault="00714348" w:rsidP="00714348">
      <w:pPr>
        <w:tabs>
          <w:tab w:val="right" w:leader="dot" w:pos="10620"/>
        </w:tabs>
        <w:ind w:left="360" w:right="100" w:hanging="360"/>
        <w:rPr>
          <w:bCs/>
          <w:sz w:val="20"/>
        </w:rPr>
      </w:pPr>
    </w:p>
    <w:p w14:paraId="47FEF323" w14:textId="77777777" w:rsidR="00714348" w:rsidRDefault="00714348" w:rsidP="00714348">
      <w:pPr>
        <w:tabs>
          <w:tab w:val="right" w:leader="dot" w:pos="10620"/>
        </w:tabs>
        <w:ind w:left="360" w:right="100" w:hanging="360"/>
        <w:rPr>
          <w:sz w:val="20"/>
        </w:rPr>
      </w:pPr>
    </w:p>
    <w:p w14:paraId="1AC25AC3" w14:textId="77777777" w:rsidR="00714348" w:rsidRPr="007170C7" w:rsidRDefault="00714348" w:rsidP="00714348">
      <w:pPr>
        <w:tabs>
          <w:tab w:val="right" w:leader="dot" w:pos="10620"/>
        </w:tabs>
        <w:ind w:left="360" w:right="100" w:hanging="360"/>
        <w:rPr>
          <w:bCs/>
          <w:sz w:val="20"/>
          <w:u w:val="single"/>
        </w:rPr>
      </w:pPr>
      <w:r>
        <w:rPr>
          <w:bCs/>
          <w:sz w:val="20"/>
        </w:rPr>
        <w:t>22</w:t>
      </w:r>
      <w:r w:rsidRPr="007170C7">
        <w:rPr>
          <w:bCs/>
          <w:sz w:val="20"/>
        </w:rPr>
        <w:t xml:space="preserve">. </w:t>
      </w:r>
      <w:r w:rsidRPr="007170C7">
        <w:rPr>
          <w:bCs/>
          <w:sz w:val="20"/>
          <w:u w:val="single"/>
        </w:rPr>
        <w:t>Les précisions relatives aux épreuves synthèses de programme</w:t>
      </w:r>
    </w:p>
    <w:p w14:paraId="2D20A489" w14:textId="77777777" w:rsidR="00714348" w:rsidRPr="007170C7" w:rsidRDefault="00714348" w:rsidP="00714348">
      <w:pPr>
        <w:tabs>
          <w:tab w:val="right" w:leader="dot" w:pos="10620"/>
        </w:tabs>
        <w:ind w:left="360" w:right="100" w:hanging="360"/>
        <w:rPr>
          <w:bCs/>
          <w:sz w:val="20"/>
        </w:rPr>
      </w:pPr>
    </w:p>
    <w:p w14:paraId="5854F05D" w14:textId="77777777" w:rsidR="00714348" w:rsidRPr="007170C7" w:rsidRDefault="00714348" w:rsidP="00714348">
      <w:pPr>
        <w:tabs>
          <w:tab w:val="right" w:leader="dot" w:pos="10620"/>
        </w:tabs>
        <w:ind w:left="360" w:right="100" w:hanging="360"/>
        <w:rPr>
          <w:bCs/>
          <w:sz w:val="20"/>
        </w:rPr>
      </w:pPr>
      <w:r w:rsidRPr="007170C7">
        <w:rPr>
          <w:bCs/>
          <w:sz w:val="20"/>
        </w:rPr>
        <w:tab/>
        <w:t>Quand un comité de programme le demande, une enseignante ou un enseignant du département de mathématiques participe à l’élaboration de l’épreuve synthèse de programme, ainsi qu’à la correction de cette épreuve, s’il y a lieu.</w:t>
      </w:r>
    </w:p>
    <w:p w14:paraId="4D95FC65" w14:textId="77777777" w:rsidR="00714348" w:rsidRPr="007170C7" w:rsidRDefault="00714348" w:rsidP="00714348">
      <w:pPr>
        <w:tabs>
          <w:tab w:val="right" w:leader="dot" w:pos="10620"/>
        </w:tabs>
        <w:ind w:left="360" w:right="100" w:hanging="360"/>
        <w:rPr>
          <w:bCs/>
          <w:sz w:val="20"/>
        </w:rPr>
      </w:pPr>
    </w:p>
    <w:p w14:paraId="0E009C04" w14:textId="77777777" w:rsidR="00714348" w:rsidRPr="007170C7" w:rsidRDefault="00714348" w:rsidP="00714348">
      <w:pPr>
        <w:tabs>
          <w:tab w:val="right" w:leader="dot" w:pos="10620"/>
        </w:tabs>
        <w:ind w:left="360" w:right="100" w:hanging="360"/>
        <w:rPr>
          <w:bCs/>
          <w:sz w:val="20"/>
          <w:u w:val="single"/>
        </w:rPr>
      </w:pPr>
      <w:r>
        <w:rPr>
          <w:bCs/>
          <w:sz w:val="20"/>
        </w:rPr>
        <w:t>23</w:t>
      </w:r>
      <w:r w:rsidRPr="007170C7">
        <w:rPr>
          <w:bCs/>
          <w:sz w:val="20"/>
        </w:rPr>
        <w:t xml:space="preserve">. </w:t>
      </w:r>
      <w:r w:rsidRPr="007170C7">
        <w:rPr>
          <w:bCs/>
          <w:sz w:val="20"/>
          <w:u w:val="single"/>
        </w:rPr>
        <w:t>La rétroaction</w:t>
      </w:r>
    </w:p>
    <w:p w14:paraId="486DF974" w14:textId="77777777" w:rsidR="00714348" w:rsidRPr="007170C7" w:rsidRDefault="00714348" w:rsidP="00714348">
      <w:pPr>
        <w:tabs>
          <w:tab w:val="right" w:leader="dot" w:pos="10620"/>
        </w:tabs>
        <w:ind w:left="360" w:right="100" w:hanging="360"/>
        <w:rPr>
          <w:bCs/>
          <w:sz w:val="20"/>
        </w:rPr>
      </w:pPr>
    </w:p>
    <w:p w14:paraId="3E07B33A" w14:textId="77777777" w:rsidR="00714348" w:rsidRPr="007170C7" w:rsidRDefault="00714348" w:rsidP="00714348">
      <w:pPr>
        <w:tabs>
          <w:tab w:val="right" w:leader="dot" w:pos="10620"/>
        </w:tabs>
        <w:ind w:left="360" w:right="100" w:hanging="360"/>
        <w:rPr>
          <w:bCs/>
          <w:sz w:val="20"/>
        </w:rPr>
      </w:pPr>
      <w:r w:rsidRPr="007170C7">
        <w:rPr>
          <w:bCs/>
          <w:sz w:val="20"/>
        </w:rPr>
        <w:tab/>
        <w:t>L’enseignante ou l’enseignant profitera des consultations individuelles en classe, durant les travaux pratiques, ou à son bureau pour donner aux étudiantes et étudiants une rétroaction régulière sur leur apprentissage. L’enseignante ou l’enseignant notera sur les travaux remis les commentaires qu’elle ou il juge utiles pour améliorer leur apprentissage. Enfin, l’étudiante ou l’étudiant pourra connaître le cumul de ses notes en consultant le cahier de notes virtuel dans le site Web du cégep (Léa).</w:t>
      </w:r>
    </w:p>
    <w:p w14:paraId="48739AFA" w14:textId="77777777" w:rsidR="00714348" w:rsidRDefault="00714348" w:rsidP="00714348">
      <w:pPr>
        <w:rPr>
          <w:rFonts w:cs="Times"/>
          <w:sz w:val="20"/>
          <w:lang w:eastAsia="fr-CA"/>
        </w:rPr>
      </w:pPr>
    </w:p>
    <w:p w14:paraId="160D39AC" w14:textId="77777777" w:rsidR="00714348" w:rsidRPr="007170C7" w:rsidRDefault="00714348" w:rsidP="00714348">
      <w:pPr>
        <w:tabs>
          <w:tab w:val="right" w:leader="dot" w:pos="10620"/>
        </w:tabs>
        <w:ind w:left="360" w:right="100" w:hanging="360"/>
        <w:rPr>
          <w:bCs/>
          <w:sz w:val="20"/>
          <w:u w:val="single"/>
        </w:rPr>
      </w:pPr>
      <w:r>
        <w:rPr>
          <w:bCs/>
          <w:sz w:val="20"/>
        </w:rPr>
        <w:t>24</w:t>
      </w:r>
      <w:r w:rsidRPr="007170C7">
        <w:rPr>
          <w:bCs/>
          <w:sz w:val="20"/>
        </w:rPr>
        <w:t xml:space="preserve">. </w:t>
      </w:r>
      <w:r>
        <w:rPr>
          <w:bCs/>
          <w:sz w:val="20"/>
          <w:u w:val="single"/>
        </w:rPr>
        <w:t>Équité</w:t>
      </w:r>
    </w:p>
    <w:p w14:paraId="146A2E97" w14:textId="77777777" w:rsidR="00714348" w:rsidRPr="007170C7" w:rsidRDefault="00714348" w:rsidP="00714348">
      <w:pPr>
        <w:tabs>
          <w:tab w:val="right" w:leader="dot" w:pos="10620"/>
        </w:tabs>
        <w:ind w:left="360" w:right="100" w:hanging="360"/>
        <w:rPr>
          <w:bCs/>
          <w:sz w:val="20"/>
        </w:rPr>
      </w:pPr>
    </w:p>
    <w:p w14:paraId="488A05AF" w14:textId="77777777" w:rsidR="00714348" w:rsidRPr="00E42348" w:rsidRDefault="00714348" w:rsidP="00714348">
      <w:pPr>
        <w:ind w:left="360"/>
        <w:rPr>
          <w:bCs/>
          <w:sz w:val="20"/>
        </w:rPr>
      </w:pPr>
      <w:r w:rsidRPr="00E42348">
        <w:rPr>
          <w:bCs/>
          <w:sz w:val="20"/>
        </w:rPr>
        <w:t>Les membres d’une même équipe-cours tiennent une rencontre à l’étape de l’élaboration des plans de cours pour s’assurer que les évaluations sont en adéquation avec les objectifs terminaux du cours et que les moyens utilisés sont équitables (pondération, critères d’évaluation, tâches similaires).</w:t>
      </w:r>
    </w:p>
    <w:p w14:paraId="7208F891" w14:textId="77777777" w:rsidR="00714348" w:rsidRPr="00E42348" w:rsidRDefault="00714348" w:rsidP="00714348">
      <w:pPr>
        <w:ind w:left="360"/>
        <w:rPr>
          <w:bCs/>
          <w:sz w:val="20"/>
        </w:rPr>
      </w:pPr>
    </w:p>
    <w:p w14:paraId="5D34C564" w14:textId="77777777" w:rsidR="00714348" w:rsidRDefault="00714348" w:rsidP="00714348">
      <w:pPr>
        <w:ind w:left="360"/>
        <w:rPr>
          <w:bCs/>
          <w:sz w:val="20"/>
        </w:rPr>
      </w:pPr>
      <w:r w:rsidRPr="00E42348">
        <w:rPr>
          <w:bCs/>
          <w:sz w:val="20"/>
        </w:rPr>
        <w:t>Si l’évaluation certificative n’est pas commune à tous les groupes d’un même cours, les membres de l’équipe-cours tiennent une rencontre avant la fin de la session pour s’assurer que les différentes évaluations certificatives ont un niveau de difficulté équivalent.</w:t>
      </w:r>
      <w:r>
        <w:rPr>
          <w:bCs/>
          <w:sz w:val="20"/>
        </w:rPr>
        <w:t xml:space="preserve"> </w:t>
      </w:r>
    </w:p>
    <w:p w14:paraId="4C856AC3" w14:textId="77777777" w:rsidR="00714348" w:rsidRDefault="00714348" w:rsidP="00714348">
      <w:pPr>
        <w:rPr>
          <w:bCs/>
          <w:sz w:val="20"/>
        </w:rPr>
      </w:pPr>
    </w:p>
    <w:p w14:paraId="355DA816" w14:textId="77777777" w:rsidR="00714348" w:rsidRDefault="00714348" w:rsidP="00714348">
      <w:pPr>
        <w:rPr>
          <w:bCs/>
          <w:sz w:val="20"/>
        </w:rPr>
      </w:pPr>
    </w:p>
    <w:p w14:paraId="65062763" w14:textId="77777777" w:rsidR="00714348" w:rsidRDefault="00714348" w:rsidP="00714348">
      <w:pPr>
        <w:rPr>
          <w:rFonts w:cs="Times"/>
          <w:sz w:val="20"/>
          <w:lang w:eastAsia="fr-CA"/>
        </w:rPr>
      </w:pPr>
      <w:r w:rsidRPr="00720158">
        <w:rPr>
          <w:rFonts w:cs="Times"/>
          <w:sz w:val="20"/>
          <w:lang w:eastAsia="fr-CA"/>
        </w:rPr>
        <w:t xml:space="preserve">La politique institutionnelle d’évaluation des apprentissages est </w:t>
      </w:r>
      <w:r>
        <w:rPr>
          <w:rFonts w:cs="Times"/>
          <w:sz w:val="20"/>
          <w:lang w:eastAsia="fr-CA"/>
        </w:rPr>
        <w:t xml:space="preserve">disponible à l’adresse suivante : </w:t>
      </w:r>
    </w:p>
    <w:p w14:paraId="3821E12C" w14:textId="77777777" w:rsidR="00714348" w:rsidRDefault="00714348" w:rsidP="00714348">
      <w:pPr>
        <w:rPr>
          <w:rFonts w:cs="Times"/>
          <w:sz w:val="20"/>
          <w:lang w:eastAsia="fr-CA"/>
        </w:rPr>
      </w:pPr>
    </w:p>
    <w:p w14:paraId="06C83785" w14:textId="77777777" w:rsidR="00714348" w:rsidRPr="00182C5D" w:rsidRDefault="00714348" w:rsidP="00714348">
      <w:pPr>
        <w:rPr>
          <w:rFonts w:cs="Times"/>
          <w:sz w:val="20"/>
          <w:lang w:eastAsia="fr-CA"/>
        </w:rPr>
      </w:pPr>
      <w:r w:rsidRPr="009109E8">
        <w:rPr>
          <w:rFonts w:cs="Times"/>
          <w:color w:val="0000FF"/>
          <w:sz w:val="20"/>
          <w:u w:val="single"/>
          <w:lang w:eastAsia="fr-CA"/>
        </w:rPr>
        <w:t>http://www.claurendeau.qc.ca/grand-public/administration/publications/#politiques</w:t>
      </w:r>
    </w:p>
    <w:p w14:paraId="75FAB62D" w14:textId="4A069752" w:rsidR="000E485C" w:rsidRPr="00E14038" w:rsidRDefault="000E485C" w:rsidP="00714348">
      <w:pPr>
        <w:tabs>
          <w:tab w:val="right" w:leader="dot" w:pos="10620"/>
        </w:tabs>
        <w:ind w:left="360" w:right="100"/>
        <w:jc w:val="center"/>
        <w:rPr>
          <w:rFonts w:cs="Times"/>
          <w:sz w:val="20"/>
          <w:lang w:eastAsia="fr-CA"/>
        </w:rPr>
      </w:pPr>
    </w:p>
    <w:sectPr w:rsidR="000E485C" w:rsidRPr="00E14038">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auto"/>
    <w:pitch w:val="variable"/>
    <w:sig w:usb0="E00002FF" w:usb1="5000205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C0233"/>
    <w:multiLevelType w:val="multilevel"/>
    <w:tmpl w:val="AB7E934E"/>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 w15:restartNumberingAfterBreak="0">
    <w:nsid w:val="154A7B76"/>
    <w:multiLevelType w:val="hybridMultilevel"/>
    <w:tmpl w:val="7BFE4F3A"/>
    <w:lvl w:ilvl="0" w:tplc="F2AA12B0">
      <w:start w:val="1"/>
      <w:numFmt w:val="bullet"/>
      <w:pStyle w:val="rbliste1"/>
      <w:lvlText w:val=""/>
      <w:lvlJc w:val="left"/>
      <w:pPr>
        <w:tabs>
          <w:tab w:val="num" w:pos="567"/>
        </w:tabs>
        <w:ind w:left="720" w:hanging="493"/>
      </w:pPr>
      <w:rPr>
        <w:rFonts w:ascii="Symbol" w:hAnsi="Symbol" w:hint="default"/>
      </w:rPr>
    </w:lvl>
    <w:lvl w:ilvl="1" w:tplc="BFBC3522">
      <w:start w:val="1"/>
      <w:numFmt w:val="bullet"/>
      <w:lvlText w:val=""/>
      <w:lvlJc w:val="left"/>
      <w:pPr>
        <w:tabs>
          <w:tab w:val="num" w:pos="1440"/>
        </w:tabs>
        <w:ind w:left="1440" w:hanging="360"/>
      </w:pPr>
      <w:rPr>
        <w:rFonts w:ascii="Wingdings" w:hAnsi="Wingdings"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68C3AC4"/>
    <w:multiLevelType w:val="multilevel"/>
    <w:tmpl w:val="9740DA38"/>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 w15:restartNumberingAfterBreak="0">
    <w:nsid w:val="33BA1E57"/>
    <w:multiLevelType w:val="singleLevel"/>
    <w:tmpl w:val="0C0C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387F2C65"/>
    <w:multiLevelType w:val="singleLevel"/>
    <w:tmpl w:val="0C0C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3BCF237F"/>
    <w:multiLevelType w:val="hybridMultilevel"/>
    <w:tmpl w:val="6FB6F8E4"/>
    <w:lvl w:ilvl="0" w:tplc="4E7ECDD6">
      <w:start w:val="1"/>
      <w:numFmt w:val="decimal"/>
      <w:lvlText w:val="4.%1"/>
      <w:lvlJc w:val="left"/>
      <w:pPr>
        <w:ind w:left="360" w:hanging="360"/>
      </w:pPr>
      <w:rPr>
        <w:rFonts w:hint="default"/>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6" w15:restartNumberingAfterBreak="0">
    <w:nsid w:val="42AA2BDC"/>
    <w:multiLevelType w:val="hybridMultilevel"/>
    <w:tmpl w:val="7EA2AF24"/>
    <w:lvl w:ilvl="0" w:tplc="D9482AE2">
      <w:start w:val="1"/>
      <w:numFmt w:val="decimal"/>
      <w:lvlText w:val="3.%1"/>
      <w:lvlJc w:val="left"/>
      <w:pPr>
        <w:ind w:left="360" w:hanging="360"/>
      </w:pPr>
      <w:rPr>
        <w:rFonts w:hint="default"/>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7" w15:restartNumberingAfterBreak="0">
    <w:nsid w:val="42E76CE7"/>
    <w:multiLevelType w:val="multilevel"/>
    <w:tmpl w:val="43FC752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15:restartNumberingAfterBreak="0">
    <w:nsid w:val="509D61CB"/>
    <w:multiLevelType w:val="hybridMultilevel"/>
    <w:tmpl w:val="E122764C"/>
    <w:lvl w:ilvl="0" w:tplc="8E8E70E8">
      <w:start w:val="1"/>
      <w:numFmt w:val="decimal"/>
      <w:lvlText w:val="2.%1"/>
      <w:lvlJc w:val="left"/>
      <w:pPr>
        <w:ind w:left="360" w:hanging="360"/>
      </w:pPr>
      <w:rPr>
        <w:rFonts w:hint="default"/>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9" w15:restartNumberingAfterBreak="0">
    <w:nsid w:val="51C8205C"/>
    <w:multiLevelType w:val="multilevel"/>
    <w:tmpl w:val="4A061DA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6F8227EF"/>
    <w:multiLevelType w:val="singleLevel"/>
    <w:tmpl w:val="6DA84F64"/>
    <w:lvl w:ilvl="0">
      <w:start w:val="2"/>
      <w:numFmt w:val="decimal"/>
      <w:lvlText w:val="%1."/>
      <w:lvlJc w:val="left"/>
      <w:pPr>
        <w:tabs>
          <w:tab w:val="num" w:pos="360"/>
        </w:tabs>
        <w:ind w:left="360" w:hanging="360"/>
      </w:pPr>
      <w:rPr>
        <w:rFonts w:hint="default"/>
        <w:sz w:val="24"/>
      </w:rPr>
    </w:lvl>
  </w:abstractNum>
  <w:abstractNum w:abstractNumId="11" w15:restartNumberingAfterBreak="0">
    <w:nsid w:val="705E1087"/>
    <w:multiLevelType w:val="hybridMultilevel"/>
    <w:tmpl w:val="537C3EAE"/>
    <w:lvl w:ilvl="0" w:tplc="D9482AE2">
      <w:start w:val="1"/>
      <w:numFmt w:val="decimal"/>
      <w:lvlText w:val="3.%1"/>
      <w:lvlJc w:val="left"/>
      <w:pPr>
        <w:ind w:left="36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73705911"/>
    <w:multiLevelType w:val="multilevel"/>
    <w:tmpl w:val="3848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E76A6F"/>
    <w:multiLevelType w:val="hybridMultilevel"/>
    <w:tmpl w:val="E1B0C35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hint="default"/>
      </w:rPr>
    </w:lvl>
    <w:lvl w:ilvl="8" w:tplc="0C0C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7"/>
  </w:num>
  <w:num w:numId="4">
    <w:abstractNumId w:val="2"/>
  </w:num>
  <w:num w:numId="5">
    <w:abstractNumId w:val="10"/>
  </w:num>
  <w:num w:numId="6">
    <w:abstractNumId w:val="0"/>
  </w:num>
  <w:num w:numId="7">
    <w:abstractNumId w:val="11"/>
  </w:num>
  <w:num w:numId="8">
    <w:abstractNumId w:val="9"/>
  </w:num>
  <w:num w:numId="9">
    <w:abstractNumId w:val="8"/>
  </w:num>
  <w:num w:numId="10">
    <w:abstractNumId w:val="6"/>
  </w:num>
  <w:num w:numId="11">
    <w:abstractNumId w:val="5"/>
  </w:num>
  <w:num w:numId="12">
    <w:abstractNumId w:val="12"/>
  </w:num>
  <w:num w:numId="13">
    <w:abstractNumId w:val="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038"/>
    <w:rsid w:val="000E485C"/>
    <w:rsid w:val="000E51BB"/>
    <w:rsid w:val="001376D6"/>
    <w:rsid w:val="00171AC2"/>
    <w:rsid w:val="001F4F52"/>
    <w:rsid w:val="002101F9"/>
    <w:rsid w:val="00275F03"/>
    <w:rsid w:val="002E5349"/>
    <w:rsid w:val="002E69F2"/>
    <w:rsid w:val="00410639"/>
    <w:rsid w:val="00434EC9"/>
    <w:rsid w:val="004A626D"/>
    <w:rsid w:val="005F4535"/>
    <w:rsid w:val="00626D35"/>
    <w:rsid w:val="006502C8"/>
    <w:rsid w:val="00661132"/>
    <w:rsid w:val="006676DA"/>
    <w:rsid w:val="006C707B"/>
    <w:rsid w:val="00714348"/>
    <w:rsid w:val="0076771E"/>
    <w:rsid w:val="00772154"/>
    <w:rsid w:val="008043C5"/>
    <w:rsid w:val="00A039EB"/>
    <w:rsid w:val="00A4449C"/>
    <w:rsid w:val="00AC40FB"/>
    <w:rsid w:val="00BB4134"/>
    <w:rsid w:val="00BB5F9A"/>
    <w:rsid w:val="00BC1A0E"/>
    <w:rsid w:val="00C46F2F"/>
    <w:rsid w:val="00C72581"/>
    <w:rsid w:val="00CB3BB9"/>
    <w:rsid w:val="00E14038"/>
    <w:rsid w:val="00E2792F"/>
    <w:rsid w:val="00E573AA"/>
    <w:rsid w:val="00E76F9A"/>
    <w:rsid w:val="00F1527E"/>
    <w:rsid w:val="00FC08F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F90D8"/>
  <w15:chartTrackingRefBased/>
  <w15:docId w15:val="{889ED80B-B59C-48FB-9D04-05587ADA2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038"/>
    <w:pPr>
      <w:spacing w:after="0" w:line="240" w:lineRule="auto"/>
      <w:jc w:val="both"/>
    </w:pPr>
    <w:rPr>
      <w:rFonts w:ascii="New York" w:eastAsia="Times New Roman" w:hAnsi="New York" w:cs="Times New Roman"/>
      <w:sz w:val="24"/>
      <w:szCs w:val="20"/>
      <w:lang w:eastAsia="fr-FR"/>
    </w:rPr>
  </w:style>
  <w:style w:type="paragraph" w:styleId="Titre2">
    <w:name w:val="heading 2"/>
    <w:basedOn w:val="Normal"/>
    <w:next w:val="Normal"/>
    <w:link w:val="Titre2Car"/>
    <w:qFormat/>
    <w:rsid w:val="00E14038"/>
    <w:pPr>
      <w:keepNext/>
      <w:outlineLvl w:val="1"/>
    </w:pPr>
    <w:rPr>
      <w:rFonts w:ascii="Times New Roman" w:hAnsi="Times New Roman"/>
      <w:b/>
      <w:u w:val="double"/>
    </w:rPr>
  </w:style>
  <w:style w:type="paragraph" w:styleId="Titre3">
    <w:name w:val="heading 3"/>
    <w:basedOn w:val="Normal"/>
    <w:next w:val="Normal"/>
    <w:link w:val="Titre3Car"/>
    <w:qFormat/>
    <w:rsid w:val="00E14038"/>
    <w:pPr>
      <w:keepNext/>
      <w:outlineLvl w:val="2"/>
    </w:pPr>
    <w:rPr>
      <w:rFonts w:ascii="Times New Roman" w:hAnsi="Times New Roman"/>
      <w:sz w:val="36"/>
      <w:u w:val="single"/>
    </w:rPr>
  </w:style>
  <w:style w:type="paragraph" w:styleId="Titre4">
    <w:name w:val="heading 4"/>
    <w:basedOn w:val="Normal"/>
    <w:next w:val="Normal"/>
    <w:link w:val="Titre4Car"/>
    <w:qFormat/>
    <w:rsid w:val="00E14038"/>
    <w:pPr>
      <w:keepNext/>
      <w:outlineLvl w:val="3"/>
    </w:pPr>
    <w:rPr>
      <w:rFonts w:ascii="Times New Roman" w:hAnsi="Times New Roman"/>
      <w:b/>
      <w:sz w:val="36"/>
      <w:u w:val="single"/>
    </w:rPr>
  </w:style>
  <w:style w:type="paragraph" w:styleId="Titre5">
    <w:name w:val="heading 5"/>
    <w:basedOn w:val="Normal"/>
    <w:next w:val="Normal"/>
    <w:link w:val="Titre5Car"/>
    <w:qFormat/>
    <w:rsid w:val="00E14038"/>
    <w:pPr>
      <w:keepNext/>
      <w:jc w:val="left"/>
      <w:outlineLvl w:val="4"/>
    </w:pPr>
    <w:rPr>
      <w:rFonts w:ascii="Times New Roman" w:hAnsi="Times New Roman"/>
      <w:b/>
      <w:sz w:val="36"/>
      <w:u w:val="single"/>
    </w:rPr>
  </w:style>
  <w:style w:type="paragraph" w:styleId="Titre6">
    <w:name w:val="heading 6"/>
    <w:basedOn w:val="Normal"/>
    <w:next w:val="Normal"/>
    <w:link w:val="Titre6Car"/>
    <w:uiPriority w:val="9"/>
    <w:semiHidden/>
    <w:unhideWhenUsed/>
    <w:qFormat/>
    <w:rsid w:val="00E14038"/>
    <w:pPr>
      <w:keepNext/>
      <w:keepLines/>
      <w:spacing w:before="40"/>
      <w:outlineLvl w:val="5"/>
    </w:pPr>
    <w:rPr>
      <w:rFonts w:asciiTheme="majorHAnsi" w:eastAsiaTheme="majorEastAsia" w:hAnsiTheme="majorHAnsi" w:cstheme="majorBidi"/>
      <w:color w:val="1F3763" w:themeColor="accent1" w:themeShade="7F"/>
    </w:rPr>
  </w:style>
  <w:style w:type="paragraph" w:styleId="Titre8">
    <w:name w:val="heading 8"/>
    <w:basedOn w:val="Normal"/>
    <w:next w:val="Normal"/>
    <w:link w:val="Titre8Car"/>
    <w:qFormat/>
    <w:rsid w:val="00E14038"/>
    <w:pPr>
      <w:keepNext/>
      <w:jc w:val="left"/>
      <w:outlineLvl w:val="7"/>
    </w:pPr>
    <w:rPr>
      <w:rFonts w:ascii="Times New Roman" w:hAnsi="Times New Roman"/>
      <w:b/>
      <w:u w:val="double"/>
    </w:rPr>
  </w:style>
  <w:style w:type="paragraph" w:styleId="Titre9">
    <w:name w:val="heading 9"/>
    <w:basedOn w:val="Normal"/>
    <w:next w:val="Normal"/>
    <w:link w:val="Titre9Car"/>
    <w:qFormat/>
    <w:rsid w:val="00E14038"/>
    <w:pPr>
      <w:keepNext/>
      <w:jc w:val="center"/>
      <w:outlineLvl w:val="8"/>
    </w:pPr>
    <w:rPr>
      <w:rFonts w:ascii="Times New Roman" w:hAnsi="Times New Roman"/>
      <w:b/>
      <w:sz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rsid w:val="00E14038"/>
    <w:rPr>
      <w:rFonts w:ascii="Times New Roman" w:eastAsia="Times New Roman" w:hAnsi="Times New Roman" w:cs="Times New Roman"/>
      <w:b/>
      <w:sz w:val="24"/>
      <w:szCs w:val="20"/>
      <w:u w:val="double"/>
      <w:lang w:eastAsia="fr-FR"/>
    </w:rPr>
  </w:style>
  <w:style w:type="character" w:customStyle="1" w:styleId="Titre3Car">
    <w:name w:val="Titre 3 Car"/>
    <w:basedOn w:val="Policepardfaut"/>
    <w:link w:val="Titre3"/>
    <w:rsid w:val="00E14038"/>
    <w:rPr>
      <w:rFonts w:ascii="Times New Roman" w:eastAsia="Times New Roman" w:hAnsi="Times New Roman" w:cs="Times New Roman"/>
      <w:sz w:val="36"/>
      <w:szCs w:val="20"/>
      <w:u w:val="single"/>
      <w:lang w:eastAsia="fr-FR"/>
    </w:rPr>
  </w:style>
  <w:style w:type="character" w:customStyle="1" w:styleId="Titre4Car">
    <w:name w:val="Titre 4 Car"/>
    <w:basedOn w:val="Policepardfaut"/>
    <w:link w:val="Titre4"/>
    <w:rsid w:val="00E14038"/>
    <w:rPr>
      <w:rFonts w:ascii="Times New Roman" w:eastAsia="Times New Roman" w:hAnsi="Times New Roman" w:cs="Times New Roman"/>
      <w:b/>
      <w:sz w:val="36"/>
      <w:szCs w:val="20"/>
      <w:u w:val="single"/>
      <w:lang w:eastAsia="fr-FR"/>
    </w:rPr>
  </w:style>
  <w:style w:type="character" w:customStyle="1" w:styleId="Titre5Car">
    <w:name w:val="Titre 5 Car"/>
    <w:basedOn w:val="Policepardfaut"/>
    <w:link w:val="Titre5"/>
    <w:rsid w:val="00E14038"/>
    <w:rPr>
      <w:rFonts w:ascii="Times New Roman" w:eastAsia="Times New Roman" w:hAnsi="Times New Roman" w:cs="Times New Roman"/>
      <w:b/>
      <w:sz w:val="36"/>
      <w:szCs w:val="20"/>
      <w:u w:val="single"/>
      <w:lang w:eastAsia="fr-FR"/>
    </w:rPr>
  </w:style>
  <w:style w:type="character" w:customStyle="1" w:styleId="Titre8Car">
    <w:name w:val="Titre 8 Car"/>
    <w:basedOn w:val="Policepardfaut"/>
    <w:link w:val="Titre8"/>
    <w:rsid w:val="00E14038"/>
    <w:rPr>
      <w:rFonts w:ascii="Times New Roman" w:eastAsia="Times New Roman" w:hAnsi="Times New Roman" w:cs="Times New Roman"/>
      <w:b/>
      <w:sz w:val="24"/>
      <w:szCs w:val="20"/>
      <w:u w:val="double"/>
      <w:lang w:eastAsia="fr-FR"/>
    </w:rPr>
  </w:style>
  <w:style w:type="character" w:customStyle="1" w:styleId="Titre9Car">
    <w:name w:val="Titre 9 Car"/>
    <w:basedOn w:val="Policepardfaut"/>
    <w:link w:val="Titre9"/>
    <w:rsid w:val="00E14038"/>
    <w:rPr>
      <w:rFonts w:ascii="Times New Roman" w:eastAsia="Times New Roman" w:hAnsi="Times New Roman" w:cs="Times New Roman"/>
      <w:b/>
      <w:sz w:val="28"/>
      <w:szCs w:val="20"/>
      <w:lang w:eastAsia="fr-FR"/>
    </w:rPr>
  </w:style>
  <w:style w:type="paragraph" w:styleId="Pieddepage">
    <w:name w:val="footer"/>
    <w:basedOn w:val="Normal"/>
    <w:link w:val="PieddepageCar"/>
    <w:rsid w:val="00E14038"/>
    <w:pPr>
      <w:tabs>
        <w:tab w:val="center" w:pos="4252"/>
        <w:tab w:val="right" w:pos="8504"/>
      </w:tabs>
    </w:pPr>
  </w:style>
  <w:style w:type="character" w:customStyle="1" w:styleId="PieddepageCar">
    <w:name w:val="Pied de page Car"/>
    <w:basedOn w:val="Policepardfaut"/>
    <w:link w:val="Pieddepage"/>
    <w:rsid w:val="00E14038"/>
    <w:rPr>
      <w:rFonts w:ascii="New York" w:eastAsia="Times New Roman" w:hAnsi="New York" w:cs="Times New Roman"/>
      <w:sz w:val="24"/>
      <w:szCs w:val="20"/>
      <w:lang w:eastAsia="fr-FR"/>
    </w:rPr>
  </w:style>
  <w:style w:type="paragraph" w:styleId="Corpsdetexte2">
    <w:name w:val="Body Text 2"/>
    <w:basedOn w:val="Normal"/>
    <w:link w:val="Corpsdetexte2Car"/>
    <w:rsid w:val="00E14038"/>
    <w:pPr>
      <w:jc w:val="left"/>
    </w:pPr>
    <w:rPr>
      <w:rFonts w:ascii="Times New Roman" w:hAnsi="Times New Roman"/>
    </w:rPr>
  </w:style>
  <w:style w:type="character" w:customStyle="1" w:styleId="Corpsdetexte2Car">
    <w:name w:val="Corps de texte 2 Car"/>
    <w:basedOn w:val="Policepardfaut"/>
    <w:link w:val="Corpsdetexte2"/>
    <w:rsid w:val="00E14038"/>
    <w:rPr>
      <w:rFonts w:ascii="Times New Roman" w:eastAsia="Times New Roman" w:hAnsi="Times New Roman" w:cs="Times New Roman"/>
      <w:sz w:val="24"/>
      <w:szCs w:val="20"/>
      <w:lang w:eastAsia="fr-FR"/>
    </w:rPr>
  </w:style>
  <w:style w:type="paragraph" w:styleId="Corpsdetexte3">
    <w:name w:val="Body Text 3"/>
    <w:basedOn w:val="Normal"/>
    <w:link w:val="Corpsdetexte3Car"/>
    <w:rsid w:val="00E14038"/>
    <w:pPr>
      <w:jc w:val="left"/>
    </w:pPr>
    <w:rPr>
      <w:rFonts w:ascii="Times New Roman" w:hAnsi="Times New Roman"/>
      <w:sz w:val="22"/>
    </w:rPr>
  </w:style>
  <w:style w:type="character" w:customStyle="1" w:styleId="Corpsdetexte3Car">
    <w:name w:val="Corps de texte 3 Car"/>
    <w:basedOn w:val="Policepardfaut"/>
    <w:link w:val="Corpsdetexte3"/>
    <w:rsid w:val="00E14038"/>
    <w:rPr>
      <w:rFonts w:ascii="Times New Roman" w:eastAsia="Times New Roman" w:hAnsi="Times New Roman" w:cs="Times New Roman"/>
      <w:szCs w:val="20"/>
      <w:lang w:eastAsia="fr-FR"/>
    </w:rPr>
  </w:style>
  <w:style w:type="paragraph" w:styleId="Retraitcorpsdetexte2">
    <w:name w:val="Body Text Indent 2"/>
    <w:basedOn w:val="Normal"/>
    <w:link w:val="Retraitcorpsdetexte2Car"/>
    <w:rsid w:val="00E14038"/>
    <w:pPr>
      <w:ind w:left="1418"/>
      <w:jc w:val="left"/>
    </w:pPr>
    <w:rPr>
      <w:rFonts w:ascii="Times New Roman" w:hAnsi="Times New Roman"/>
    </w:rPr>
  </w:style>
  <w:style w:type="character" w:customStyle="1" w:styleId="Retraitcorpsdetexte2Car">
    <w:name w:val="Retrait corps de texte 2 Car"/>
    <w:basedOn w:val="Policepardfaut"/>
    <w:link w:val="Retraitcorpsdetexte2"/>
    <w:rsid w:val="00E14038"/>
    <w:rPr>
      <w:rFonts w:ascii="Times New Roman" w:eastAsia="Times New Roman" w:hAnsi="Times New Roman" w:cs="Times New Roman"/>
      <w:sz w:val="24"/>
      <w:szCs w:val="20"/>
      <w:lang w:eastAsia="fr-FR"/>
    </w:rPr>
  </w:style>
  <w:style w:type="paragraph" w:styleId="Textedebulles">
    <w:name w:val="Balloon Text"/>
    <w:basedOn w:val="Normal"/>
    <w:link w:val="TextedebullesCar"/>
    <w:uiPriority w:val="99"/>
    <w:semiHidden/>
    <w:unhideWhenUsed/>
    <w:rsid w:val="00E14038"/>
    <w:rPr>
      <w:rFonts w:ascii="Segoe UI" w:hAnsi="Segoe UI" w:cs="Segoe UI"/>
      <w:sz w:val="18"/>
      <w:szCs w:val="18"/>
    </w:rPr>
  </w:style>
  <w:style w:type="character" w:customStyle="1" w:styleId="TextedebullesCar">
    <w:name w:val="Texte de bulles Car"/>
    <w:basedOn w:val="Policepardfaut"/>
    <w:link w:val="Textedebulles"/>
    <w:uiPriority w:val="99"/>
    <w:semiHidden/>
    <w:rsid w:val="00E14038"/>
    <w:rPr>
      <w:rFonts w:ascii="Segoe UI" w:eastAsia="Times New Roman" w:hAnsi="Segoe UI" w:cs="Segoe UI"/>
      <w:sz w:val="18"/>
      <w:szCs w:val="18"/>
      <w:lang w:eastAsia="fr-FR"/>
    </w:rPr>
  </w:style>
  <w:style w:type="character" w:customStyle="1" w:styleId="Titre6Car">
    <w:name w:val="Titre 6 Car"/>
    <w:basedOn w:val="Policepardfaut"/>
    <w:link w:val="Titre6"/>
    <w:uiPriority w:val="9"/>
    <w:semiHidden/>
    <w:rsid w:val="00E14038"/>
    <w:rPr>
      <w:rFonts w:asciiTheme="majorHAnsi" w:eastAsiaTheme="majorEastAsia" w:hAnsiTheme="majorHAnsi" w:cstheme="majorBidi"/>
      <w:color w:val="1F3763" w:themeColor="accent1" w:themeShade="7F"/>
      <w:sz w:val="24"/>
      <w:szCs w:val="20"/>
      <w:lang w:eastAsia="fr-FR"/>
    </w:rPr>
  </w:style>
  <w:style w:type="paragraph" w:styleId="Paragraphedeliste">
    <w:name w:val="List Paragraph"/>
    <w:basedOn w:val="Normal"/>
    <w:uiPriority w:val="34"/>
    <w:qFormat/>
    <w:rsid w:val="00E14038"/>
    <w:pPr>
      <w:ind w:left="708"/>
    </w:pPr>
  </w:style>
  <w:style w:type="table" w:styleId="Grilledutableau">
    <w:name w:val="Table Grid"/>
    <w:basedOn w:val="TableauNormal"/>
    <w:uiPriority w:val="59"/>
    <w:rsid w:val="00E14038"/>
    <w:pPr>
      <w:spacing w:after="0" w:line="240" w:lineRule="auto"/>
    </w:pPr>
    <w:rPr>
      <w:rFonts w:ascii="Times New Roman" w:eastAsia="Times New Roman" w:hAnsi="Times New Roman" w:cs="Times New Roman"/>
      <w:sz w:val="20"/>
      <w:szCs w:val="20"/>
      <w:lang w:eastAsia="fr-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uiPriority w:val="99"/>
    <w:rsid w:val="000E51BB"/>
    <w:rPr>
      <w:color w:val="0000FF"/>
      <w:u w:val="single"/>
    </w:rPr>
  </w:style>
  <w:style w:type="character" w:styleId="Mentionnonrsolue">
    <w:name w:val="Unresolved Mention"/>
    <w:basedOn w:val="Policepardfaut"/>
    <w:uiPriority w:val="99"/>
    <w:semiHidden/>
    <w:unhideWhenUsed/>
    <w:rsid w:val="000E51BB"/>
    <w:rPr>
      <w:color w:val="605E5C"/>
      <w:shd w:val="clear" w:color="auto" w:fill="E1DFDD"/>
    </w:rPr>
  </w:style>
  <w:style w:type="paragraph" w:styleId="Notedebasdepage">
    <w:name w:val="footnote text"/>
    <w:basedOn w:val="Normal"/>
    <w:link w:val="NotedebasdepageCar"/>
    <w:uiPriority w:val="99"/>
    <w:semiHidden/>
    <w:rsid w:val="00275F03"/>
    <w:pPr>
      <w:jc w:val="left"/>
    </w:pPr>
    <w:rPr>
      <w:rFonts w:ascii="Times New Roman" w:hAnsi="Times New Roman"/>
      <w:sz w:val="20"/>
    </w:rPr>
  </w:style>
  <w:style w:type="character" w:customStyle="1" w:styleId="NotedebasdepageCar">
    <w:name w:val="Note de bas de page Car"/>
    <w:basedOn w:val="Policepardfaut"/>
    <w:link w:val="Notedebasdepage"/>
    <w:uiPriority w:val="99"/>
    <w:semiHidden/>
    <w:rsid w:val="00275F03"/>
    <w:rPr>
      <w:rFonts w:ascii="Times New Roman" w:eastAsia="Times New Roman" w:hAnsi="Times New Roman" w:cs="Times New Roman"/>
      <w:sz w:val="20"/>
      <w:szCs w:val="20"/>
      <w:lang w:eastAsia="fr-FR"/>
    </w:rPr>
  </w:style>
  <w:style w:type="paragraph" w:customStyle="1" w:styleId="rbtextecourant">
    <w:name w:val="rb texte courant"/>
    <w:basedOn w:val="Normal"/>
    <w:rsid w:val="00171AC2"/>
    <w:pPr>
      <w:spacing w:before="120" w:after="60"/>
    </w:pPr>
    <w:rPr>
      <w:rFonts w:ascii="Times New Roman" w:hAnsi="Times New Roman"/>
      <w:sz w:val="22"/>
      <w:szCs w:val="22"/>
      <w:lang w:val="en-US"/>
    </w:rPr>
  </w:style>
  <w:style w:type="paragraph" w:customStyle="1" w:styleId="rbliste1">
    <w:name w:val="rb liste 1"/>
    <w:basedOn w:val="Normal"/>
    <w:rsid w:val="00171AC2"/>
    <w:pPr>
      <w:numPr>
        <w:numId w:val="13"/>
      </w:numPr>
    </w:pPr>
    <w:rPr>
      <w:rFonts w:ascii="Times New Roman" w:hAnsi="Times New Roman"/>
      <w:sz w:val="22"/>
    </w:rPr>
  </w:style>
  <w:style w:type="paragraph" w:customStyle="1" w:styleId="rbtitre2">
    <w:name w:val="rb titre 2"/>
    <w:basedOn w:val="rbtextecourant"/>
    <w:rsid w:val="00171AC2"/>
    <w:pPr>
      <w:spacing w:before="180"/>
    </w:pPr>
    <w:rPr>
      <w:rFonts w:ascii="Arial" w:hAnsi="Arial" w:cs="Arial"/>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bert.brassard@claurendeau.qc.ca" TargetMode="External"/><Relationship Id="rId3" Type="http://schemas.openxmlformats.org/officeDocument/2006/relationships/settings" Target="settings.xml"/><Relationship Id="rId7" Type="http://schemas.openxmlformats.org/officeDocument/2006/relationships/hyperlink" Target="mailto:matthieu.willems@claurendeau.qc.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obert.brassard@claurendeau.qc.ca"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matthieu.willems@claurendeau.qc.ca"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13</Pages>
  <Words>4131</Words>
  <Characters>22726</Characters>
  <Application>Microsoft Office Word</Application>
  <DocSecurity>0</DocSecurity>
  <Lines>189</Lines>
  <Paragraphs>53</Paragraphs>
  <ScaleCrop>false</ScaleCrop>
  <HeadingPairs>
    <vt:vector size="2" baseType="variant">
      <vt:variant>
        <vt:lpstr>Titre</vt:lpstr>
      </vt:variant>
      <vt:variant>
        <vt:i4>1</vt:i4>
      </vt:variant>
    </vt:vector>
  </HeadingPairs>
  <TitlesOfParts>
    <vt:vector size="1" baseType="lpstr">
      <vt:lpstr/>
    </vt:vector>
  </TitlesOfParts>
  <Company>Cegep Andre Laurendeau</Company>
  <LinksUpToDate>false</LinksUpToDate>
  <CharactersWithSpaces>26804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Hassiba Hadj-Amar</dc:creator>
  <cp:keywords/>
  <dc:description/>
  <cp:lastModifiedBy>Robert Brassard</cp:lastModifiedBy>
  <cp:revision>17</cp:revision>
  <dcterms:created xsi:type="dcterms:W3CDTF">2021-01-15T00:45:00Z</dcterms:created>
  <dcterms:modified xsi:type="dcterms:W3CDTF">2023-01-20T18:08:00Z</dcterms:modified>
</cp:coreProperties>
</file>