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3DEB66" w14:textId="404B20EE" w:rsidR="00042450" w:rsidRDefault="00AB2C5E" w:rsidP="00AB2C5E">
      <w:pPr>
        <w:jc w:val="both"/>
        <w:rPr>
          <w:b/>
          <w:bCs/>
        </w:rPr>
      </w:pPr>
      <w:r>
        <w:rPr>
          <w:noProof/>
          <w:lang w:val="en-US" w:eastAsia="en-US"/>
        </w:rPr>
        <w:drawing>
          <wp:inline distT="0" distB="0" distL="0" distR="0" wp14:anchorId="5C73A272" wp14:editId="63486D54">
            <wp:extent cx="1585420" cy="409492"/>
            <wp:effectExtent l="0" t="0" r="0" b="0"/>
            <wp:docPr id="2" name="Image 2" descr="Accueil - Cégep André-Laurend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ueil - Cégep André-Laurendea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0186" cy="415889"/>
                    </a:xfrm>
                    <a:prstGeom prst="rect">
                      <a:avLst/>
                    </a:prstGeom>
                    <a:noFill/>
                    <a:ln>
                      <a:noFill/>
                    </a:ln>
                  </pic:spPr>
                </pic:pic>
              </a:graphicData>
            </a:graphic>
          </wp:inline>
        </w:drawing>
      </w:r>
    </w:p>
    <w:p w14:paraId="457C8D82" w14:textId="4DFA511A" w:rsidR="00042450" w:rsidRDefault="00D81A9B">
      <w:pPr>
        <w:jc w:val="center"/>
        <w:rPr>
          <w:b/>
          <w:bCs/>
        </w:rPr>
      </w:pPr>
      <w:r>
        <w:rPr>
          <w:b/>
          <w:bCs/>
        </w:rPr>
        <w:t>Cégep André-Laurendeau</w:t>
      </w:r>
    </w:p>
    <w:p w14:paraId="564D8BD1" w14:textId="116D7608" w:rsidR="00042450" w:rsidRDefault="00D81A9B">
      <w:pPr>
        <w:jc w:val="center"/>
        <w:rPr>
          <w:b/>
          <w:bCs/>
        </w:rPr>
      </w:pPr>
      <w:r>
        <w:rPr>
          <w:b/>
          <w:bCs/>
        </w:rPr>
        <w:t>1111 rue Lapierre</w:t>
      </w:r>
      <w:r w:rsidR="00042450">
        <w:rPr>
          <w:b/>
          <w:bCs/>
        </w:rPr>
        <w:t xml:space="preserve">, </w:t>
      </w:r>
      <w:r>
        <w:rPr>
          <w:b/>
          <w:bCs/>
        </w:rPr>
        <w:t xml:space="preserve">LaSalle, </w:t>
      </w:r>
      <w:r w:rsidR="00042450">
        <w:rPr>
          <w:b/>
          <w:bCs/>
        </w:rPr>
        <w:t xml:space="preserve">Montréal (Québec) </w:t>
      </w:r>
    </w:p>
    <w:p w14:paraId="77F9B7B9" w14:textId="77777777" w:rsidR="00042450" w:rsidRDefault="00042450">
      <w:pPr>
        <w:pBdr>
          <w:bottom w:val="single" w:sz="8" w:space="1" w:color="000000"/>
        </w:pBdr>
        <w:jc w:val="center"/>
        <w:rPr>
          <w:b/>
          <w:bCs/>
        </w:rPr>
      </w:pPr>
    </w:p>
    <w:p w14:paraId="420A3C80" w14:textId="77777777" w:rsidR="00042450" w:rsidRDefault="00042450">
      <w:pPr>
        <w:jc w:val="center"/>
        <w:rPr>
          <w:b/>
          <w:bCs/>
        </w:rPr>
      </w:pPr>
    </w:p>
    <w:p w14:paraId="1DBFE3ED" w14:textId="531C654C" w:rsidR="00042450" w:rsidRDefault="00042450">
      <w:pPr>
        <w:jc w:val="center"/>
        <w:rPr>
          <w:b/>
          <w:bCs/>
        </w:rPr>
      </w:pPr>
      <w:r>
        <w:rPr>
          <w:b/>
          <w:bCs/>
        </w:rPr>
        <w:t>Plan de cours</w:t>
      </w:r>
    </w:p>
    <w:p w14:paraId="03670442" w14:textId="0F2E6F21" w:rsidR="00A85C5D" w:rsidRPr="00A85C5D" w:rsidRDefault="00A85C5D">
      <w:pPr>
        <w:jc w:val="center"/>
        <w:rPr>
          <w:b/>
          <w:bCs/>
          <w:i/>
          <w:iCs/>
        </w:rPr>
      </w:pPr>
      <w:r>
        <w:rPr>
          <w:b/>
          <w:bCs/>
          <w:i/>
          <w:iCs/>
        </w:rPr>
        <w:t xml:space="preserve">Éthique et </w:t>
      </w:r>
      <w:r w:rsidR="00C07850">
        <w:rPr>
          <w:b/>
          <w:bCs/>
          <w:i/>
          <w:iCs/>
        </w:rPr>
        <w:t>politique</w:t>
      </w:r>
    </w:p>
    <w:p w14:paraId="596EA77A" w14:textId="45C82CA7" w:rsidR="00042450" w:rsidRDefault="00C07850" w:rsidP="00C07850">
      <w:pPr>
        <w:jc w:val="center"/>
        <w:rPr>
          <w:bCs/>
        </w:rPr>
      </w:pPr>
      <w:r w:rsidRPr="00C07850">
        <w:rPr>
          <w:b/>
          <w:bCs/>
        </w:rPr>
        <w:t>340-410-AL</w:t>
      </w:r>
    </w:p>
    <w:p w14:paraId="051BCA17" w14:textId="77777777" w:rsidR="00042450" w:rsidRDefault="00042450">
      <w:pPr>
        <w:rPr>
          <w:bCs/>
        </w:rPr>
      </w:pPr>
    </w:p>
    <w:p w14:paraId="162494DF" w14:textId="77777777" w:rsidR="00042450" w:rsidRDefault="00042450">
      <w:pPr>
        <w:rPr>
          <w:bCs/>
        </w:rPr>
      </w:pPr>
    </w:p>
    <w:tbl>
      <w:tblPr>
        <w:tblW w:w="0" w:type="auto"/>
        <w:tblInd w:w="38" w:type="dxa"/>
        <w:tblLayout w:type="fixed"/>
        <w:tblLook w:val="0000" w:firstRow="0" w:lastRow="0" w:firstColumn="0" w:lastColumn="0" w:noHBand="0" w:noVBand="0"/>
      </w:tblPr>
      <w:tblGrid>
        <w:gridCol w:w="3435"/>
        <w:gridCol w:w="6432"/>
      </w:tblGrid>
      <w:tr w:rsidR="00042450" w14:paraId="7987D6CA" w14:textId="77777777">
        <w:tc>
          <w:tcPr>
            <w:tcW w:w="3435" w:type="dxa"/>
          </w:tcPr>
          <w:p w14:paraId="146FF18D" w14:textId="77777777" w:rsidR="00042450" w:rsidRDefault="00042450">
            <w:pPr>
              <w:snapToGrid w:val="0"/>
              <w:rPr>
                <w:b/>
                <w:bCs/>
              </w:rPr>
            </w:pPr>
            <w:r>
              <w:rPr>
                <w:b/>
                <w:bCs/>
              </w:rPr>
              <w:t xml:space="preserve">Pondération : </w:t>
            </w:r>
          </w:p>
        </w:tc>
        <w:tc>
          <w:tcPr>
            <w:tcW w:w="6432" w:type="dxa"/>
          </w:tcPr>
          <w:p w14:paraId="25926D17" w14:textId="0316AB68" w:rsidR="00042450" w:rsidRDefault="00A94A17">
            <w:pPr>
              <w:snapToGrid w:val="0"/>
              <w:rPr>
                <w:bCs/>
              </w:rPr>
            </w:pPr>
            <w:r>
              <w:rPr>
                <w:bCs/>
              </w:rPr>
              <w:t>3</w:t>
            </w:r>
            <w:r w:rsidR="00042450" w:rsidRPr="00654FB1">
              <w:rPr>
                <w:bCs/>
              </w:rPr>
              <w:t>-</w:t>
            </w:r>
            <w:r w:rsidR="00FA741F">
              <w:rPr>
                <w:bCs/>
              </w:rPr>
              <w:t>0</w:t>
            </w:r>
            <w:r w:rsidR="00042450" w:rsidRPr="00654FB1">
              <w:rPr>
                <w:bCs/>
              </w:rPr>
              <w:t>-3</w:t>
            </w:r>
            <w:r w:rsidR="00042450">
              <w:rPr>
                <w:bCs/>
              </w:rPr>
              <w:t xml:space="preserve">  </w:t>
            </w:r>
          </w:p>
          <w:p w14:paraId="1F678E2C" w14:textId="77777777" w:rsidR="00EF6220" w:rsidRDefault="00EF6220" w:rsidP="00EF6220">
            <w:pPr>
              <w:rPr>
                <w:bCs/>
              </w:rPr>
            </w:pPr>
            <w:r>
              <w:rPr>
                <w:bCs/>
              </w:rPr>
              <w:t>45 heures de cours</w:t>
            </w:r>
          </w:p>
          <w:p w14:paraId="4E359AFE" w14:textId="62C5F6D0" w:rsidR="00042450" w:rsidRDefault="00EF6220" w:rsidP="00EF6220">
            <w:pPr>
              <w:rPr>
                <w:bCs/>
              </w:rPr>
            </w:pPr>
            <w:r>
              <w:rPr>
                <w:bCs/>
              </w:rPr>
              <w:t xml:space="preserve">45 heures de travail personnel  </w:t>
            </w:r>
          </w:p>
        </w:tc>
      </w:tr>
      <w:tr w:rsidR="00042450" w14:paraId="4B2BF3AF" w14:textId="77777777">
        <w:tc>
          <w:tcPr>
            <w:tcW w:w="3435" w:type="dxa"/>
          </w:tcPr>
          <w:p w14:paraId="6B47FF63" w14:textId="77777777" w:rsidR="00755A13" w:rsidRDefault="00755A13">
            <w:pPr>
              <w:snapToGrid w:val="0"/>
              <w:rPr>
                <w:b/>
                <w:bCs/>
              </w:rPr>
            </w:pPr>
          </w:p>
          <w:p w14:paraId="441D6A7B" w14:textId="77777777" w:rsidR="00042450" w:rsidRDefault="00042450">
            <w:pPr>
              <w:snapToGrid w:val="0"/>
              <w:rPr>
                <w:b/>
                <w:bCs/>
              </w:rPr>
            </w:pPr>
            <w:r>
              <w:rPr>
                <w:b/>
                <w:bCs/>
              </w:rPr>
              <w:t xml:space="preserve">Session : </w:t>
            </w:r>
          </w:p>
        </w:tc>
        <w:tc>
          <w:tcPr>
            <w:tcW w:w="6432" w:type="dxa"/>
          </w:tcPr>
          <w:p w14:paraId="378AD1B7" w14:textId="77777777" w:rsidR="00755A13" w:rsidRDefault="00755A13">
            <w:pPr>
              <w:snapToGrid w:val="0"/>
              <w:rPr>
                <w:bCs/>
              </w:rPr>
            </w:pPr>
          </w:p>
          <w:p w14:paraId="639C3BEF" w14:textId="3A3E2E41" w:rsidR="00042450" w:rsidRDefault="009C2659">
            <w:pPr>
              <w:snapToGrid w:val="0"/>
              <w:rPr>
                <w:bCs/>
              </w:rPr>
            </w:pPr>
            <w:r>
              <w:rPr>
                <w:bCs/>
              </w:rPr>
              <w:t>Hiver</w:t>
            </w:r>
            <w:r w:rsidR="00B6677E">
              <w:rPr>
                <w:bCs/>
              </w:rPr>
              <w:t> </w:t>
            </w:r>
            <w:r w:rsidR="006D6B41">
              <w:rPr>
                <w:bCs/>
              </w:rPr>
              <w:t>202</w:t>
            </w:r>
            <w:r w:rsidR="00DD3C22">
              <w:rPr>
                <w:bCs/>
              </w:rPr>
              <w:t>3</w:t>
            </w:r>
          </w:p>
          <w:p w14:paraId="7BB43396" w14:textId="77777777" w:rsidR="00042450" w:rsidRDefault="00042450">
            <w:pPr>
              <w:rPr>
                <w:bCs/>
              </w:rPr>
            </w:pPr>
          </w:p>
        </w:tc>
      </w:tr>
      <w:tr w:rsidR="00D62F68" w14:paraId="4805D8EB" w14:textId="77777777">
        <w:tc>
          <w:tcPr>
            <w:tcW w:w="3435" w:type="dxa"/>
          </w:tcPr>
          <w:p w14:paraId="67DA9CB7" w14:textId="245E027E" w:rsidR="00D62F68" w:rsidRDefault="00D62F68">
            <w:pPr>
              <w:snapToGrid w:val="0"/>
              <w:rPr>
                <w:b/>
                <w:bCs/>
              </w:rPr>
            </w:pPr>
            <w:r>
              <w:rPr>
                <w:b/>
                <w:bCs/>
              </w:rPr>
              <w:t xml:space="preserve">Discipline : </w:t>
            </w:r>
          </w:p>
        </w:tc>
        <w:tc>
          <w:tcPr>
            <w:tcW w:w="6432" w:type="dxa"/>
          </w:tcPr>
          <w:p w14:paraId="1D392DEA" w14:textId="77777777" w:rsidR="00D62F68" w:rsidRDefault="00D62F68">
            <w:pPr>
              <w:snapToGrid w:val="0"/>
              <w:rPr>
                <w:bCs/>
              </w:rPr>
            </w:pPr>
            <w:r>
              <w:rPr>
                <w:bCs/>
              </w:rPr>
              <w:t>Philosophie</w:t>
            </w:r>
          </w:p>
          <w:p w14:paraId="48BAF996" w14:textId="0D1FEFA4" w:rsidR="00D62F68" w:rsidRDefault="00D62F68">
            <w:pPr>
              <w:snapToGrid w:val="0"/>
              <w:rPr>
                <w:bCs/>
              </w:rPr>
            </w:pPr>
          </w:p>
        </w:tc>
      </w:tr>
      <w:tr w:rsidR="00042450" w14:paraId="1BB8BCC3" w14:textId="77777777">
        <w:tc>
          <w:tcPr>
            <w:tcW w:w="3435" w:type="dxa"/>
          </w:tcPr>
          <w:p w14:paraId="70305384" w14:textId="77777777" w:rsidR="00042450" w:rsidRDefault="00042450">
            <w:pPr>
              <w:snapToGrid w:val="0"/>
              <w:rPr>
                <w:b/>
                <w:bCs/>
              </w:rPr>
            </w:pPr>
            <w:r>
              <w:rPr>
                <w:b/>
                <w:bCs/>
              </w:rPr>
              <w:t xml:space="preserve">Programme : </w:t>
            </w:r>
          </w:p>
        </w:tc>
        <w:tc>
          <w:tcPr>
            <w:tcW w:w="6432" w:type="dxa"/>
          </w:tcPr>
          <w:p w14:paraId="0900F215" w14:textId="77777777" w:rsidR="00042450" w:rsidRDefault="00042450">
            <w:pPr>
              <w:snapToGrid w:val="0"/>
              <w:rPr>
                <w:bCs/>
              </w:rPr>
            </w:pPr>
            <w:r>
              <w:rPr>
                <w:bCs/>
              </w:rPr>
              <w:t xml:space="preserve">Enseignement régulier DEC  </w:t>
            </w:r>
          </w:p>
          <w:p w14:paraId="0453BE50" w14:textId="77777777" w:rsidR="00042450" w:rsidRDefault="00042450">
            <w:pPr>
              <w:rPr>
                <w:bCs/>
              </w:rPr>
            </w:pPr>
          </w:p>
        </w:tc>
      </w:tr>
      <w:tr w:rsidR="00042450" w14:paraId="3FF8AEFD" w14:textId="77777777">
        <w:tc>
          <w:tcPr>
            <w:tcW w:w="3435" w:type="dxa"/>
          </w:tcPr>
          <w:p w14:paraId="192E3313" w14:textId="77777777" w:rsidR="00042450" w:rsidRDefault="00042450" w:rsidP="00755A13">
            <w:pPr>
              <w:snapToGrid w:val="0"/>
              <w:rPr>
                <w:b/>
                <w:bCs/>
              </w:rPr>
            </w:pPr>
            <w:r>
              <w:rPr>
                <w:b/>
                <w:bCs/>
              </w:rPr>
              <w:t xml:space="preserve">Groupe : </w:t>
            </w:r>
          </w:p>
        </w:tc>
        <w:tc>
          <w:tcPr>
            <w:tcW w:w="6432" w:type="dxa"/>
          </w:tcPr>
          <w:p w14:paraId="1C6A1627" w14:textId="7C90ED9C" w:rsidR="00042450" w:rsidRPr="00137E2A" w:rsidRDefault="009C2659">
            <w:pPr>
              <w:snapToGrid w:val="0"/>
            </w:pPr>
            <w:r w:rsidRPr="00137E2A">
              <w:t>010</w:t>
            </w:r>
          </w:p>
          <w:p w14:paraId="2CE09D20" w14:textId="489C2098" w:rsidR="00E23A4C" w:rsidRDefault="00E23A4C">
            <w:pPr>
              <w:rPr>
                <w:bCs/>
              </w:rPr>
            </w:pPr>
          </w:p>
        </w:tc>
      </w:tr>
      <w:tr w:rsidR="00042450" w:rsidRPr="00B6677E" w14:paraId="7D62B184" w14:textId="77777777" w:rsidTr="00C732C0">
        <w:trPr>
          <w:trHeight w:val="602"/>
        </w:trPr>
        <w:tc>
          <w:tcPr>
            <w:tcW w:w="3435" w:type="dxa"/>
          </w:tcPr>
          <w:p w14:paraId="425DFBFF" w14:textId="77777777" w:rsidR="00042450" w:rsidRDefault="00497EE1" w:rsidP="00497EE1">
            <w:pPr>
              <w:snapToGrid w:val="0"/>
              <w:rPr>
                <w:b/>
                <w:bCs/>
              </w:rPr>
            </w:pPr>
            <w:r>
              <w:rPr>
                <w:b/>
                <w:bCs/>
              </w:rPr>
              <w:t>Horaire</w:t>
            </w:r>
            <w:r w:rsidR="00042450">
              <w:rPr>
                <w:b/>
                <w:bCs/>
              </w:rPr>
              <w:t xml:space="preserve"> : </w:t>
            </w:r>
          </w:p>
        </w:tc>
        <w:tc>
          <w:tcPr>
            <w:tcW w:w="6432" w:type="dxa"/>
          </w:tcPr>
          <w:p w14:paraId="4952826F" w14:textId="32D60DBE" w:rsidR="00042450" w:rsidRPr="00B6677E" w:rsidRDefault="00E23A4C" w:rsidP="00C732C0">
            <w:pPr>
              <w:snapToGrid w:val="0"/>
              <w:rPr>
                <w:bCs/>
                <w:lang w:val="pt-BR"/>
              </w:rPr>
            </w:pPr>
            <w:r w:rsidRPr="00B6677E">
              <w:rPr>
                <w:bCs/>
                <w:lang w:val="pt-BR"/>
              </w:rPr>
              <w:t>Jeudi, de 8</w:t>
            </w:r>
            <w:r w:rsidR="00B6677E">
              <w:rPr>
                <w:bCs/>
                <w:lang w:val="pt-BR"/>
              </w:rPr>
              <w:t>h</w:t>
            </w:r>
            <w:r w:rsidRPr="00B6677E">
              <w:rPr>
                <w:bCs/>
                <w:lang w:val="pt-BR"/>
              </w:rPr>
              <w:t xml:space="preserve"> à </w:t>
            </w:r>
            <w:r w:rsidR="009C2659">
              <w:rPr>
                <w:bCs/>
                <w:lang w:val="pt-BR"/>
              </w:rPr>
              <w:t>10</w:t>
            </w:r>
            <w:r w:rsidR="00B6677E">
              <w:rPr>
                <w:bCs/>
                <w:lang w:val="pt-BR"/>
              </w:rPr>
              <w:t>h</w:t>
            </w:r>
            <w:r w:rsidR="009C2659">
              <w:rPr>
                <w:bCs/>
                <w:lang w:val="pt-BR"/>
              </w:rPr>
              <w:t xml:space="preserve"> 45</w:t>
            </w:r>
          </w:p>
        </w:tc>
      </w:tr>
      <w:tr w:rsidR="00042450" w14:paraId="3A74339F" w14:textId="77777777">
        <w:tc>
          <w:tcPr>
            <w:tcW w:w="3435" w:type="dxa"/>
          </w:tcPr>
          <w:p w14:paraId="4E4102F3" w14:textId="77777777" w:rsidR="00286ADE" w:rsidRPr="00B6677E" w:rsidRDefault="00286ADE">
            <w:pPr>
              <w:snapToGrid w:val="0"/>
              <w:rPr>
                <w:b/>
                <w:bCs/>
                <w:lang w:val="pt-BR"/>
              </w:rPr>
            </w:pPr>
          </w:p>
          <w:p w14:paraId="2F1AF0A1" w14:textId="77777777" w:rsidR="00042450" w:rsidRDefault="00497EE1">
            <w:pPr>
              <w:snapToGrid w:val="0"/>
              <w:rPr>
                <w:b/>
                <w:bCs/>
              </w:rPr>
            </w:pPr>
            <w:r>
              <w:rPr>
                <w:b/>
                <w:bCs/>
              </w:rPr>
              <w:t xml:space="preserve">Local : </w:t>
            </w:r>
          </w:p>
          <w:p w14:paraId="378E2DDA" w14:textId="77777777" w:rsidR="00755A13" w:rsidRDefault="00755A13">
            <w:pPr>
              <w:snapToGrid w:val="0"/>
              <w:rPr>
                <w:b/>
                <w:bCs/>
              </w:rPr>
            </w:pPr>
          </w:p>
        </w:tc>
        <w:tc>
          <w:tcPr>
            <w:tcW w:w="6432" w:type="dxa"/>
          </w:tcPr>
          <w:p w14:paraId="6481C41B" w14:textId="77777777" w:rsidR="00286ADE" w:rsidRDefault="00286ADE">
            <w:pPr>
              <w:snapToGrid w:val="0"/>
              <w:rPr>
                <w:bCs/>
              </w:rPr>
            </w:pPr>
          </w:p>
          <w:p w14:paraId="6B4468C5" w14:textId="35CC91C2" w:rsidR="00042450" w:rsidRPr="009C2659" w:rsidRDefault="009C2659" w:rsidP="00E23A4C">
            <w:pPr>
              <w:snapToGrid w:val="0"/>
              <w:rPr>
                <w:b/>
              </w:rPr>
            </w:pPr>
            <w:r w:rsidRPr="009C2659">
              <w:rPr>
                <w:b/>
              </w:rPr>
              <w:t>3.269</w:t>
            </w:r>
            <w:r>
              <w:rPr>
                <w:b/>
              </w:rPr>
              <w:t>.00</w:t>
            </w:r>
          </w:p>
        </w:tc>
      </w:tr>
    </w:tbl>
    <w:p w14:paraId="21927174" w14:textId="2A687F27" w:rsidR="00042450" w:rsidRDefault="00042450">
      <w:pPr>
        <w:tabs>
          <w:tab w:val="left" w:pos="3960"/>
        </w:tabs>
        <w:rPr>
          <w:bCs/>
        </w:rPr>
      </w:pPr>
    </w:p>
    <w:tbl>
      <w:tblPr>
        <w:tblW w:w="9867" w:type="dxa"/>
        <w:tblInd w:w="38" w:type="dxa"/>
        <w:tblLayout w:type="fixed"/>
        <w:tblLook w:val="0000" w:firstRow="0" w:lastRow="0" w:firstColumn="0" w:lastColumn="0" w:noHBand="0" w:noVBand="0"/>
      </w:tblPr>
      <w:tblGrid>
        <w:gridCol w:w="3422"/>
        <w:gridCol w:w="6445"/>
      </w:tblGrid>
      <w:tr w:rsidR="00042450" w14:paraId="093A4065" w14:textId="77777777" w:rsidTr="009C2659">
        <w:trPr>
          <w:trHeight w:val="45"/>
        </w:trPr>
        <w:tc>
          <w:tcPr>
            <w:tcW w:w="3422" w:type="dxa"/>
          </w:tcPr>
          <w:p w14:paraId="0A172578" w14:textId="77777777" w:rsidR="00042450" w:rsidRDefault="00042450">
            <w:pPr>
              <w:tabs>
                <w:tab w:val="left" w:pos="3960"/>
              </w:tabs>
              <w:snapToGrid w:val="0"/>
              <w:rPr>
                <w:b/>
                <w:bCs/>
              </w:rPr>
            </w:pPr>
            <w:r>
              <w:rPr>
                <w:b/>
                <w:bCs/>
              </w:rPr>
              <w:t xml:space="preserve">Enseignant :  </w:t>
            </w:r>
          </w:p>
        </w:tc>
        <w:tc>
          <w:tcPr>
            <w:tcW w:w="6445" w:type="dxa"/>
          </w:tcPr>
          <w:p w14:paraId="35051428" w14:textId="11588B1D" w:rsidR="00042450" w:rsidRDefault="006D6B41">
            <w:pPr>
              <w:tabs>
                <w:tab w:val="left" w:pos="3960"/>
              </w:tabs>
              <w:snapToGrid w:val="0"/>
              <w:rPr>
                <w:bCs/>
              </w:rPr>
            </w:pPr>
            <w:r w:rsidRPr="006D6B41">
              <w:rPr>
                <w:bCs/>
              </w:rPr>
              <w:t>Antoine Néron</w:t>
            </w:r>
          </w:p>
          <w:p w14:paraId="1EE318C7" w14:textId="77777777" w:rsidR="00042450" w:rsidRDefault="00042450">
            <w:pPr>
              <w:tabs>
                <w:tab w:val="left" w:pos="3960"/>
              </w:tabs>
              <w:rPr>
                <w:bCs/>
              </w:rPr>
            </w:pPr>
          </w:p>
        </w:tc>
      </w:tr>
      <w:tr w:rsidR="00042450" w14:paraId="12D87173" w14:textId="77777777" w:rsidTr="009C2659">
        <w:tc>
          <w:tcPr>
            <w:tcW w:w="3422" w:type="dxa"/>
          </w:tcPr>
          <w:p w14:paraId="1AC51BB7" w14:textId="77777777" w:rsidR="00042450" w:rsidRDefault="00042450">
            <w:pPr>
              <w:tabs>
                <w:tab w:val="left" w:pos="3960"/>
              </w:tabs>
              <w:snapToGrid w:val="0"/>
              <w:rPr>
                <w:b/>
                <w:bCs/>
              </w:rPr>
            </w:pPr>
            <w:r>
              <w:rPr>
                <w:b/>
                <w:bCs/>
              </w:rPr>
              <w:t xml:space="preserve">Heures de disponibilité :  </w:t>
            </w:r>
          </w:p>
        </w:tc>
        <w:tc>
          <w:tcPr>
            <w:tcW w:w="6445" w:type="dxa"/>
          </w:tcPr>
          <w:p w14:paraId="16C4F7BA" w14:textId="547C1AD6" w:rsidR="00042450" w:rsidRDefault="00042450">
            <w:pPr>
              <w:tabs>
                <w:tab w:val="left" w:pos="3960"/>
              </w:tabs>
              <w:snapToGrid w:val="0"/>
              <w:rPr>
                <w:bCs/>
              </w:rPr>
            </w:pPr>
            <w:r>
              <w:rPr>
                <w:bCs/>
              </w:rPr>
              <w:t>Sur rendez-vous</w:t>
            </w:r>
            <w:r w:rsidR="00A52DCA">
              <w:rPr>
                <w:bCs/>
              </w:rPr>
              <w:t xml:space="preserve"> par </w:t>
            </w:r>
            <w:r w:rsidR="009C2659">
              <w:rPr>
                <w:bCs/>
              </w:rPr>
              <w:t>Mi</w:t>
            </w:r>
            <w:r w:rsidR="00E56B89">
              <w:rPr>
                <w:bCs/>
              </w:rPr>
              <w:t>o</w:t>
            </w:r>
          </w:p>
          <w:p w14:paraId="5712C1D9" w14:textId="666A6F2A" w:rsidR="009C2659" w:rsidRDefault="009C2659">
            <w:pPr>
              <w:tabs>
                <w:tab w:val="left" w:pos="3960"/>
              </w:tabs>
              <w:snapToGrid w:val="0"/>
              <w:rPr>
                <w:bCs/>
              </w:rPr>
            </w:pPr>
            <w:r>
              <w:rPr>
                <w:bCs/>
              </w:rPr>
              <w:t>Mardi 12h 00 à 14h 00</w:t>
            </w:r>
          </w:p>
          <w:p w14:paraId="09D774B5" w14:textId="704BF609" w:rsidR="009C2659" w:rsidRDefault="009C2659">
            <w:pPr>
              <w:tabs>
                <w:tab w:val="left" w:pos="3960"/>
              </w:tabs>
              <w:snapToGrid w:val="0"/>
              <w:rPr>
                <w:bCs/>
              </w:rPr>
            </w:pPr>
            <w:r>
              <w:rPr>
                <w:bCs/>
              </w:rPr>
              <w:t>Jeudi 12h 00 à 14h00</w:t>
            </w:r>
          </w:p>
          <w:p w14:paraId="1D604F8C" w14:textId="77777777" w:rsidR="00042450" w:rsidRDefault="00042450">
            <w:pPr>
              <w:tabs>
                <w:tab w:val="left" w:pos="3960"/>
              </w:tabs>
              <w:rPr>
                <w:bCs/>
              </w:rPr>
            </w:pPr>
          </w:p>
        </w:tc>
      </w:tr>
      <w:tr w:rsidR="00042450" w14:paraId="08FA403F" w14:textId="77777777" w:rsidTr="009C2659">
        <w:tc>
          <w:tcPr>
            <w:tcW w:w="3422" w:type="dxa"/>
          </w:tcPr>
          <w:p w14:paraId="1484F61D" w14:textId="77777777" w:rsidR="00042450" w:rsidRDefault="00042450">
            <w:pPr>
              <w:tabs>
                <w:tab w:val="left" w:pos="3960"/>
              </w:tabs>
              <w:snapToGrid w:val="0"/>
              <w:rPr>
                <w:b/>
                <w:bCs/>
              </w:rPr>
            </w:pPr>
            <w:r>
              <w:rPr>
                <w:b/>
                <w:bCs/>
              </w:rPr>
              <w:t xml:space="preserve">Bureau :  </w:t>
            </w:r>
          </w:p>
        </w:tc>
        <w:tc>
          <w:tcPr>
            <w:tcW w:w="6445" w:type="dxa"/>
          </w:tcPr>
          <w:p w14:paraId="4BE265E4" w14:textId="521B98A5" w:rsidR="00042450" w:rsidRDefault="00F00795">
            <w:pPr>
              <w:tabs>
                <w:tab w:val="left" w:pos="3960"/>
              </w:tabs>
              <w:snapToGrid w:val="0"/>
              <w:rPr>
                <w:bCs/>
              </w:rPr>
            </w:pPr>
            <w:r>
              <w:rPr>
                <w:bCs/>
              </w:rPr>
              <w:t>4.41</w:t>
            </w:r>
            <w:r w:rsidR="00D5017E">
              <w:rPr>
                <w:bCs/>
              </w:rPr>
              <w:t>3</w:t>
            </w:r>
          </w:p>
          <w:p w14:paraId="476BADE0" w14:textId="77777777" w:rsidR="00042450" w:rsidRDefault="00042450">
            <w:pPr>
              <w:tabs>
                <w:tab w:val="left" w:pos="3960"/>
              </w:tabs>
              <w:rPr>
                <w:bCs/>
              </w:rPr>
            </w:pPr>
          </w:p>
        </w:tc>
      </w:tr>
      <w:tr w:rsidR="00042450" w14:paraId="2CF7996F" w14:textId="77777777" w:rsidTr="009C2659">
        <w:tc>
          <w:tcPr>
            <w:tcW w:w="3422" w:type="dxa"/>
          </w:tcPr>
          <w:p w14:paraId="037F6A83" w14:textId="77777777" w:rsidR="00042450" w:rsidRDefault="00042450">
            <w:pPr>
              <w:tabs>
                <w:tab w:val="left" w:pos="3960"/>
              </w:tabs>
              <w:snapToGrid w:val="0"/>
              <w:rPr>
                <w:b/>
                <w:bCs/>
              </w:rPr>
            </w:pPr>
            <w:r>
              <w:rPr>
                <w:b/>
                <w:bCs/>
              </w:rPr>
              <w:t xml:space="preserve">Courriel :  </w:t>
            </w:r>
          </w:p>
        </w:tc>
        <w:tc>
          <w:tcPr>
            <w:tcW w:w="6445" w:type="dxa"/>
          </w:tcPr>
          <w:p w14:paraId="5BC4A395" w14:textId="6234FD7F" w:rsidR="00042450" w:rsidRDefault="00000000" w:rsidP="009F24A1">
            <w:pPr>
              <w:snapToGrid w:val="0"/>
            </w:pPr>
            <w:hyperlink r:id="rId9" w:history="1">
              <w:r w:rsidR="009C2659" w:rsidRPr="00C405FD">
                <w:rPr>
                  <w:rStyle w:val="Lienhypertexte"/>
                </w:rPr>
                <w:t>antoine.neron@claurendeau.qc.ca</w:t>
              </w:r>
            </w:hyperlink>
          </w:p>
          <w:p w14:paraId="4E5BA5E1" w14:textId="2D2ABDEB" w:rsidR="009C2659" w:rsidRPr="009F24A1" w:rsidRDefault="009C2659" w:rsidP="009F24A1">
            <w:pPr>
              <w:snapToGrid w:val="0"/>
            </w:pPr>
          </w:p>
        </w:tc>
      </w:tr>
      <w:tr w:rsidR="009F24A1" w14:paraId="76931D12" w14:textId="77777777" w:rsidTr="009C2659">
        <w:tc>
          <w:tcPr>
            <w:tcW w:w="3422" w:type="dxa"/>
          </w:tcPr>
          <w:p w14:paraId="4F4A4D42" w14:textId="77777777" w:rsidR="00C732C0" w:rsidRDefault="00C732C0">
            <w:pPr>
              <w:tabs>
                <w:tab w:val="left" w:pos="3960"/>
              </w:tabs>
              <w:snapToGrid w:val="0"/>
              <w:rPr>
                <w:b/>
                <w:bCs/>
              </w:rPr>
            </w:pPr>
          </w:p>
          <w:p w14:paraId="403D767B" w14:textId="4AC6FFA6" w:rsidR="009F24A1" w:rsidRDefault="009F24A1">
            <w:pPr>
              <w:tabs>
                <w:tab w:val="left" w:pos="3960"/>
              </w:tabs>
              <w:snapToGrid w:val="0"/>
              <w:rPr>
                <w:b/>
                <w:bCs/>
              </w:rPr>
            </w:pPr>
            <w:r>
              <w:rPr>
                <w:b/>
                <w:bCs/>
              </w:rPr>
              <w:t xml:space="preserve">Coordination du département de philosophie : </w:t>
            </w:r>
          </w:p>
        </w:tc>
        <w:tc>
          <w:tcPr>
            <w:tcW w:w="6445" w:type="dxa"/>
          </w:tcPr>
          <w:p w14:paraId="21C0F0D2" w14:textId="77777777" w:rsidR="00C732C0" w:rsidRDefault="00C732C0" w:rsidP="009F24A1">
            <w:pPr>
              <w:snapToGrid w:val="0"/>
            </w:pPr>
          </w:p>
          <w:p w14:paraId="10F73403" w14:textId="5254CD2B" w:rsidR="009F24A1" w:rsidRPr="00BE47B1" w:rsidRDefault="00137E2A" w:rsidP="009F24A1">
            <w:pPr>
              <w:snapToGrid w:val="0"/>
            </w:pPr>
            <w:r>
              <w:t>Guillaume Bard</w:t>
            </w:r>
            <w:r w:rsidR="009F24A1">
              <w:t xml:space="preserve"> et Myrtô Dutrisac (local</w:t>
            </w:r>
            <w:r w:rsidR="00B6677E">
              <w:t> </w:t>
            </w:r>
            <w:r w:rsidR="009F24A1">
              <w:t>4</w:t>
            </w:r>
            <w:r>
              <w:t>.</w:t>
            </w:r>
            <w:r w:rsidR="00B6677E">
              <w:t> </w:t>
            </w:r>
            <w:r w:rsidR="009F24A1">
              <w:t>41</w:t>
            </w:r>
            <w:r>
              <w:t>4</w:t>
            </w:r>
            <w:r w:rsidR="009F24A1">
              <w:t>)</w:t>
            </w:r>
          </w:p>
        </w:tc>
      </w:tr>
    </w:tbl>
    <w:p w14:paraId="33318583" w14:textId="574E14C1" w:rsidR="007871A0" w:rsidRDefault="007871A0" w:rsidP="00506B51">
      <w:pPr>
        <w:jc w:val="both"/>
        <w:rPr>
          <w:b/>
          <w:bCs/>
          <w:u w:val="single"/>
        </w:rPr>
      </w:pPr>
    </w:p>
    <w:p w14:paraId="697F0F92" w14:textId="77777777" w:rsidR="009F24A1" w:rsidRDefault="009F24A1" w:rsidP="00506B51">
      <w:pPr>
        <w:jc w:val="both"/>
        <w:rPr>
          <w:b/>
          <w:bCs/>
          <w:u w:val="single"/>
        </w:rPr>
      </w:pPr>
    </w:p>
    <w:p w14:paraId="0111D8A1" w14:textId="25DDDFF9" w:rsidR="00A04CB9" w:rsidRDefault="00A04CB9" w:rsidP="00506B51">
      <w:pPr>
        <w:jc w:val="both"/>
        <w:rPr>
          <w:b/>
          <w:bCs/>
          <w:u w:val="single"/>
        </w:rPr>
      </w:pPr>
    </w:p>
    <w:p w14:paraId="6808EA90" w14:textId="4450576D" w:rsidR="00BE47B1" w:rsidRDefault="00BE47B1" w:rsidP="00506B51">
      <w:pPr>
        <w:jc w:val="both"/>
        <w:rPr>
          <w:b/>
          <w:bCs/>
          <w:u w:val="single"/>
        </w:rPr>
      </w:pPr>
    </w:p>
    <w:p w14:paraId="26CE458E" w14:textId="0DA2C42E" w:rsidR="00BE47B1" w:rsidRDefault="00255BA7" w:rsidP="00506B51">
      <w:pPr>
        <w:jc w:val="both"/>
        <w:rPr>
          <w:b/>
          <w:bCs/>
          <w:u w:val="single"/>
        </w:rPr>
      </w:pPr>
      <w:r>
        <w:rPr>
          <w:b/>
          <w:bCs/>
          <w:u w:val="single"/>
        </w:rPr>
        <w:t>PRÉSENTATION THÉMATIQUE DU COURS</w:t>
      </w:r>
    </w:p>
    <w:p w14:paraId="384CD81A" w14:textId="6BEF75C1" w:rsidR="00255BA7" w:rsidRDefault="00255BA7" w:rsidP="00506B51">
      <w:pPr>
        <w:jc w:val="both"/>
        <w:rPr>
          <w:b/>
          <w:bCs/>
          <w:u w:val="single"/>
        </w:rPr>
      </w:pPr>
    </w:p>
    <w:p w14:paraId="65CBE262" w14:textId="0008B795" w:rsidR="00255BA7" w:rsidRPr="00255BA7" w:rsidRDefault="00255BA7" w:rsidP="00255BA7">
      <w:pPr>
        <w:jc w:val="both"/>
        <w:rPr>
          <w:bCs/>
        </w:rPr>
      </w:pPr>
      <w:r w:rsidRPr="00255BA7">
        <w:rPr>
          <w:bCs/>
        </w:rPr>
        <w:t>«</w:t>
      </w:r>
      <w:r w:rsidR="00B6677E">
        <w:rPr>
          <w:bCs/>
        </w:rPr>
        <w:t> </w:t>
      </w:r>
      <w:r w:rsidRPr="00255BA7">
        <w:rPr>
          <w:bCs/>
        </w:rPr>
        <w:t>Il n’y a peut-être pas aujourd’hui de préjugé mieux enraciné que celui-ci : s’imaginer que l’on sait en quoi consiste exactement ce qui est moral.</w:t>
      </w:r>
      <w:r w:rsidR="00B6677E">
        <w:rPr>
          <w:bCs/>
        </w:rPr>
        <w:t> </w:t>
      </w:r>
      <w:r w:rsidRPr="00255BA7">
        <w:rPr>
          <w:bCs/>
        </w:rPr>
        <w:t xml:space="preserve">» </w:t>
      </w:r>
    </w:p>
    <w:p w14:paraId="59B8B5A6" w14:textId="77777777" w:rsidR="00255BA7" w:rsidRPr="00255BA7" w:rsidRDefault="00255BA7" w:rsidP="00255BA7">
      <w:pPr>
        <w:jc w:val="both"/>
        <w:rPr>
          <w:bCs/>
        </w:rPr>
      </w:pPr>
      <w:r w:rsidRPr="00255BA7">
        <w:rPr>
          <w:bCs/>
        </w:rPr>
        <w:t xml:space="preserve">- Friedrich Nietzsche, </w:t>
      </w:r>
      <w:r w:rsidRPr="00255BA7">
        <w:rPr>
          <w:bCs/>
          <w:i/>
          <w:iCs/>
        </w:rPr>
        <w:t>Aurore. Réflexions sur les préjugés moraux</w:t>
      </w:r>
      <w:r w:rsidRPr="00255BA7">
        <w:rPr>
          <w:bCs/>
        </w:rPr>
        <w:t xml:space="preserve"> (1881)</w:t>
      </w:r>
    </w:p>
    <w:p w14:paraId="1E1D784D" w14:textId="77777777" w:rsidR="00255BA7" w:rsidRPr="00255BA7" w:rsidRDefault="00255BA7" w:rsidP="00255BA7">
      <w:pPr>
        <w:jc w:val="both"/>
        <w:rPr>
          <w:bCs/>
        </w:rPr>
      </w:pPr>
    </w:p>
    <w:p w14:paraId="6B9CD106" w14:textId="33449134" w:rsidR="00255BA7" w:rsidRPr="00255BA7" w:rsidRDefault="00255BA7" w:rsidP="00255BA7">
      <w:pPr>
        <w:jc w:val="both"/>
        <w:rPr>
          <w:bCs/>
        </w:rPr>
      </w:pPr>
      <w:r w:rsidRPr="00255BA7">
        <w:rPr>
          <w:bCs/>
        </w:rPr>
        <w:t>«</w:t>
      </w:r>
      <w:r w:rsidR="00B6677E">
        <w:rPr>
          <w:bCs/>
        </w:rPr>
        <w:t> </w:t>
      </w:r>
      <w:r w:rsidRPr="00255BA7">
        <w:rPr>
          <w:bCs/>
        </w:rPr>
        <w:t>En tant qu’être par qui les valeurs existent, je suis injustifiable. Et ma liberté s’angoisse d’être le fondement sans fondement des valeurs.</w:t>
      </w:r>
      <w:r w:rsidR="00B6677E">
        <w:rPr>
          <w:bCs/>
        </w:rPr>
        <w:t> </w:t>
      </w:r>
      <w:r w:rsidRPr="00255BA7">
        <w:rPr>
          <w:bCs/>
        </w:rPr>
        <w:t xml:space="preserve">» </w:t>
      </w:r>
    </w:p>
    <w:p w14:paraId="7A0BD614" w14:textId="77777777" w:rsidR="00255BA7" w:rsidRPr="00255BA7" w:rsidRDefault="00255BA7" w:rsidP="00255BA7">
      <w:pPr>
        <w:jc w:val="both"/>
        <w:rPr>
          <w:bCs/>
        </w:rPr>
      </w:pPr>
      <w:r w:rsidRPr="00255BA7">
        <w:rPr>
          <w:bCs/>
        </w:rPr>
        <w:t xml:space="preserve">- Jean-Paul Sartre, </w:t>
      </w:r>
      <w:r w:rsidRPr="00255BA7">
        <w:rPr>
          <w:bCs/>
          <w:i/>
          <w:iCs/>
        </w:rPr>
        <w:t>L’Être et le Néant</w:t>
      </w:r>
      <w:r w:rsidRPr="00255BA7">
        <w:rPr>
          <w:bCs/>
        </w:rPr>
        <w:t xml:space="preserve"> (1943)</w:t>
      </w:r>
    </w:p>
    <w:p w14:paraId="3320A3B2" w14:textId="77777777" w:rsidR="00255BA7" w:rsidRPr="00255BA7" w:rsidRDefault="00255BA7" w:rsidP="00255BA7">
      <w:pPr>
        <w:jc w:val="both"/>
        <w:rPr>
          <w:bCs/>
        </w:rPr>
      </w:pPr>
    </w:p>
    <w:p w14:paraId="0634A2D5" w14:textId="335BEDC1" w:rsidR="00255BA7" w:rsidRPr="00255BA7" w:rsidRDefault="00255BA7" w:rsidP="00255BA7">
      <w:pPr>
        <w:jc w:val="both"/>
        <w:rPr>
          <w:bCs/>
        </w:rPr>
      </w:pPr>
      <w:r w:rsidRPr="00255BA7">
        <w:rPr>
          <w:bCs/>
        </w:rPr>
        <w:t xml:space="preserve">« Nulle éthique traditionnelle ne nous instruit sur les normes du </w:t>
      </w:r>
      <w:r w:rsidR="00B6677E">
        <w:rPr>
          <w:bCs/>
        </w:rPr>
        <w:t>“</w:t>
      </w:r>
      <w:r w:rsidRPr="00255BA7">
        <w:rPr>
          <w:bCs/>
        </w:rPr>
        <w:t>bien</w:t>
      </w:r>
      <w:r w:rsidR="00B6677E">
        <w:rPr>
          <w:bCs/>
        </w:rPr>
        <w:t>”</w:t>
      </w:r>
      <w:r w:rsidRPr="00255BA7">
        <w:rPr>
          <w:bCs/>
        </w:rPr>
        <w:t xml:space="preserve"> et du </w:t>
      </w:r>
      <w:r w:rsidR="00B6677E">
        <w:rPr>
          <w:bCs/>
        </w:rPr>
        <w:t>“</w:t>
      </w:r>
      <w:r w:rsidRPr="00255BA7">
        <w:rPr>
          <w:bCs/>
        </w:rPr>
        <w:t>mal</w:t>
      </w:r>
      <w:r w:rsidR="00B6677E">
        <w:rPr>
          <w:bCs/>
        </w:rPr>
        <w:t>”</w:t>
      </w:r>
      <w:r w:rsidRPr="00255BA7">
        <w:rPr>
          <w:bCs/>
        </w:rPr>
        <w:t xml:space="preserve"> auxquelles doivent être soumises les modalités entièrement nouvelles du pouvoir et de ses créations possibles. » </w:t>
      </w:r>
    </w:p>
    <w:p w14:paraId="2C577D94" w14:textId="30F2E61D" w:rsidR="00255BA7" w:rsidRPr="00255BA7" w:rsidRDefault="00B6677E" w:rsidP="00255BA7">
      <w:pPr>
        <w:jc w:val="both"/>
        <w:rPr>
          <w:bCs/>
        </w:rPr>
      </w:pPr>
      <w:r>
        <w:rPr>
          <w:bCs/>
        </w:rPr>
        <w:t>– </w:t>
      </w:r>
      <w:r w:rsidR="00255BA7" w:rsidRPr="00255BA7">
        <w:rPr>
          <w:bCs/>
        </w:rPr>
        <w:t xml:space="preserve">Hans Jonas, </w:t>
      </w:r>
      <w:r w:rsidR="00255BA7" w:rsidRPr="00255BA7">
        <w:rPr>
          <w:bCs/>
          <w:i/>
          <w:iCs/>
        </w:rPr>
        <w:t>Le Principe Responsabilité. Une éthique pour la civilisation technologique</w:t>
      </w:r>
      <w:r w:rsidR="00255BA7" w:rsidRPr="00255BA7">
        <w:rPr>
          <w:bCs/>
        </w:rPr>
        <w:t xml:space="preserve"> (1979)</w:t>
      </w:r>
    </w:p>
    <w:p w14:paraId="33795316" w14:textId="77777777" w:rsidR="00255BA7" w:rsidRPr="00255BA7" w:rsidRDefault="00255BA7" w:rsidP="00255BA7">
      <w:pPr>
        <w:jc w:val="both"/>
        <w:rPr>
          <w:bCs/>
        </w:rPr>
      </w:pPr>
    </w:p>
    <w:p w14:paraId="50752EEF" w14:textId="20D55435" w:rsidR="00255BA7" w:rsidRDefault="004E47BB" w:rsidP="0036795F">
      <w:pPr>
        <w:ind w:firstLine="708"/>
        <w:jc w:val="both"/>
        <w:rPr>
          <w:bCs/>
        </w:rPr>
      </w:pPr>
      <w:r>
        <w:rPr>
          <w:bCs/>
        </w:rPr>
        <w:t>C</w:t>
      </w:r>
      <w:r w:rsidR="00255BA7" w:rsidRPr="00255BA7">
        <w:rPr>
          <w:bCs/>
        </w:rPr>
        <w:t xml:space="preserve">omme on peut le constater à la lecture des citations ci-haut, </w:t>
      </w:r>
      <w:r>
        <w:rPr>
          <w:bCs/>
        </w:rPr>
        <w:t xml:space="preserve">l’éthique, </w:t>
      </w:r>
      <w:r w:rsidR="00255BA7" w:rsidRPr="00255BA7">
        <w:rPr>
          <w:bCs/>
        </w:rPr>
        <w:t xml:space="preserve">en tant qu’étude de ce qui est moral, est un sujet contentieux, multiforme cernant le jeu des valeurs et des normes imprégnant la vie humaine, autant collective que personnelle. </w:t>
      </w:r>
      <w:r w:rsidR="00B6677E">
        <w:rPr>
          <w:bCs/>
        </w:rPr>
        <w:t>Elle fait partie</w:t>
      </w:r>
      <w:r w:rsidR="00255BA7" w:rsidRPr="00255BA7">
        <w:rPr>
          <w:bCs/>
        </w:rPr>
        <w:t xml:space="preserve"> de notre quotidien, nous la construisons quotidiennement, la modifions, l’ajustons à notre vision personnelle du monde et, par le fait même, nous la remanions dans son contexte social</w:t>
      </w:r>
      <w:r w:rsidR="00B6677E">
        <w:rPr>
          <w:bCs/>
        </w:rPr>
        <w:t> </w:t>
      </w:r>
      <w:r w:rsidR="00255BA7" w:rsidRPr="00255BA7">
        <w:rPr>
          <w:bCs/>
        </w:rPr>
        <w:t>; l’éthique se définit par les actes de chacun</w:t>
      </w:r>
      <w:r w:rsidR="00B6677E">
        <w:rPr>
          <w:bCs/>
        </w:rPr>
        <w:t>/chacune</w:t>
      </w:r>
      <w:r w:rsidR="00255BA7" w:rsidRPr="00255BA7">
        <w:rPr>
          <w:bCs/>
        </w:rPr>
        <w:t>. Ainsi, il ne s’agit pas ici de définir une fois pour toute</w:t>
      </w:r>
      <w:r w:rsidR="00B6677E">
        <w:rPr>
          <w:bCs/>
        </w:rPr>
        <w:t>s</w:t>
      </w:r>
      <w:r w:rsidR="00255BA7" w:rsidRPr="00255BA7">
        <w:rPr>
          <w:bCs/>
        </w:rPr>
        <w:t xml:space="preserve"> ce qu’est l’éthique dans la mesure où l’éthique est un savoir-faire autant qu’un savoir théorique. </w:t>
      </w:r>
    </w:p>
    <w:p w14:paraId="2AFBEC14" w14:textId="77777777" w:rsidR="00255BA7" w:rsidRPr="00255BA7" w:rsidRDefault="00255BA7" w:rsidP="00255BA7">
      <w:pPr>
        <w:jc w:val="both"/>
        <w:rPr>
          <w:bCs/>
        </w:rPr>
      </w:pPr>
    </w:p>
    <w:p w14:paraId="37D316BD" w14:textId="21DFFB52" w:rsidR="00255BA7" w:rsidRDefault="00255BA7" w:rsidP="005B634C">
      <w:pPr>
        <w:ind w:firstLine="708"/>
        <w:jc w:val="both"/>
        <w:rPr>
          <w:bCs/>
        </w:rPr>
      </w:pPr>
      <w:r w:rsidRPr="00255BA7">
        <w:rPr>
          <w:bCs/>
        </w:rPr>
        <w:t>Que voulons-nous dire par un acte moral</w:t>
      </w:r>
      <w:r w:rsidR="00B6677E">
        <w:rPr>
          <w:bCs/>
        </w:rPr>
        <w:t> </w:t>
      </w:r>
      <w:r w:rsidRPr="00255BA7">
        <w:rPr>
          <w:bCs/>
        </w:rPr>
        <w:t>? Un acte éthique</w:t>
      </w:r>
      <w:r w:rsidR="00B6677E">
        <w:rPr>
          <w:bCs/>
        </w:rPr>
        <w:t> </w:t>
      </w:r>
      <w:r w:rsidRPr="00255BA7">
        <w:rPr>
          <w:bCs/>
        </w:rPr>
        <w:t>? Devons-nous bien agir</w:t>
      </w:r>
      <w:r w:rsidR="00B6677E">
        <w:rPr>
          <w:bCs/>
        </w:rPr>
        <w:t> </w:t>
      </w:r>
      <w:r w:rsidRPr="00255BA7">
        <w:rPr>
          <w:bCs/>
        </w:rPr>
        <w:t>? Est-ce un devoir</w:t>
      </w:r>
      <w:r w:rsidR="00B6677E">
        <w:rPr>
          <w:bCs/>
        </w:rPr>
        <w:t> </w:t>
      </w:r>
      <w:r w:rsidRPr="00255BA7">
        <w:rPr>
          <w:bCs/>
        </w:rPr>
        <w:t>? Si oui, envers qui sommes-nous tenus de le remplir</w:t>
      </w:r>
      <w:r w:rsidR="00B6677E">
        <w:rPr>
          <w:bCs/>
        </w:rPr>
        <w:t> </w:t>
      </w:r>
      <w:r w:rsidRPr="00255BA7">
        <w:rPr>
          <w:bCs/>
        </w:rPr>
        <w:t>? Nous-même</w:t>
      </w:r>
      <w:r w:rsidR="00B6677E">
        <w:rPr>
          <w:bCs/>
        </w:rPr>
        <w:t>s</w:t>
      </w:r>
      <w:r w:rsidRPr="00255BA7">
        <w:rPr>
          <w:bCs/>
        </w:rPr>
        <w:t>, nos proches, nos concitoyens, l’humanité</w:t>
      </w:r>
      <w:r w:rsidR="00B6677E">
        <w:rPr>
          <w:bCs/>
        </w:rPr>
        <w:t> </w:t>
      </w:r>
      <w:r w:rsidRPr="00255BA7">
        <w:rPr>
          <w:bCs/>
        </w:rPr>
        <w:t>? Le pouvoir se doit-il d’être éthique</w:t>
      </w:r>
      <w:r w:rsidR="00B6677E">
        <w:rPr>
          <w:bCs/>
        </w:rPr>
        <w:t> </w:t>
      </w:r>
      <w:r w:rsidRPr="00255BA7">
        <w:rPr>
          <w:bCs/>
        </w:rPr>
        <w:t>? En tant qu’individu</w:t>
      </w:r>
      <w:r w:rsidR="00B6677E">
        <w:rPr>
          <w:bCs/>
        </w:rPr>
        <w:t>s</w:t>
      </w:r>
      <w:r w:rsidRPr="00255BA7">
        <w:rPr>
          <w:bCs/>
        </w:rPr>
        <w:t>, devons-nous imposer un code éthique au pouvoir</w:t>
      </w:r>
      <w:r w:rsidR="00B6677E">
        <w:rPr>
          <w:bCs/>
        </w:rPr>
        <w:t> </w:t>
      </w:r>
      <w:r w:rsidRPr="00255BA7">
        <w:rPr>
          <w:bCs/>
        </w:rPr>
        <w:t xml:space="preserve">? Ces questions et plusieurs autres aident à </w:t>
      </w:r>
      <w:r w:rsidR="00DD74E9" w:rsidRPr="00255BA7">
        <w:rPr>
          <w:bCs/>
        </w:rPr>
        <w:t>effectuer</w:t>
      </w:r>
      <w:r w:rsidRPr="00255BA7">
        <w:rPr>
          <w:bCs/>
        </w:rPr>
        <w:t xml:space="preserve"> le travail intellectuel essentiel à toute entreprise éthique et philosophique d</w:t>
      </w:r>
      <w:r w:rsidR="00B6677E">
        <w:rPr>
          <w:bCs/>
        </w:rPr>
        <w:t>’</w:t>
      </w:r>
      <w:r w:rsidRPr="00255BA7">
        <w:rPr>
          <w:bCs/>
        </w:rPr>
        <w:t>ailleurs, c’est-à-dire mettre en question les concepts mêmes que nous tenons souvent pour acquis et comprendre adéquatement leurs impacts dans notre vie quotidienne. Ce faisant, l’éthique devient le pouvoir d’exercer une réflexion critique sur des actes et choix posés par nous et par ceux</w:t>
      </w:r>
      <w:r w:rsidR="00B6677E">
        <w:rPr>
          <w:bCs/>
        </w:rPr>
        <w:t xml:space="preserve"> et celles</w:t>
      </w:r>
      <w:r w:rsidRPr="00255BA7">
        <w:rPr>
          <w:bCs/>
        </w:rPr>
        <w:t xml:space="preserve"> qui nous entoure</w:t>
      </w:r>
      <w:r w:rsidR="00B6677E">
        <w:rPr>
          <w:bCs/>
        </w:rPr>
        <w:t>nt</w:t>
      </w:r>
      <w:r w:rsidRPr="00255BA7">
        <w:rPr>
          <w:bCs/>
        </w:rPr>
        <w:t xml:space="preserve"> ainsi que de </w:t>
      </w:r>
      <w:r w:rsidR="00B6677E">
        <w:rPr>
          <w:bCs/>
        </w:rPr>
        <w:t>remettre en question</w:t>
      </w:r>
      <w:r w:rsidRPr="00255BA7">
        <w:rPr>
          <w:bCs/>
        </w:rPr>
        <w:t xml:space="preserve"> continuellement les </w:t>
      </w:r>
      <w:r w:rsidR="008E52FD">
        <w:rPr>
          <w:bCs/>
        </w:rPr>
        <w:t>définitions</w:t>
      </w:r>
      <w:r w:rsidRPr="00255BA7">
        <w:rPr>
          <w:bCs/>
        </w:rPr>
        <w:t xml:space="preserve"> que nous tenons pour vrai. </w:t>
      </w:r>
    </w:p>
    <w:p w14:paraId="2585A44A" w14:textId="77777777" w:rsidR="00255BA7" w:rsidRPr="00255BA7" w:rsidRDefault="00255BA7" w:rsidP="00255BA7">
      <w:pPr>
        <w:jc w:val="both"/>
        <w:rPr>
          <w:bCs/>
        </w:rPr>
      </w:pPr>
    </w:p>
    <w:p w14:paraId="381C22DB" w14:textId="77777777" w:rsidR="00255BA7" w:rsidRPr="00255BA7" w:rsidRDefault="00255BA7" w:rsidP="0036795F">
      <w:pPr>
        <w:ind w:firstLine="708"/>
        <w:jc w:val="both"/>
        <w:rPr>
          <w:bCs/>
        </w:rPr>
      </w:pPr>
      <w:r w:rsidRPr="00255BA7">
        <w:rPr>
          <w:bCs/>
        </w:rPr>
        <w:t>Étant des êtres libres, nous sommes liés aux autres par des devoirs et responsabilités. Nous devons décider pour nous-mêmes comment naviguer cette toile d’obligations et de normes. C’est à l’aide de la pensée critique et des visions de l’éthique, anciennes et nouvelles, que nous pouvons y trouver notre chemin et assumer les conséquences de nos choix.</w:t>
      </w:r>
    </w:p>
    <w:p w14:paraId="5C856812" w14:textId="77777777" w:rsidR="00255BA7" w:rsidRPr="00255BA7" w:rsidRDefault="00255BA7" w:rsidP="00506B51">
      <w:pPr>
        <w:jc w:val="both"/>
        <w:rPr>
          <w:bCs/>
        </w:rPr>
      </w:pPr>
    </w:p>
    <w:p w14:paraId="6439C5FD" w14:textId="77777777" w:rsidR="00255BA7" w:rsidRDefault="00255BA7" w:rsidP="00506B51">
      <w:pPr>
        <w:jc w:val="both"/>
        <w:rPr>
          <w:b/>
          <w:bCs/>
          <w:u w:val="single"/>
        </w:rPr>
      </w:pPr>
    </w:p>
    <w:p w14:paraId="4157739B" w14:textId="77777777" w:rsidR="00255BA7" w:rsidRDefault="00255BA7" w:rsidP="00506B51">
      <w:pPr>
        <w:jc w:val="both"/>
        <w:rPr>
          <w:b/>
          <w:bCs/>
          <w:u w:val="single"/>
        </w:rPr>
      </w:pPr>
    </w:p>
    <w:p w14:paraId="31C5F1FF" w14:textId="5C0B876E" w:rsidR="00042450" w:rsidRPr="0049668C" w:rsidRDefault="0049668C" w:rsidP="00506B51">
      <w:pPr>
        <w:jc w:val="both"/>
        <w:rPr>
          <w:b/>
          <w:bCs/>
          <w:u w:val="single"/>
        </w:rPr>
      </w:pPr>
      <w:r w:rsidRPr="0049668C">
        <w:rPr>
          <w:b/>
          <w:bCs/>
          <w:u w:val="single"/>
        </w:rPr>
        <w:t>PRÉSENTATION GÉNÉRALE</w:t>
      </w:r>
    </w:p>
    <w:p w14:paraId="11E17FBB" w14:textId="77777777" w:rsidR="00042450" w:rsidRDefault="00042450">
      <w:pPr>
        <w:tabs>
          <w:tab w:val="left" w:pos="3960"/>
        </w:tabs>
        <w:jc w:val="both"/>
        <w:rPr>
          <w:b/>
          <w:smallCaps/>
          <w:u w:val="single"/>
        </w:rPr>
      </w:pPr>
    </w:p>
    <w:p w14:paraId="12EDF656" w14:textId="7766F9EB" w:rsidR="00042450" w:rsidRDefault="00042450" w:rsidP="0036795F">
      <w:pPr>
        <w:ind w:firstLine="708"/>
        <w:jc w:val="both"/>
      </w:pPr>
      <w:r>
        <w:t>L</w:t>
      </w:r>
      <w:r w:rsidR="00B6677E">
        <w:t>’</w:t>
      </w:r>
      <w:r>
        <w:t xml:space="preserve">enseignement de la philosophie au collégial vise à former la personne pour elle-même tout en la préparant à assumer, de manière autonome, ses responsabilités sociales, politiques et professionnelles. À travers la lecture d’œuvres philosophiques et l’exercice des règles du raisonnement, cet enseignement forme la personne à la réflexion critique et méthodique sur des </w:t>
      </w:r>
      <w:r>
        <w:lastRenderedPageBreak/>
        <w:t>questions qui préoccupent les êtres humains dans leur quête de sens ou de vérité. L’enseignement de la philosophie au collégial vise également à amener l’élève à prendre en considération et à discuter les acquis de la civilisation occidentale.</w:t>
      </w:r>
    </w:p>
    <w:p w14:paraId="05F1B323" w14:textId="2471FA2B" w:rsidR="00E737E4" w:rsidRDefault="00E737E4">
      <w:pPr>
        <w:ind w:left="-24"/>
        <w:jc w:val="both"/>
      </w:pPr>
    </w:p>
    <w:p w14:paraId="4E8C8383" w14:textId="77777777" w:rsidR="00183F81" w:rsidRDefault="00183F81">
      <w:pPr>
        <w:tabs>
          <w:tab w:val="left" w:pos="3960"/>
        </w:tabs>
        <w:jc w:val="both"/>
        <w:rPr>
          <w:b/>
          <w:bCs/>
          <w:u w:val="single"/>
        </w:rPr>
      </w:pPr>
    </w:p>
    <w:p w14:paraId="64028BD7" w14:textId="2374AFE4" w:rsidR="00042450" w:rsidRPr="0049668C" w:rsidRDefault="0049668C">
      <w:pPr>
        <w:tabs>
          <w:tab w:val="left" w:pos="3960"/>
        </w:tabs>
        <w:jc w:val="both"/>
        <w:rPr>
          <w:b/>
          <w:bCs/>
          <w:u w:val="single"/>
        </w:rPr>
      </w:pPr>
      <w:r w:rsidRPr="0049668C">
        <w:rPr>
          <w:b/>
          <w:bCs/>
          <w:u w:val="single"/>
        </w:rPr>
        <w:t>OBJECTIF</w:t>
      </w:r>
      <w:r w:rsidR="00C61249">
        <w:rPr>
          <w:b/>
          <w:bCs/>
          <w:u w:val="single"/>
        </w:rPr>
        <w:t>S</w:t>
      </w:r>
    </w:p>
    <w:p w14:paraId="0F9C5564" w14:textId="77777777" w:rsidR="00506B51" w:rsidRDefault="00506B51">
      <w:pPr>
        <w:tabs>
          <w:tab w:val="left" w:pos="3960"/>
        </w:tabs>
        <w:jc w:val="both"/>
      </w:pPr>
    </w:p>
    <w:p w14:paraId="0D5F7E15" w14:textId="08D76D67" w:rsidR="00183F81" w:rsidRDefault="00183F81" w:rsidP="0036795F">
      <w:pPr>
        <w:ind w:firstLine="708"/>
        <w:jc w:val="both"/>
      </w:pPr>
      <w:r w:rsidRPr="00E737E4">
        <w:t xml:space="preserve">Le cours </w:t>
      </w:r>
      <w:r w:rsidR="00525E91">
        <w:t xml:space="preserve">Éthique et </w:t>
      </w:r>
      <w:r w:rsidR="00AE0316">
        <w:t>politique</w:t>
      </w:r>
      <w:r w:rsidR="00525E91">
        <w:t xml:space="preserve"> </w:t>
      </w:r>
      <w:r w:rsidRPr="00E737E4">
        <w:t xml:space="preserve">vise à </w:t>
      </w:r>
      <w:r w:rsidR="00437711">
        <w:t>ce que l’élève puisse porter un jugement sur des problèmes éthiques et politiques de la société contemporaine. Il lui faut se situer de façon critique et autonome par rapport aux enjeux et aux débats éthiques et politiques de la société actuelle. Il prend connaissance de différentes théories philosophiques éthiques et politiques, et les applique à des situations diverses choisies, notamment, dans son champ d’études. La dissertation philosophique est un moyen privilégié pour lui permettre d’acquérir et de développer la compétence.</w:t>
      </w:r>
    </w:p>
    <w:p w14:paraId="4676A870" w14:textId="7066D4F7" w:rsidR="00042450" w:rsidRDefault="00042450">
      <w:pPr>
        <w:tabs>
          <w:tab w:val="left" w:pos="528"/>
        </w:tabs>
        <w:jc w:val="both"/>
      </w:pPr>
    </w:p>
    <w:p w14:paraId="41D1ECD4" w14:textId="77777777" w:rsidR="00B67A36" w:rsidRDefault="00B67A36" w:rsidP="003C0EFC">
      <w:pPr>
        <w:jc w:val="both"/>
        <w:rPr>
          <w:b/>
          <w:bCs/>
          <w:u w:val="single"/>
        </w:rPr>
      </w:pPr>
    </w:p>
    <w:p w14:paraId="6CC516D5" w14:textId="21D34A31" w:rsidR="00042450" w:rsidRDefault="0049668C" w:rsidP="003C0EFC">
      <w:pPr>
        <w:jc w:val="both"/>
        <w:rPr>
          <w:b/>
          <w:bCs/>
          <w:u w:val="single"/>
        </w:rPr>
      </w:pPr>
      <w:r w:rsidRPr="0049668C">
        <w:rPr>
          <w:b/>
          <w:bCs/>
          <w:u w:val="single"/>
        </w:rPr>
        <w:t>Énoncé de la compétence</w:t>
      </w:r>
      <w:r w:rsidR="007871A0">
        <w:rPr>
          <w:b/>
          <w:bCs/>
          <w:u w:val="single"/>
        </w:rPr>
        <w:t> :</w:t>
      </w:r>
      <w:r w:rsidR="0014134D">
        <w:rPr>
          <w:b/>
          <w:bCs/>
          <w:u w:val="single"/>
        </w:rPr>
        <w:t xml:space="preserve"> </w:t>
      </w:r>
      <w:r w:rsidR="00B67A36">
        <w:rPr>
          <w:b/>
          <w:bCs/>
          <w:u w:val="single"/>
        </w:rPr>
        <w:t>p</w:t>
      </w:r>
      <w:r w:rsidR="003C0EFC" w:rsidRPr="003C0EFC">
        <w:rPr>
          <w:b/>
          <w:bCs/>
          <w:u w:val="single"/>
        </w:rPr>
        <w:t>orter un jugement sur des problèmes</w:t>
      </w:r>
      <w:r w:rsidR="003C0EFC">
        <w:rPr>
          <w:b/>
          <w:bCs/>
          <w:u w:val="single"/>
        </w:rPr>
        <w:t xml:space="preserve"> </w:t>
      </w:r>
      <w:r w:rsidR="003C0EFC" w:rsidRPr="003C0EFC">
        <w:rPr>
          <w:b/>
          <w:bCs/>
          <w:u w:val="single"/>
        </w:rPr>
        <w:t>éthiques et politiques de la société contemporaine</w:t>
      </w:r>
      <w:r w:rsidR="003C0EFC" w:rsidRPr="003C0EFC">
        <w:rPr>
          <w:b/>
          <w:bCs/>
          <w:u w:val="single"/>
        </w:rPr>
        <w:cr/>
      </w:r>
    </w:p>
    <w:p w14:paraId="6D9A138B" w14:textId="77777777" w:rsidR="0049668C" w:rsidRPr="0049668C" w:rsidRDefault="0049668C">
      <w:pPr>
        <w:jc w:val="both"/>
        <w:rPr>
          <w:b/>
          <w:bCs/>
          <w:u w:val="single"/>
        </w:rPr>
      </w:pPr>
    </w:p>
    <w:p w14:paraId="73AC94FB" w14:textId="08543CDE" w:rsidR="00042450" w:rsidRDefault="009828D6" w:rsidP="0036795F">
      <w:pPr>
        <w:ind w:firstLine="708"/>
        <w:jc w:val="both"/>
      </w:pPr>
      <w:r>
        <w:t xml:space="preserve">Au terme de ce cours, l’élève doit être capable de porter un jugement sur des problèmes éthiques et sociaux de la société contemporaine. L’élève devra donc être capable de produire des réflexions personnelles qui témoigneront de sa compréhension de divers enjeux relatifs à l’éthique, et de rédiger des travaux qui se feront le reflet de sa pensée par rapport aux thèmes qui seront abordés dans le présent cours. </w:t>
      </w:r>
      <w:r w:rsidR="006C446B">
        <w:t xml:space="preserve">Individuellement, l’étudiant devra produire une dissertation d’au moins </w:t>
      </w:r>
      <w:r w:rsidR="00693CBC">
        <w:t>9</w:t>
      </w:r>
      <w:r w:rsidR="006C446B">
        <w:t xml:space="preserve">00 mots </w:t>
      </w:r>
      <w:r w:rsidR="00C80B5C">
        <w:t xml:space="preserve">à réaliser sous forme d’un travail de recherche à compléter </w:t>
      </w:r>
      <w:r w:rsidR="006A2F59">
        <w:t xml:space="preserve">en classe </w:t>
      </w:r>
      <w:r w:rsidR="006C446B">
        <w:t xml:space="preserve">valant pour </w:t>
      </w:r>
      <w:r w:rsidR="000F7385">
        <w:t>4</w:t>
      </w:r>
      <w:r w:rsidR="006C446B">
        <w:t>0</w:t>
      </w:r>
      <w:r w:rsidR="00B6677E">
        <w:t> </w:t>
      </w:r>
      <w:r w:rsidR="006C446B">
        <w:t>% de la note totale</w:t>
      </w:r>
      <w:r w:rsidR="00C80B5C">
        <w:t>.</w:t>
      </w:r>
      <w:r w:rsidR="006C446B">
        <w:t xml:space="preserve"> </w:t>
      </w:r>
    </w:p>
    <w:p w14:paraId="5EAE0FC8" w14:textId="77777777" w:rsidR="000F7385" w:rsidRDefault="000F7385">
      <w:pPr>
        <w:jc w:val="both"/>
      </w:pPr>
    </w:p>
    <w:p w14:paraId="3EDC4523" w14:textId="39869E67" w:rsidR="00042450" w:rsidRDefault="00042450">
      <w:pPr>
        <w:jc w:val="both"/>
      </w:pPr>
      <w:r>
        <w:t>Le contexte de réalisation impose les contraintes suivantes</w:t>
      </w:r>
      <w:r w:rsidR="00B6677E">
        <w:t> </w:t>
      </w:r>
      <w:r>
        <w:t>:</w:t>
      </w:r>
    </w:p>
    <w:p w14:paraId="2355358B" w14:textId="77777777" w:rsidR="00042450" w:rsidRDefault="00042450">
      <w:pPr>
        <w:jc w:val="both"/>
      </w:pPr>
    </w:p>
    <w:p w14:paraId="16F3E992" w14:textId="669FA203" w:rsidR="00042450" w:rsidRDefault="00042450">
      <w:pPr>
        <w:numPr>
          <w:ilvl w:val="0"/>
          <w:numId w:val="4"/>
        </w:numPr>
        <w:jc w:val="both"/>
      </w:pPr>
      <w:r>
        <w:t>La rédaction est d’au moin</w:t>
      </w:r>
      <w:r w:rsidR="00477537">
        <w:t>s 9</w:t>
      </w:r>
      <w:r w:rsidR="0014134D">
        <w:t>00</w:t>
      </w:r>
      <w:r>
        <w:t xml:space="preserve"> mots.</w:t>
      </w:r>
    </w:p>
    <w:p w14:paraId="265431E0" w14:textId="3225C580" w:rsidR="00042450" w:rsidRDefault="00042450">
      <w:pPr>
        <w:numPr>
          <w:ilvl w:val="0"/>
          <w:numId w:val="4"/>
        </w:numPr>
        <w:jc w:val="both"/>
      </w:pPr>
      <w:r>
        <w:t>La rédaction s’effectue au moyen d’une grammaire, d’un dictionnaire et de toute la documentation pertinente (textes d’auteurs et commentaires) reçue pendant le cours.</w:t>
      </w:r>
    </w:p>
    <w:p w14:paraId="3E381B82" w14:textId="77777777" w:rsidR="0093254F" w:rsidRDefault="0093254F">
      <w:pPr>
        <w:tabs>
          <w:tab w:val="left" w:pos="426"/>
        </w:tabs>
        <w:jc w:val="both"/>
        <w:rPr>
          <w:sz w:val="22"/>
          <w:szCs w:val="22"/>
        </w:rPr>
      </w:pPr>
    </w:p>
    <w:p w14:paraId="768B7BBF" w14:textId="06D3735F" w:rsidR="00042450" w:rsidRPr="00C61249" w:rsidRDefault="00067E8F">
      <w:pPr>
        <w:tabs>
          <w:tab w:val="left" w:pos="426"/>
        </w:tabs>
        <w:jc w:val="both"/>
        <w:rPr>
          <w:b/>
          <w:bCs/>
          <w:u w:val="single"/>
        </w:rPr>
      </w:pPr>
      <w:r>
        <w:rPr>
          <w:b/>
          <w:bCs/>
          <w:u w:val="single"/>
        </w:rPr>
        <w:t>Critères de performance</w:t>
      </w:r>
    </w:p>
    <w:p w14:paraId="454570AE" w14:textId="77777777" w:rsidR="00042450" w:rsidRPr="00C61249" w:rsidRDefault="00042450" w:rsidP="00C61249">
      <w:pPr>
        <w:tabs>
          <w:tab w:val="left" w:pos="426"/>
        </w:tabs>
        <w:jc w:val="both"/>
      </w:pPr>
    </w:p>
    <w:p w14:paraId="739F293D" w14:textId="73F69807" w:rsidR="006E6EEC" w:rsidRDefault="00A830C0" w:rsidP="00C61249">
      <w:pPr>
        <w:pStyle w:val="Paragraphedeliste"/>
        <w:numPr>
          <w:ilvl w:val="0"/>
          <w:numId w:val="12"/>
        </w:numPr>
        <w:tabs>
          <w:tab w:val="left" w:pos="426"/>
        </w:tabs>
        <w:jc w:val="both"/>
      </w:pPr>
      <w:r>
        <w:t>Définition claire des notions de base de l’éthique</w:t>
      </w:r>
    </w:p>
    <w:p w14:paraId="66845411" w14:textId="566ECC44" w:rsidR="00C61249" w:rsidRDefault="00463B94" w:rsidP="00C61249">
      <w:pPr>
        <w:pStyle w:val="Paragraphedeliste"/>
        <w:numPr>
          <w:ilvl w:val="0"/>
          <w:numId w:val="12"/>
        </w:numPr>
        <w:tabs>
          <w:tab w:val="left" w:pos="426"/>
        </w:tabs>
        <w:jc w:val="both"/>
      </w:pPr>
      <w:r>
        <w:t>Usage approprié des concepts clés</w:t>
      </w:r>
      <w:r w:rsidR="009E6D7E">
        <w:t>.</w:t>
      </w:r>
    </w:p>
    <w:p w14:paraId="0DA6BEFA" w14:textId="13B6E93E" w:rsidR="009E6D7E" w:rsidRDefault="001B0963" w:rsidP="00C61249">
      <w:pPr>
        <w:pStyle w:val="Paragraphedeliste"/>
        <w:numPr>
          <w:ilvl w:val="0"/>
          <w:numId w:val="12"/>
        </w:numPr>
        <w:tabs>
          <w:tab w:val="left" w:pos="426"/>
        </w:tabs>
        <w:jc w:val="both"/>
      </w:pPr>
      <w:r>
        <w:t>Présentation judicieuse de quelques théories philosophiques éthiques</w:t>
      </w:r>
      <w:r w:rsidR="00257E1F">
        <w:t xml:space="preserve"> éclairant des problèmes relatifs à l’action et aux valeurs</w:t>
      </w:r>
      <w:r w:rsidR="00B6677E">
        <w:t> </w:t>
      </w:r>
      <w:r w:rsidR="00257E1F">
        <w:t>: contexte historique, concepts et principes.</w:t>
      </w:r>
    </w:p>
    <w:p w14:paraId="1D8BB6A4" w14:textId="2E9CD85D" w:rsidR="00A770B5" w:rsidRDefault="00A770B5" w:rsidP="00C61249">
      <w:pPr>
        <w:pStyle w:val="Paragraphedeliste"/>
        <w:numPr>
          <w:ilvl w:val="0"/>
          <w:numId w:val="12"/>
        </w:numPr>
        <w:tabs>
          <w:tab w:val="left" w:pos="426"/>
        </w:tabs>
        <w:jc w:val="both"/>
      </w:pPr>
      <w:r>
        <w:t>Appliquer des théories philosophiques, éthiques et politiques, à des situations actuelles</w:t>
      </w:r>
    </w:p>
    <w:p w14:paraId="53212A3C" w14:textId="4B4C8B57" w:rsidR="00131459" w:rsidRDefault="00B606F3" w:rsidP="00C61249">
      <w:pPr>
        <w:pStyle w:val="Paragraphedeliste"/>
        <w:numPr>
          <w:ilvl w:val="0"/>
          <w:numId w:val="12"/>
        </w:numPr>
        <w:tabs>
          <w:tab w:val="left" w:pos="426"/>
        </w:tabs>
        <w:jc w:val="both"/>
      </w:pPr>
      <w:r>
        <w:t>Défendre une position critique à propos d’une situation problématique.</w:t>
      </w:r>
    </w:p>
    <w:p w14:paraId="778D5591" w14:textId="0856D6AB" w:rsidR="00636A85" w:rsidRDefault="00B10B88" w:rsidP="00C61249">
      <w:pPr>
        <w:pStyle w:val="Paragraphedeliste"/>
        <w:numPr>
          <w:ilvl w:val="0"/>
          <w:numId w:val="12"/>
        </w:numPr>
        <w:tabs>
          <w:tab w:val="left" w:pos="426"/>
        </w:tabs>
        <w:jc w:val="both"/>
      </w:pPr>
      <w:r>
        <w:t>Respect des exigences de la rationalité dans l’argumentation.</w:t>
      </w:r>
    </w:p>
    <w:p w14:paraId="067602FD" w14:textId="31DA6C12" w:rsidR="00576499" w:rsidRDefault="00576499" w:rsidP="00576499">
      <w:pPr>
        <w:tabs>
          <w:tab w:val="left" w:pos="426"/>
        </w:tabs>
        <w:jc w:val="both"/>
      </w:pPr>
    </w:p>
    <w:p w14:paraId="2370C130" w14:textId="77777777" w:rsidR="00576499" w:rsidRDefault="00576499" w:rsidP="00576499">
      <w:pPr>
        <w:tabs>
          <w:tab w:val="left" w:pos="426"/>
        </w:tabs>
        <w:jc w:val="both"/>
      </w:pPr>
    </w:p>
    <w:p w14:paraId="12F505A6" w14:textId="77777777" w:rsidR="009E6D7E" w:rsidRDefault="009E6D7E">
      <w:pPr>
        <w:tabs>
          <w:tab w:val="left" w:pos="426"/>
        </w:tabs>
        <w:jc w:val="both"/>
      </w:pPr>
    </w:p>
    <w:p w14:paraId="33AC9D71" w14:textId="421AA33C" w:rsidR="00F601D0" w:rsidRPr="00C61249" w:rsidRDefault="00042450">
      <w:pPr>
        <w:tabs>
          <w:tab w:val="left" w:pos="426"/>
        </w:tabs>
        <w:jc w:val="both"/>
      </w:pPr>
      <w:r w:rsidRPr="00C61249">
        <w:tab/>
      </w:r>
    </w:p>
    <w:p w14:paraId="6F25F25F" w14:textId="6D4C4E54" w:rsidR="0093254F" w:rsidRPr="00674967" w:rsidRDefault="005854BA" w:rsidP="00674967">
      <w:pPr>
        <w:jc w:val="both"/>
      </w:pPr>
      <w:r>
        <w:rPr>
          <w:b/>
          <w:bCs/>
          <w:u w:val="single"/>
        </w:rPr>
        <w:lastRenderedPageBreak/>
        <w:t>CONTENU PAR COURS</w:t>
      </w:r>
    </w:p>
    <w:p w14:paraId="0E05C89D" w14:textId="2614D9F5" w:rsidR="0093254F" w:rsidRDefault="0093254F" w:rsidP="0093254F">
      <w:pPr>
        <w:tabs>
          <w:tab w:val="left" w:pos="426"/>
        </w:tabs>
        <w:jc w:val="both"/>
      </w:pPr>
    </w:p>
    <w:p w14:paraId="59A3D465" w14:textId="50957F0D" w:rsidR="005D3CAF" w:rsidRDefault="005D3CAF" w:rsidP="0093254F">
      <w:pPr>
        <w:tabs>
          <w:tab w:val="left" w:pos="426"/>
        </w:tabs>
        <w:jc w:val="both"/>
      </w:pPr>
      <w:r>
        <w:rPr>
          <w:noProof/>
          <w:lang w:val="en-US" w:eastAsia="en-US"/>
        </w:rPr>
        <mc:AlternateContent>
          <mc:Choice Requires="wps">
            <w:drawing>
              <wp:anchor distT="0" distB="0" distL="114300" distR="114300" simplePos="0" relativeHeight="251663872" behindDoc="0" locked="0" layoutInCell="1" allowOverlap="1" wp14:anchorId="14DA7042" wp14:editId="28A7BCD8">
                <wp:simplePos x="0" y="0"/>
                <wp:positionH relativeFrom="margin">
                  <wp:posOffset>-26744</wp:posOffset>
                </wp:positionH>
                <wp:positionV relativeFrom="paragraph">
                  <wp:posOffset>78770</wp:posOffset>
                </wp:positionV>
                <wp:extent cx="6443773" cy="3430329"/>
                <wp:effectExtent l="95250" t="57150" r="33655" b="74930"/>
                <wp:wrapNone/>
                <wp:docPr id="9" name="Rectangle 9"/>
                <wp:cNvGraphicFramePr/>
                <a:graphic xmlns:a="http://schemas.openxmlformats.org/drawingml/2006/main">
                  <a:graphicData uri="http://schemas.microsoft.com/office/word/2010/wordprocessingShape">
                    <wps:wsp>
                      <wps:cNvSpPr/>
                      <wps:spPr>
                        <a:xfrm>
                          <a:off x="0" y="0"/>
                          <a:ext cx="6443773" cy="3430329"/>
                        </a:xfrm>
                        <a:prstGeom prst="rect">
                          <a:avLst/>
                        </a:prstGeom>
                        <a:noFill/>
                        <a:ln w="19050">
                          <a:solidFill>
                            <a:schemeClr val="tx1"/>
                          </a:solid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5181F" id="Rectangle 9" o:spid="_x0000_s1026" style="position:absolute;margin-left:-2.1pt;margin-top:6.2pt;width:507.4pt;height:270.1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" filled="f" strokecolor="black [3213]" strokeweight="1.5pt">
                <v:shadow on="t" color="black" opacity="26214f" origin=".5" offset="-3pt,0"/>
                <w10:wrap anchorx="margin"/>
              </v:rect>
            </w:pict>
          </mc:Fallback>
        </mc:AlternateContent>
      </w:r>
    </w:p>
    <w:p w14:paraId="1523B02D" w14:textId="77777777" w:rsidR="00E55985" w:rsidRPr="005D3CAF" w:rsidRDefault="00E55985" w:rsidP="00E55985">
      <w:pPr>
        <w:pStyle w:val="Paragraphedeliste"/>
        <w:numPr>
          <w:ilvl w:val="0"/>
          <w:numId w:val="9"/>
        </w:numPr>
        <w:tabs>
          <w:tab w:val="left" w:pos="426"/>
        </w:tabs>
        <w:jc w:val="both"/>
        <w:rPr>
          <w:i/>
          <w:iCs/>
        </w:rPr>
      </w:pPr>
      <w:r w:rsidRPr="00711972">
        <w:t>Présentation du plan de cours</w:t>
      </w:r>
      <w:r>
        <w:t>.</w:t>
      </w:r>
      <w:r>
        <w:rPr>
          <w:i/>
          <w:iCs/>
        </w:rPr>
        <w:t xml:space="preserve"> Qu’est-ce que l’éthique ? Qu’est-ce que la politique ?</w:t>
      </w:r>
    </w:p>
    <w:p w14:paraId="152A70AA" w14:textId="77777777" w:rsidR="00E55985" w:rsidRPr="00786120" w:rsidRDefault="00E55985" w:rsidP="00E55985">
      <w:pPr>
        <w:pStyle w:val="Paragraphedeliste"/>
        <w:numPr>
          <w:ilvl w:val="0"/>
          <w:numId w:val="9"/>
        </w:numPr>
        <w:tabs>
          <w:tab w:val="left" w:pos="426"/>
        </w:tabs>
        <w:jc w:val="both"/>
      </w:pPr>
      <w:r>
        <w:t>Déontologisme : lecture et exercice formatif</w:t>
      </w:r>
    </w:p>
    <w:p w14:paraId="1830D3B8" w14:textId="77777777" w:rsidR="00E55985" w:rsidRPr="009D0BCD" w:rsidRDefault="00E55985" w:rsidP="00E55985">
      <w:pPr>
        <w:pStyle w:val="Paragraphedeliste"/>
        <w:numPr>
          <w:ilvl w:val="0"/>
          <w:numId w:val="9"/>
        </w:numPr>
        <w:tabs>
          <w:tab w:val="left" w:pos="426"/>
        </w:tabs>
        <w:jc w:val="both"/>
        <w:rPr>
          <w:i/>
          <w:iCs/>
        </w:rPr>
      </w:pPr>
      <w:r>
        <w:t xml:space="preserve">Déontologisme : lecture et exercice sommatif </w:t>
      </w:r>
      <w:r w:rsidRPr="00A115A2">
        <w:rPr>
          <w:b/>
          <w:bCs/>
        </w:rPr>
        <w:t>(10%)</w:t>
      </w:r>
      <w:r>
        <w:t xml:space="preserve"> (fin)</w:t>
      </w:r>
    </w:p>
    <w:p w14:paraId="243708E5" w14:textId="33907A91" w:rsidR="00E55985" w:rsidRPr="009D0BCD" w:rsidRDefault="00E55985" w:rsidP="00E55985">
      <w:pPr>
        <w:pStyle w:val="Paragraphedeliste"/>
        <w:numPr>
          <w:ilvl w:val="0"/>
          <w:numId w:val="9"/>
        </w:numPr>
        <w:tabs>
          <w:tab w:val="left" w:pos="426"/>
        </w:tabs>
        <w:jc w:val="both"/>
        <w:rPr>
          <w:i/>
          <w:iCs/>
        </w:rPr>
      </w:pPr>
      <w:r>
        <w:t xml:space="preserve">Utilitarisme lecture et exercice </w:t>
      </w:r>
      <w:r w:rsidR="0065793C">
        <w:t>sommatif (</w:t>
      </w:r>
      <w:r w:rsidR="0065793C" w:rsidRPr="0065793C">
        <w:rPr>
          <w:b/>
          <w:bCs/>
        </w:rPr>
        <w:t>10%)</w:t>
      </w:r>
      <w:r>
        <w:t xml:space="preserve"> </w:t>
      </w:r>
    </w:p>
    <w:p w14:paraId="6E5D04DE" w14:textId="77777777" w:rsidR="00E55985" w:rsidRPr="00DE208C" w:rsidRDefault="00E55985" w:rsidP="00E55985">
      <w:pPr>
        <w:pStyle w:val="Paragraphedeliste"/>
        <w:numPr>
          <w:ilvl w:val="0"/>
          <w:numId w:val="9"/>
        </w:numPr>
        <w:tabs>
          <w:tab w:val="left" w:pos="426"/>
        </w:tabs>
        <w:jc w:val="both"/>
        <w:rPr>
          <w:i/>
          <w:iCs/>
        </w:rPr>
      </w:pPr>
      <w:r>
        <w:t xml:space="preserve">Utilitarisme : lecture et exercice sommatif </w:t>
      </w:r>
      <w:r w:rsidRPr="00A115A2">
        <w:rPr>
          <w:b/>
          <w:bCs/>
        </w:rPr>
        <w:t>(10%)</w:t>
      </w:r>
      <w:r>
        <w:t xml:space="preserve"> (fin)</w:t>
      </w:r>
    </w:p>
    <w:p w14:paraId="0190A406" w14:textId="32E434B6" w:rsidR="00E55985" w:rsidRPr="00FE6226" w:rsidRDefault="00FE6226" w:rsidP="00E55985">
      <w:pPr>
        <w:pStyle w:val="Paragraphedeliste"/>
        <w:numPr>
          <w:ilvl w:val="0"/>
          <w:numId w:val="9"/>
        </w:numPr>
        <w:tabs>
          <w:tab w:val="left" w:pos="426"/>
        </w:tabs>
        <w:jc w:val="both"/>
        <w:rPr>
          <w:i/>
          <w:iCs/>
        </w:rPr>
      </w:pPr>
      <w:r w:rsidRPr="00FE6226">
        <w:t xml:space="preserve">Film et discussion : </w:t>
      </w:r>
      <w:r w:rsidRPr="00FE6226">
        <w:rPr>
          <w:i/>
          <w:iCs/>
        </w:rPr>
        <w:t xml:space="preserve">Dark Waters </w:t>
      </w:r>
      <w:r w:rsidRPr="00FE6226">
        <w:t>Prépar</w:t>
      </w:r>
      <w:r>
        <w:t xml:space="preserve">ation à la dissertation </w:t>
      </w:r>
      <w:r w:rsidR="00D11A8A">
        <w:t>préparatoire</w:t>
      </w:r>
    </w:p>
    <w:p w14:paraId="10C32243" w14:textId="77777777" w:rsidR="00FE6226" w:rsidRPr="00EB35A0" w:rsidRDefault="00FE6226" w:rsidP="00FE6226">
      <w:pPr>
        <w:pStyle w:val="Paragraphedeliste"/>
        <w:numPr>
          <w:ilvl w:val="0"/>
          <w:numId w:val="9"/>
        </w:numPr>
        <w:tabs>
          <w:tab w:val="left" w:pos="426"/>
        </w:tabs>
        <w:jc w:val="both"/>
        <w:rPr>
          <w:i/>
          <w:iCs/>
        </w:rPr>
      </w:pPr>
      <w:r>
        <w:t xml:space="preserve">Dissertation préparatoire </w:t>
      </w:r>
      <w:r>
        <w:rPr>
          <w:b/>
          <w:bCs/>
        </w:rPr>
        <w:t>(20%)</w:t>
      </w:r>
    </w:p>
    <w:p w14:paraId="24F138E6" w14:textId="77777777" w:rsidR="00E55985" w:rsidRPr="00DA64DD" w:rsidRDefault="00E55985" w:rsidP="00E55985">
      <w:pPr>
        <w:pStyle w:val="Paragraphedeliste"/>
        <w:numPr>
          <w:ilvl w:val="0"/>
          <w:numId w:val="9"/>
        </w:numPr>
        <w:tabs>
          <w:tab w:val="left" w:pos="426"/>
        </w:tabs>
        <w:jc w:val="both"/>
        <w:rPr>
          <w:i/>
          <w:iCs/>
        </w:rPr>
      </w:pPr>
      <w:r>
        <w:t xml:space="preserve">Karl Marx : contexte historique, contexte théorique. Film et discussion : </w:t>
      </w:r>
      <w:r w:rsidRPr="00E91512">
        <w:rPr>
          <w:i/>
          <w:iCs/>
        </w:rPr>
        <w:t>Le Temps des Ouvriers</w:t>
      </w:r>
    </w:p>
    <w:p w14:paraId="5520844E" w14:textId="490655A1" w:rsidR="00E55985" w:rsidRPr="00FE6226" w:rsidRDefault="00E55985" w:rsidP="00E55985">
      <w:pPr>
        <w:pStyle w:val="Paragraphedeliste"/>
        <w:numPr>
          <w:ilvl w:val="0"/>
          <w:numId w:val="9"/>
        </w:numPr>
        <w:tabs>
          <w:tab w:val="left" w:pos="426"/>
        </w:tabs>
        <w:jc w:val="both"/>
        <w:rPr>
          <w:i/>
          <w:iCs/>
        </w:rPr>
      </w:pPr>
      <w:r>
        <w:t>Marx (suite) : Conception marxienne de la société, les formes d’aliénation et propriété privée.</w:t>
      </w:r>
      <w:r w:rsidR="00FE6226" w:rsidRPr="00FE6226">
        <w:t xml:space="preserve"> </w:t>
      </w:r>
      <w:r w:rsidR="00FE6226">
        <w:t xml:space="preserve">Retour sur la dissertation préparatoire. Exercices de stratégies de révision.  </w:t>
      </w:r>
    </w:p>
    <w:p w14:paraId="130FE4FF" w14:textId="4243F43C" w:rsidR="00FE6226" w:rsidRPr="00DA64DD" w:rsidRDefault="00FE6226" w:rsidP="00E55985">
      <w:pPr>
        <w:pStyle w:val="Paragraphedeliste"/>
        <w:numPr>
          <w:ilvl w:val="0"/>
          <w:numId w:val="9"/>
        </w:numPr>
        <w:tabs>
          <w:tab w:val="left" w:pos="426"/>
        </w:tabs>
        <w:jc w:val="both"/>
        <w:rPr>
          <w:i/>
          <w:iCs/>
        </w:rPr>
      </w:pPr>
      <w:r>
        <w:t>Marx (fin) : les injustices économiques d’aujourd’hui. Lecture et exercice formatif</w:t>
      </w:r>
    </w:p>
    <w:p w14:paraId="5B8084E1" w14:textId="6CB3F79C" w:rsidR="00E55985" w:rsidRPr="00DA64DD" w:rsidRDefault="00E55985" w:rsidP="00E55985">
      <w:pPr>
        <w:pStyle w:val="Paragraphedeliste"/>
        <w:numPr>
          <w:ilvl w:val="0"/>
          <w:numId w:val="9"/>
        </w:numPr>
        <w:tabs>
          <w:tab w:val="left" w:pos="426"/>
        </w:tabs>
        <w:jc w:val="both"/>
        <w:rPr>
          <w:i/>
          <w:iCs/>
        </w:rPr>
      </w:pPr>
      <w:r>
        <w:t xml:space="preserve">Exercice sommatif </w:t>
      </w:r>
      <w:r w:rsidRPr="00A115A2">
        <w:rPr>
          <w:b/>
          <w:bCs/>
        </w:rPr>
        <w:t>(10%)</w:t>
      </w:r>
      <w:r>
        <w:rPr>
          <w:b/>
          <w:bCs/>
        </w:rPr>
        <w:t xml:space="preserve"> </w:t>
      </w:r>
    </w:p>
    <w:p w14:paraId="6C769A7B" w14:textId="39829059" w:rsidR="00E55985" w:rsidRPr="00DA64DD" w:rsidRDefault="00E55985" w:rsidP="00E55985">
      <w:pPr>
        <w:pStyle w:val="Paragraphedeliste"/>
        <w:numPr>
          <w:ilvl w:val="0"/>
          <w:numId w:val="9"/>
        </w:numPr>
        <w:tabs>
          <w:tab w:val="left" w:pos="426"/>
        </w:tabs>
        <w:jc w:val="both"/>
        <w:rPr>
          <w:i/>
          <w:iCs/>
        </w:rPr>
      </w:pPr>
      <w:r>
        <w:t>Méthodologie : p</w:t>
      </w:r>
      <w:r w:rsidRPr="00DA64DD">
        <w:t>réparation à la dissertation</w:t>
      </w:r>
      <w:r w:rsidR="00FE6226">
        <w:t xml:space="preserve"> finale</w:t>
      </w:r>
      <w:r>
        <w:t>. Exercice formatif d’application d’une théorie politique</w:t>
      </w:r>
    </w:p>
    <w:p w14:paraId="2E03BFEF" w14:textId="52AC875F" w:rsidR="00E55985" w:rsidRPr="00FE6226" w:rsidRDefault="00E55985" w:rsidP="00FE6226">
      <w:pPr>
        <w:pStyle w:val="Paragraphedeliste"/>
        <w:numPr>
          <w:ilvl w:val="0"/>
          <w:numId w:val="9"/>
        </w:numPr>
        <w:tabs>
          <w:tab w:val="left" w:pos="426"/>
        </w:tabs>
        <w:jc w:val="both"/>
        <w:rPr>
          <w:b/>
          <w:bCs/>
        </w:rPr>
      </w:pPr>
      <w:r w:rsidRPr="00E91512">
        <w:t>Film et discussion</w:t>
      </w:r>
      <w:r>
        <w:t xml:space="preserve"> : </w:t>
      </w:r>
      <w:r w:rsidRPr="002D2DD7">
        <w:rPr>
          <w:i/>
          <w:iCs/>
        </w:rPr>
        <w:t>Downfall : L'Affaire Boeing</w:t>
      </w:r>
      <w:r w:rsidR="00FE6226">
        <w:rPr>
          <w:i/>
          <w:iCs/>
        </w:rPr>
        <w:t xml:space="preserve"> </w:t>
      </w:r>
      <w:r w:rsidR="00FE6226">
        <w:t>Consignes et préparation à la dissertation finale.</w:t>
      </w:r>
    </w:p>
    <w:p w14:paraId="60E70A5D" w14:textId="502B64F1" w:rsidR="00E55985" w:rsidRDefault="000F0834" w:rsidP="00E55985">
      <w:pPr>
        <w:pStyle w:val="Paragraphedeliste"/>
        <w:numPr>
          <w:ilvl w:val="0"/>
          <w:numId w:val="9"/>
        </w:numPr>
        <w:tabs>
          <w:tab w:val="left" w:pos="426"/>
        </w:tabs>
        <w:jc w:val="both"/>
        <w:rPr>
          <w:i/>
          <w:iCs/>
        </w:rPr>
      </w:pPr>
      <w:r>
        <w:t xml:space="preserve">Rencontres individuelles. </w:t>
      </w:r>
    </w:p>
    <w:p w14:paraId="1A858A1F" w14:textId="77777777" w:rsidR="00E55985" w:rsidRPr="002D2DD7" w:rsidRDefault="00E55985" w:rsidP="00E55985">
      <w:pPr>
        <w:pStyle w:val="Paragraphedeliste"/>
        <w:numPr>
          <w:ilvl w:val="0"/>
          <w:numId w:val="9"/>
        </w:numPr>
        <w:tabs>
          <w:tab w:val="left" w:pos="426"/>
        </w:tabs>
        <w:jc w:val="both"/>
        <w:rPr>
          <w:b/>
          <w:bCs/>
        </w:rPr>
      </w:pPr>
      <w:r w:rsidRPr="002D2DD7">
        <w:rPr>
          <w:b/>
          <w:bCs/>
        </w:rPr>
        <w:t>Dissertation finale</w:t>
      </w:r>
    </w:p>
    <w:p w14:paraId="1E661F7D" w14:textId="4ED2B0E9" w:rsidR="0093254F" w:rsidRDefault="0093254F">
      <w:pPr>
        <w:tabs>
          <w:tab w:val="left" w:pos="426"/>
        </w:tabs>
        <w:jc w:val="both"/>
        <w:rPr>
          <w:shd w:val="clear" w:color="auto" w:fill="FFFF00"/>
        </w:rPr>
      </w:pPr>
    </w:p>
    <w:p w14:paraId="03D9C4D2" w14:textId="77777777" w:rsidR="0093254F" w:rsidRPr="001E44E7" w:rsidRDefault="0093254F">
      <w:pPr>
        <w:tabs>
          <w:tab w:val="left" w:pos="426"/>
        </w:tabs>
        <w:jc w:val="both"/>
        <w:rPr>
          <w:bCs/>
          <w:smallCaps/>
          <w:u w:val="single"/>
          <w:shd w:val="clear" w:color="auto" w:fill="FFFF00"/>
        </w:rPr>
      </w:pPr>
    </w:p>
    <w:p w14:paraId="65AD2D62" w14:textId="0671DA82" w:rsidR="00DE208C" w:rsidRDefault="00DE208C">
      <w:pPr>
        <w:tabs>
          <w:tab w:val="left" w:pos="426"/>
        </w:tabs>
        <w:jc w:val="both"/>
        <w:rPr>
          <w:bCs/>
          <w:smallCaps/>
          <w:shd w:val="clear" w:color="auto" w:fill="FFFF00"/>
        </w:rPr>
      </w:pPr>
    </w:p>
    <w:p w14:paraId="58D85BC1" w14:textId="1C58ED2A" w:rsidR="004E6558" w:rsidRDefault="004E6558" w:rsidP="004E6558">
      <w:pPr>
        <w:jc w:val="both"/>
      </w:pPr>
      <w:r w:rsidRPr="004E6558">
        <w:t xml:space="preserve">Il se pourrait que </w:t>
      </w:r>
      <w:r>
        <w:t xml:space="preserve">l’enseignant soit amené à modifier </w:t>
      </w:r>
      <w:r w:rsidR="00935260">
        <w:t>le contenu du cours au besoin.</w:t>
      </w:r>
    </w:p>
    <w:p w14:paraId="04472225" w14:textId="77777777" w:rsidR="00DE208C" w:rsidRPr="00D23277" w:rsidRDefault="00DE208C">
      <w:pPr>
        <w:tabs>
          <w:tab w:val="left" w:pos="426"/>
        </w:tabs>
        <w:jc w:val="both"/>
        <w:rPr>
          <w:b/>
          <w:smallCaps/>
          <w:u w:val="single"/>
          <w:shd w:val="clear" w:color="auto" w:fill="FFFF00"/>
        </w:rPr>
      </w:pPr>
    </w:p>
    <w:p w14:paraId="3B1EC4E1" w14:textId="4E5FB429" w:rsidR="004E3DD4" w:rsidRPr="00104F02" w:rsidRDefault="00104F02" w:rsidP="00104F02">
      <w:pPr>
        <w:rPr>
          <w:b/>
          <w:bCs/>
          <w:u w:val="single"/>
        </w:rPr>
      </w:pPr>
      <w:r w:rsidRPr="00104F02">
        <w:rPr>
          <w:b/>
          <w:bCs/>
          <w:u w:val="single"/>
        </w:rPr>
        <w:t>OUVRAGES OBLIGATOIRES</w:t>
      </w:r>
    </w:p>
    <w:p w14:paraId="2673B5FE" w14:textId="77777777" w:rsidR="004E3DD4" w:rsidRDefault="004E3DD4">
      <w:pPr>
        <w:jc w:val="both"/>
      </w:pPr>
    </w:p>
    <w:p w14:paraId="33CEE8D2" w14:textId="6ABDED1A" w:rsidR="004E3DD4" w:rsidRDefault="004A602D">
      <w:pPr>
        <w:jc w:val="both"/>
      </w:pPr>
      <w:bookmarkStart w:id="0" w:name="_Hlk40652066"/>
      <w:r>
        <w:t>L</w:t>
      </w:r>
      <w:r w:rsidR="00A52DCA">
        <w:t xml:space="preserve">es lectures obligatoires seront disponibles sur </w:t>
      </w:r>
      <w:r w:rsidR="00926148">
        <w:t>Léa</w:t>
      </w:r>
      <w:r w:rsidR="00A52DCA">
        <w:t>.</w:t>
      </w:r>
    </w:p>
    <w:bookmarkEnd w:id="0"/>
    <w:p w14:paraId="1565B354" w14:textId="799D6478" w:rsidR="0069311D" w:rsidRDefault="0069311D">
      <w:pPr>
        <w:jc w:val="both"/>
      </w:pPr>
    </w:p>
    <w:p w14:paraId="1C88308E" w14:textId="0D1DB501" w:rsidR="00892868" w:rsidRPr="004977D4" w:rsidRDefault="004977D4" w:rsidP="004977D4">
      <w:pPr>
        <w:rPr>
          <w:b/>
          <w:bCs/>
          <w:u w:val="single"/>
        </w:rPr>
      </w:pPr>
      <w:r>
        <w:rPr>
          <w:b/>
          <w:bCs/>
          <w:u w:val="single"/>
        </w:rPr>
        <w:t>ÉVALUATIONS</w:t>
      </w:r>
    </w:p>
    <w:p w14:paraId="27A32469" w14:textId="4B5C8115" w:rsidR="00E1047E" w:rsidRDefault="00E1047E" w:rsidP="00035942">
      <w:pPr>
        <w:jc w:val="both"/>
        <w:rPr>
          <w:b/>
        </w:rPr>
      </w:pPr>
    </w:p>
    <w:p w14:paraId="36D0D161" w14:textId="6B321850" w:rsidR="00E1047E" w:rsidRDefault="002E3839" w:rsidP="00035942">
      <w:pPr>
        <w:jc w:val="both"/>
        <w:rPr>
          <w:bCs/>
        </w:rPr>
      </w:pPr>
      <w:r>
        <w:rPr>
          <w:b/>
        </w:rPr>
        <w:t>1</w:t>
      </w:r>
      <w:r w:rsidR="00E1047E">
        <w:rPr>
          <w:b/>
        </w:rPr>
        <w:t xml:space="preserve">) </w:t>
      </w:r>
      <w:r w:rsidR="009D7AC7">
        <w:rPr>
          <w:b/>
        </w:rPr>
        <w:t>Quatre</w:t>
      </w:r>
      <w:r w:rsidR="007D11F8" w:rsidRPr="00E80D87">
        <w:rPr>
          <w:b/>
        </w:rPr>
        <w:t xml:space="preserve"> exercices</w:t>
      </w:r>
      <w:r w:rsidR="007D11F8">
        <w:rPr>
          <w:bCs/>
        </w:rPr>
        <w:t xml:space="preserve"> </w:t>
      </w:r>
      <w:r w:rsidR="00713F10">
        <w:rPr>
          <w:bCs/>
        </w:rPr>
        <w:t xml:space="preserve">effectués seul ou </w:t>
      </w:r>
      <w:r w:rsidR="007D11F8">
        <w:rPr>
          <w:bCs/>
        </w:rPr>
        <w:t xml:space="preserve">en équipes en classe </w:t>
      </w:r>
      <w:r w:rsidR="00917CCB">
        <w:rPr>
          <w:bCs/>
        </w:rPr>
        <w:t xml:space="preserve">durant la dernière heure des cours valant </w:t>
      </w:r>
      <w:r w:rsidR="00363B16">
        <w:rPr>
          <w:b/>
        </w:rPr>
        <w:t>10</w:t>
      </w:r>
      <w:r w:rsidR="00B6677E">
        <w:rPr>
          <w:b/>
        </w:rPr>
        <w:t> </w:t>
      </w:r>
      <w:r w:rsidR="00917CCB" w:rsidRPr="00E80D87">
        <w:rPr>
          <w:b/>
        </w:rPr>
        <w:t>%</w:t>
      </w:r>
      <w:r w:rsidR="0069311D">
        <w:rPr>
          <w:b/>
        </w:rPr>
        <w:t xml:space="preserve"> </w:t>
      </w:r>
      <w:r w:rsidR="0069311D">
        <w:rPr>
          <w:bCs/>
        </w:rPr>
        <w:t>chacun</w:t>
      </w:r>
      <w:r w:rsidR="00354384">
        <w:rPr>
          <w:bCs/>
        </w:rPr>
        <w:t xml:space="preserve"> pour un </w:t>
      </w:r>
      <w:r w:rsidR="00354384" w:rsidRPr="00354384">
        <w:rPr>
          <w:b/>
        </w:rPr>
        <w:t xml:space="preserve">total de </w:t>
      </w:r>
      <w:r w:rsidR="0065793C">
        <w:rPr>
          <w:b/>
        </w:rPr>
        <w:t>4</w:t>
      </w:r>
      <w:r w:rsidR="00354384" w:rsidRPr="00354384">
        <w:rPr>
          <w:b/>
        </w:rPr>
        <w:t>0</w:t>
      </w:r>
      <w:r w:rsidR="00B6677E">
        <w:rPr>
          <w:b/>
        </w:rPr>
        <w:t> </w:t>
      </w:r>
      <w:r w:rsidR="00354384" w:rsidRPr="00354384">
        <w:rPr>
          <w:b/>
        </w:rPr>
        <w:t>%</w:t>
      </w:r>
      <w:r w:rsidR="00354384">
        <w:rPr>
          <w:bCs/>
        </w:rPr>
        <w:t>.</w:t>
      </w:r>
      <w:r w:rsidR="00917CCB">
        <w:rPr>
          <w:bCs/>
        </w:rPr>
        <w:t xml:space="preserve"> </w:t>
      </w:r>
      <w:r w:rsidR="00263990">
        <w:rPr>
          <w:bCs/>
        </w:rPr>
        <w:t xml:space="preserve">Ces exercices </w:t>
      </w:r>
      <w:r w:rsidR="00263990" w:rsidRPr="001F0438">
        <w:rPr>
          <w:b/>
        </w:rPr>
        <w:t>seront annoncés à l’avance</w:t>
      </w:r>
      <w:r>
        <w:rPr>
          <w:bCs/>
        </w:rPr>
        <w:t xml:space="preserve">. </w:t>
      </w:r>
      <w:r w:rsidR="0069311D">
        <w:rPr>
          <w:bCs/>
        </w:rPr>
        <w:t>Ils</w:t>
      </w:r>
      <w:r w:rsidR="000A506D">
        <w:rPr>
          <w:bCs/>
        </w:rPr>
        <w:t xml:space="preserve"> ont une forme variée, mais concerne</w:t>
      </w:r>
      <w:r w:rsidR="00B6677E">
        <w:rPr>
          <w:bCs/>
        </w:rPr>
        <w:t>nt</w:t>
      </w:r>
      <w:r w:rsidR="000A506D">
        <w:rPr>
          <w:bCs/>
        </w:rPr>
        <w:t xml:space="preserve"> toujours le contenu du cours dans lequel ils sont donnés</w:t>
      </w:r>
      <w:r w:rsidR="00B01BC3">
        <w:rPr>
          <w:bCs/>
        </w:rPr>
        <w:t>.</w:t>
      </w:r>
    </w:p>
    <w:p w14:paraId="262B7132" w14:textId="6BA2490D" w:rsidR="005376C6" w:rsidRDefault="005376C6" w:rsidP="00035942">
      <w:pPr>
        <w:jc w:val="both"/>
        <w:rPr>
          <w:bCs/>
        </w:rPr>
      </w:pPr>
    </w:p>
    <w:p w14:paraId="443BE129" w14:textId="6459768D" w:rsidR="009F5D9B" w:rsidRPr="00026113" w:rsidRDefault="002E3839" w:rsidP="002E3839">
      <w:pPr>
        <w:jc w:val="both"/>
        <w:rPr>
          <w:bCs/>
        </w:rPr>
      </w:pPr>
      <w:r>
        <w:rPr>
          <w:b/>
        </w:rPr>
        <w:t>2</w:t>
      </w:r>
      <w:r w:rsidR="005F6620" w:rsidRPr="005F6620">
        <w:rPr>
          <w:b/>
        </w:rPr>
        <w:t>)</w:t>
      </w:r>
      <w:r w:rsidR="005F6620">
        <w:rPr>
          <w:b/>
        </w:rPr>
        <w:t xml:space="preserve"> </w:t>
      </w:r>
      <w:r>
        <w:rPr>
          <w:bCs/>
        </w:rPr>
        <w:t xml:space="preserve">Une </w:t>
      </w:r>
      <w:r w:rsidRPr="00A14924">
        <w:rPr>
          <w:b/>
        </w:rPr>
        <w:t xml:space="preserve">dissertation </w:t>
      </w:r>
      <w:r w:rsidR="00363B16" w:rsidRPr="00A14924">
        <w:rPr>
          <w:b/>
        </w:rPr>
        <w:t>préparatoire</w:t>
      </w:r>
      <w:r>
        <w:rPr>
          <w:bCs/>
        </w:rPr>
        <w:t xml:space="preserve"> à la semaine </w:t>
      </w:r>
      <w:r w:rsidR="00363B16">
        <w:rPr>
          <w:bCs/>
        </w:rPr>
        <w:t>11</w:t>
      </w:r>
      <w:r>
        <w:rPr>
          <w:bCs/>
        </w:rPr>
        <w:t xml:space="preserve"> valant pour </w:t>
      </w:r>
      <w:r w:rsidRPr="002E3839">
        <w:rPr>
          <w:b/>
        </w:rPr>
        <w:t>20 %</w:t>
      </w:r>
      <w:r>
        <w:rPr>
          <w:b/>
        </w:rPr>
        <w:t xml:space="preserve"> </w:t>
      </w:r>
      <w:r w:rsidRPr="002E3839">
        <w:rPr>
          <w:bCs/>
        </w:rPr>
        <w:t>portera</w:t>
      </w:r>
      <w:r>
        <w:rPr>
          <w:bCs/>
        </w:rPr>
        <w:t xml:space="preserve"> sur la production d’un texte argumentati</w:t>
      </w:r>
      <w:r w:rsidR="00A27400">
        <w:rPr>
          <w:bCs/>
        </w:rPr>
        <w:t>f</w:t>
      </w:r>
      <w:r>
        <w:rPr>
          <w:bCs/>
        </w:rPr>
        <w:t xml:space="preserve"> (dissertation </w:t>
      </w:r>
      <w:r w:rsidR="00DA2CEA">
        <w:rPr>
          <w:bCs/>
        </w:rPr>
        <w:t xml:space="preserve">partielle) d’au moins 600 mots. </w:t>
      </w:r>
      <w:r w:rsidR="00DA2CEA">
        <w:t xml:space="preserve">Les critères d’évaluation seront présentés lors de la distribution de la question et des consignes. </w:t>
      </w:r>
    </w:p>
    <w:p w14:paraId="78B16151" w14:textId="77777777" w:rsidR="00892868" w:rsidRPr="004E3DD4" w:rsidRDefault="00892868" w:rsidP="00892868">
      <w:pPr>
        <w:jc w:val="both"/>
        <w:rPr>
          <w:b/>
        </w:rPr>
      </w:pPr>
    </w:p>
    <w:p w14:paraId="4F084F0D" w14:textId="30058755" w:rsidR="004E3DD4" w:rsidRDefault="002E3839" w:rsidP="008078C7">
      <w:pPr>
        <w:jc w:val="both"/>
      </w:pPr>
      <w:r>
        <w:rPr>
          <w:b/>
          <w:bCs/>
        </w:rPr>
        <w:t>4</w:t>
      </w:r>
      <w:r w:rsidR="00E1047E" w:rsidRPr="00E1047E">
        <w:rPr>
          <w:b/>
          <w:bCs/>
        </w:rPr>
        <w:t>)</w:t>
      </w:r>
      <w:r w:rsidR="00E1047E">
        <w:t xml:space="preserve"> </w:t>
      </w:r>
      <w:r w:rsidR="00892868">
        <w:t xml:space="preserve">Une évaluation </w:t>
      </w:r>
      <w:r w:rsidR="00892868" w:rsidRPr="0036795F">
        <w:rPr>
          <w:b/>
          <w:bCs/>
        </w:rPr>
        <w:t>certificative</w:t>
      </w:r>
      <w:r w:rsidR="00892868">
        <w:t xml:space="preserve"> de fin de session</w:t>
      </w:r>
      <w:r w:rsidR="00DC159E">
        <w:t xml:space="preserve"> de </w:t>
      </w:r>
      <w:r w:rsidR="00DC159E" w:rsidRPr="00DC159E">
        <w:rPr>
          <w:b/>
          <w:bCs/>
        </w:rPr>
        <w:t>40</w:t>
      </w:r>
      <w:r w:rsidR="00B6677E">
        <w:rPr>
          <w:b/>
          <w:bCs/>
        </w:rPr>
        <w:t> </w:t>
      </w:r>
      <w:r w:rsidR="00DC159E" w:rsidRPr="00DC159E">
        <w:rPr>
          <w:b/>
          <w:bCs/>
        </w:rPr>
        <w:t>%</w:t>
      </w:r>
      <w:r w:rsidR="00892868">
        <w:t xml:space="preserve"> portera sur la production d’un texte argumentatif (dissertation</w:t>
      </w:r>
      <w:r>
        <w:t xml:space="preserve"> complète</w:t>
      </w:r>
      <w:r w:rsidR="00892868">
        <w:t xml:space="preserve">) d’au moins </w:t>
      </w:r>
      <w:r w:rsidR="009011F6">
        <w:rPr>
          <w:b/>
        </w:rPr>
        <w:t>9</w:t>
      </w:r>
      <w:r w:rsidR="00B01BC3">
        <w:rPr>
          <w:b/>
        </w:rPr>
        <w:t>00</w:t>
      </w:r>
      <w:r w:rsidR="00892868" w:rsidRPr="00012A1E">
        <w:rPr>
          <w:b/>
        </w:rPr>
        <w:t xml:space="preserve"> mots</w:t>
      </w:r>
      <w:r w:rsidR="00892868">
        <w:t>. Les critères d’évaluation seront présentés lors de la distribution de la question et des consignes.</w:t>
      </w:r>
    </w:p>
    <w:p w14:paraId="5F258684" w14:textId="3DA67076" w:rsidR="000831E4" w:rsidRDefault="000831E4" w:rsidP="008078C7">
      <w:pPr>
        <w:jc w:val="both"/>
      </w:pPr>
    </w:p>
    <w:p w14:paraId="35353808" w14:textId="55B36A97" w:rsidR="000831E4" w:rsidRDefault="000831E4" w:rsidP="008078C7">
      <w:pPr>
        <w:jc w:val="both"/>
      </w:pPr>
    </w:p>
    <w:p w14:paraId="5F0CFAF8" w14:textId="1004ED50" w:rsidR="000831E4" w:rsidRDefault="000831E4" w:rsidP="008078C7">
      <w:pPr>
        <w:jc w:val="both"/>
      </w:pPr>
    </w:p>
    <w:p w14:paraId="2810DB26" w14:textId="29B4066A" w:rsidR="000831E4" w:rsidRDefault="000831E4" w:rsidP="008078C7">
      <w:pPr>
        <w:jc w:val="both"/>
      </w:pPr>
    </w:p>
    <w:p w14:paraId="7A66E087" w14:textId="77777777" w:rsidR="000831E4" w:rsidRDefault="000831E4" w:rsidP="008078C7">
      <w:pPr>
        <w:jc w:val="both"/>
        <w:rPr>
          <w:b/>
        </w:rPr>
      </w:pPr>
    </w:p>
    <w:p w14:paraId="7B10B269" w14:textId="77777777" w:rsidR="005D3CAF" w:rsidRPr="005D3CAF" w:rsidRDefault="005D3CAF">
      <w:pPr>
        <w:jc w:val="both"/>
        <w:rPr>
          <w:bCs/>
        </w:rPr>
      </w:pPr>
    </w:p>
    <w:p w14:paraId="2F28DC3C" w14:textId="7F5F04E6" w:rsidR="00042450" w:rsidRPr="00AF563B" w:rsidRDefault="00333E32">
      <w:pPr>
        <w:jc w:val="both"/>
        <w:rPr>
          <w:b/>
          <w:bCs/>
          <w:u w:val="single"/>
        </w:rPr>
      </w:pPr>
      <w:r w:rsidRPr="00AF563B">
        <w:rPr>
          <w:b/>
          <w:bCs/>
          <w:u w:val="single"/>
        </w:rPr>
        <w:t>Résumé des évaluations</w:t>
      </w:r>
    </w:p>
    <w:p w14:paraId="7B4BE9A8" w14:textId="2A4FC6D9" w:rsidR="00333E32" w:rsidRDefault="00333E32">
      <w:pPr>
        <w:jc w:val="both"/>
      </w:pPr>
    </w:p>
    <w:p w14:paraId="00C695F7" w14:textId="4FC0ABB4" w:rsidR="00CC7C1B" w:rsidRDefault="00CC7C1B" w:rsidP="00CC7C1B">
      <w:pPr>
        <w:pStyle w:val="Paragraphedeliste"/>
        <w:numPr>
          <w:ilvl w:val="0"/>
          <w:numId w:val="13"/>
        </w:numPr>
        <w:jc w:val="both"/>
      </w:pPr>
      <w:r>
        <w:t>Ex</w:t>
      </w:r>
      <w:r w:rsidR="00F90560">
        <w:t xml:space="preserve">ercices </w:t>
      </w:r>
      <w:r w:rsidR="00097690">
        <w:t xml:space="preserve">évalués </w:t>
      </w:r>
      <w:r w:rsidR="00F90560">
        <w:t xml:space="preserve">en </w:t>
      </w:r>
      <w:r w:rsidR="00097690">
        <w:t>groupe</w:t>
      </w:r>
      <w:r w:rsidR="00B6677E">
        <w:t> </w:t>
      </w:r>
      <w:r>
        <w:t xml:space="preserve">: </w:t>
      </w:r>
      <w:r w:rsidR="0089409B">
        <w:t>4</w:t>
      </w:r>
      <w:r>
        <w:t>0</w:t>
      </w:r>
      <w:r w:rsidR="00B6677E">
        <w:t> </w:t>
      </w:r>
      <w:r>
        <w:t>%</w:t>
      </w:r>
    </w:p>
    <w:p w14:paraId="6F71F7D1" w14:textId="2442EBAC" w:rsidR="00595C3C" w:rsidRPr="00595C3C" w:rsidRDefault="00595C3C" w:rsidP="00595C3C">
      <w:pPr>
        <w:pStyle w:val="Paragraphedeliste"/>
        <w:numPr>
          <w:ilvl w:val="0"/>
          <w:numId w:val="13"/>
        </w:numPr>
        <w:tabs>
          <w:tab w:val="left" w:pos="426"/>
        </w:tabs>
        <w:jc w:val="both"/>
        <w:rPr>
          <w:i/>
          <w:iCs/>
        </w:rPr>
      </w:pPr>
      <w:r w:rsidRPr="00595C3C">
        <w:t>Dissertation formative 20%</w:t>
      </w:r>
    </w:p>
    <w:p w14:paraId="6A978481" w14:textId="1BEB8310" w:rsidR="00DB44B9" w:rsidRDefault="00DB44B9" w:rsidP="00CC7C1B">
      <w:pPr>
        <w:pStyle w:val="Paragraphedeliste"/>
        <w:numPr>
          <w:ilvl w:val="0"/>
          <w:numId w:val="13"/>
        </w:numPr>
        <w:jc w:val="both"/>
      </w:pPr>
      <w:r>
        <w:t>Dissertation finale : 40</w:t>
      </w:r>
      <w:r w:rsidR="00B6677E">
        <w:t> </w:t>
      </w:r>
      <w:r>
        <w:t>%</w:t>
      </w:r>
    </w:p>
    <w:p w14:paraId="3031A382" w14:textId="77777777" w:rsidR="002F6CF0" w:rsidRDefault="002F6CF0" w:rsidP="003F7F87">
      <w:pPr>
        <w:rPr>
          <w:b/>
          <w:bCs/>
          <w:u w:val="single"/>
        </w:rPr>
      </w:pPr>
    </w:p>
    <w:p w14:paraId="5C96B004" w14:textId="77777777" w:rsidR="002F6CF0" w:rsidRDefault="002F6CF0" w:rsidP="003F7F87">
      <w:pPr>
        <w:rPr>
          <w:b/>
          <w:bCs/>
          <w:u w:val="single"/>
        </w:rPr>
      </w:pPr>
    </w:p>
    <w:p w14:paraId="1A2E2C39" w14:textId="7B5A91C2" w:rsidR="00042450" w:rsidRPr="009D42BE" w:rsidRDefault="009D42BE" w:rsidP="003F7F87">
      <w:pPr>
        <w:rPr>
          <w:b/>
          <w:bCs/>
          <w:u w:val="single"/>
        </w:rPr>
      </w:pPr>
      <w:r w:rsidRPr="009D42BE">
        <w:rPr>
          <w:b/>
          <w:bCs/>
          <w:u w:val="single"/>
        </w:rPr>
        <w:t>CRITÈRES DE CORRECTION</w:t>
      </w:r>
    </w:p>
    <w:p w14:paraId="78633C21" w14:textId="77777777" w:rsidR="00042450" w:rsidRDefault="00042450">
      <w:pPr>
        <w:jc w:val="both"/>
      </w:pPr>
    </w:p>
    <w:p w14:paraId="1206AB63" w14:textId="77777777" w:rsidR="00042450" w:rsidRDefault="00285C06" w:rsidP="0036795F">
      <w:pPr>
        <w:ind w:firstLine="708"/>
        <w:jc w:val="both"/>
      </w:pPr>
      <w:r>
        <w:t xml:space="preserve">Conformément à la </w:t>
      </w:r>
      <w:r>
        <w:rPr>
          <w:i/>
        </w:rPr>
        <w:t xml:space="preserve">Politique institutionnelle d’évaluation </w:t>
      </w:r>
      <w:r w:rsidRPr="00285C06">
        <w:rPr>
          <w:i/>
        </w:rPr>
        <w:t>des apprentissages</w:t>
      </w:r>
      <w:r>
        <w:t xml:space="preserve"> (PIÉA), l</w:t>
      </w:r>
      <w:r w:rsidR="00042450" w:rsidRPr="00285C06">
        <w:t>es</w:t>
      </w:r>
      <w:r w:rsidR="00042450">
        <w:t xml:space="preserve"> critères seront toujours introduits et utilisés dans les activités préparatoires de familiarisation précédant les activités écrites, qu’elles soient formatives ou sommatives.</w:t>
      </w:r>
    </w:p>
    <w:p w14:paraId="24E9AFEF" w14:textId="77777777" w:rsidR="00042450" w:rsidRDefault="00042450">
      <w:pPr>
        <w:jc w:val="both"/>
      </w:pPr>
    </w:p>
    <w:p w14:paraId="43FE6702" w14:textId="77777777" w:rsidR="000831E4" w:rsidRDefault="00A26735" w:rsidP="000831E4">
      <w:pPr>
        <w:jc w:val="center"/>
        <w:rPr>
          <w:b/>
          <w:bCs/>
          <w:u w:val="single"/>
        </w:rPr>
      </w:pPr>
      <w:r w:rsidRPr="00245A07">
        <w:t>Politique de valorisation de la langue française (PIEA 7.2; MDEA 2.9) : « L’enseignant pénalisera les étudiants jusqu’à 10% du maximum des points pour les fautes d’orthographe, de grammaire et de syntaxe dans tous les travaux (examen, dissertation comparative, analyses de textes et autres) faits en classe ou à la maison. […] L’étudiant sera pénalisé de 0.2 % de la note méritée pour son travail pour chaque faute, à toutes les fois qu’elle se présente. »</w:t>
      </w:r>
      <w:r w:rsidR="000831E4" w:rsidRPr="000831E4">
        <w:rPr>
          <w:b/>
          <w:bCs/>
          <w:u w:val="single"/>
        </w:rPr>
        <w:t xml:space="preserve"> </w:t>
      </w:r>
    </w:p>
    <w:p w14:paraId="7200A634" w14:textId="77777777" w:rsidR="000831E4" w:rsidRDefault="000831E4" w:rsidP="000831E4">
      <w:pPr>
        <w:jc w:val="center"/>
        <w:rPr>
          <w:b/>
          <w:bCs/>
          <w:u w:val="single"/>
        </w:rPr>
      </w:pPr>
    </w:p>
    <w:p w14:paraId="5F54B984" w14:textId="77777777" w:rsidR="000831E4" w:rsidRDefault="000831E4" w:rsidP="000831E4">
      <w:pPr>
        <w:jc w:val="center"/>
        <w:rPr>
          <w:b/>
          <w:bCs/>
          <w:u w:val="single"/>
        </w:rPr>
      </w:pPr>
    </w:p>
    <w:p w14:paraId="348473FF" w14:textId="77777777" w:rsidR="00EB393D" w:rsidRDefault="00EB393D" w:rsidP="000831E4">
      <w:pPr>
        <w:jc w:val="center"/>
        <w:rPr>
          <w:b/>
          <w:bCs/>
          <w:u w:val="single"/>
        </w:rPr>
      </w:pPr>
    </w:p>
    <w:tbl>
      <w:tblPr>
        <w:tblpPr w:leftFromText="180" w:rightFromText="180" w:horzAnchor="margin" w:tblpXSpec="center" w:tblpY="632"/>
        <w:tblW w:w="11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70" w:type="dxa"/>
          <w:bottom w:w="43" w:type="dxa"/>
          <w:right w:w="70" w:type="dxa"/>
        </w:tblCellMar>
        <w:tblLook w:val="0000" w:firstRow="0" w:lastRow="0" w:firstColumn="0" w:lastColumn="0" w:noHBand="0" w:noVBand="0"/>
      </w:tblPr>
      <w:tblGrid>
        <w:gridCol w:w="8350"/>
        <w:gridCol w:w="2777"/>
      </w:tblGrid>
      <w:tr w:rsidR="00EB393D" w:rsidRPr="008C35F5" w14:paraId="2A9FAD61" w14:textId="77777777" w:rsidTr="00155D8F">
        <w:trPr>
          <w:trHeight w:val="432"/>
        </w:trPr>
        <w:tc>
          <w:tcPr>
            <w:tcW w:w="11127" w:type="dxa"/>
            <w:gridSpan w:val="2"/>
            <w:tcBorders>
              <w:top w:val="single" w:sz="4" w:space="0" w:color="auto"/>
              <w:left w:val="single" w:sz="4" w:space="0" w:color="auto"/>
              <w:bottom w:val="single" w:sz="4" w:space="0" w:color="auto"/>
              <w:right w:val="single" w:sz="4" w:space="0" w:color="auto"/>
            </w:tcBorders>
          </w:tcPr>
          <w:p w14:paraId="03DF5A81" w14:textId="77777777" w:rsidR="00EB393D" w:rsidRPr="008C35F5" w:rsidRDefault="00EB393D" w:rsidP="00155D8F">
            <w:r w:rsidRPr="008C35F5">
              <w:rPr>
                <w:b/>
              </w:rPr>
              <w:t>Énoncé de compétence</w:t>
            </w:r>
            <w:r w:rsidRPr="008C35F5">
              <w:t> : porter un jugement sur des problèmes éthiques et politiques de la société contemporaine</w:t>
            </w:r>
          </w:p>
        </w:tc>
      </w:tr>
      <w:tr w:rsidR="00EB393D" w:rsidRPr="008C35F5" w14:paraId="6402A438" w14:textId="77777777" w:rsidTr="00155D8F">
        <w:trPr>
          <w:trHeight w:val="720"/>
        </w:trPr>
        <w:tc>
          <w:tcPr>
            <w:tcW w:w="8350" w:type="dxa"/>
            <w:tcBorders>
              <w:top w:val="single" w:sz="4" w:space="0" w:color="auto"/>
              <w:left w:val="single" w:sz="4" w:space="0" w:color="auto"/>
              <w:bottom w:val="single" w:sz="4" w:space="0" w:color="auto"/>
              <w:right w:val="single" w:sz="4" w:space="0" w:color="auto"/>
            </w:tcBorders>
          </w:tcPr>
          <w:p w14:paraId="4ACB23A6" w14:textId="77777777" w:rsidR="00EB393D" w:rsidRPr="008C35F5" w:rsidRDefault="00EB393D" w:rsidP="00155D8F">
            <w:r w:rsidRPr="008C35F5">
              <w:rPr>
                <w:b/>
              </w:rPr>
              <w:t>Performance finale attendue</w:t>
            </w:r>
            <w:r w:rsidRPr="008C35F5">
              <w:t> : rédaction d’une dissertation philosophique d’au moins 900 mots.</w:t>
            </w:r>
          </w:p>
        </w:tc>
        <w:tc>
          <w:tcPr>
            <w:tcW w:w="2777" w:type="dxa"/>
            <w:tcBorders>
              <w:top w:val="single" w:sz="4" w:space="0" w:color="auto"/>
              <w:left w:val="single" w:sz="4" w:space="0" w:color="auto"/>
              <w:bottom w:val="single" w:sz="4" w:space="0" w:color="auto"/>
              <w:right w:val="single" w:sz="4" w:space="0" w:color="auto"/>
            </w:tcBorders>
          </w:tcPr>
          <w:p w14:paraId="6E238718" w14:textId="77777777" w:rsidR="00EB393D" w:rsidRPr="009E5C91" w:rsidRDefault="00EB393D" w:rsidP="00155D8F">
            <w:pPr>
              <w:rPr>
                <w:b/>
              </w:rPr>
            </w:pPr>
            <w:r w:rsidRPr="008C35F5">
              <w:rPr>
                <w:b/>
              </w:rPr>
              <w:t>Pondération </w:t>
            </w:r>
            <w:r w:rsidRPr="00CE46E6">
              <w:t>: 40 %</w:t>
            </w:r>
          </w:p>
        </w:tc>
      </w:tr>
      <w:tr w:rsidR="00EB393D" w:rsidRPr="008C35F5" w14:paraId="711D049A" w14:textId="77777777" w:rsidTr="00155D8F">
        <w:tc>
          <w:tcPr>
            <w:tcW w:w="11127" w:type="dxa"/>
            <w:gridSpan w:val="2"/>
            <w:tcBorders>
              <w:top w:val="single" w:sz="4" w:space="0" w:color="auto"/>
              <w:left w:val="single" w:sz="4" w:space="0" w:color="auto"/>
              <w:bottom w:val="single" w:sz="4" w:space="0" w:color="auto"/>
              <w:right w:val="single" w:sz="4" w:space="0" w:color="auto"/>
            </w:tcBorders>
            <w:tcMar>
              <w:top w:w="0" w:type="dxa"/>
              <w:bottom w:w="144" w:type="dxa"/>
            </w:tcMar>
          </w:tcPr>
          <w:p w14:paraId="5462E5F7" w14:textId="77777777" w:rsidR="00EB393D" w:rsidRPr="008C35F5" w:rsidRDefault="00EB393D" w:rsidP="00155D8F">
            <w:r w:rsidRPr="008C35F5">
              <w:rPr>
                <w:b/>
              </w:rPr>
              <w:t>Type d’évaluation auquel l’élève sera soumis</w:t>
            </w:r>
            <w:r w:rsidRPr="008C35F5">
              <w:t xml:space="preserve"> : rédaction d’une dissertation d’au moins 900 mots </w:t>
            </w:r>
            <w:r w:rsidRPr="009E5C91">
              <w:t>à réaliser sous forme d’un travail de recherche à compléter à la maison.</w:t>
            </w:r>
          </w:p>
        </w:tc>
      </w:tr>
      <w:tr w:rsidR="00EB393D" w:rsidRPr="008C35F5" w14:paraId="7E7DE553" w14:textId="77777777" w:rsidTr="00155D8F">
        <w:tc>
          <w:tcPr>
            <w:tcW w:w="11127" w:type="dxa"/>
            <w:gridSpan w:val="2"/>
            <w:tcBorders>
              <w:top w:val="single" w:sz="4" w:space="0" w:color="auto"/>
              <w:left w:val="single" w:sz="4" w:space="0" w:color="auto"/>
              <w:bottom w:val="single" w:sz="4" w:space="0" w:color="auto"/>
              <w:right w:val="single" w:sz="4" w:space="0" w:color="auto"/>
            </w:tcBorders>
            <w:tcMar>
              <w:bottom w:w="144" w:type="dxa"/>
            </w:tcMar>
          </w:tcPr>
          <w:p w14:paraId="014679EA" w14:textId="77777777" w:rsidR="00EB393D" w:rsidRPr="003A496C" w:rsidRDefault="00EB393D" w:rsidP="00155D8F">
            <w:pPr>
              <w:pStyle w:val="Paragraphedeliste"/>
              <w:ind w:left="0"/>
              <w:jc w:val="both"/>
            </w:pPr>
            <w:r w:rsidRPr="003A496C">
              <w:rPr>
                <w:b/>
              </w:rPr>
              <w:t>Tâches à réaliser par l’élève</w:t>
            </w:r>
            <w:r w:rsidRPr="003A496C">
              <w:t xml:space="preserve"> : </w:t>
            </w:r>
          </w:p>
          <w:p w14:paraId="07BFC421" w14:textId="77777777" w:rsidR="00EB393D" w:rsidRPr="003A496C" w:rsidRDefault="00EB393D" w:rsidP="00155D8F">
            <w:pPr>
              <w:pStyle w:val="Paragraphedeliste"/>
              <w:ind w:left="0"/>
              <w:jc w:val="both"/>
            </w:pPr>
          </w:p>
          <w:p w14:paraId="62D3C95B" w14:textId="77777777" w:rsidR="00EB393D" w:rsidRPr="003A496C" w:rsidRDefault="00EB393D" w:rsidP="00155D8F">
            <w:pPr>
              <w:pStyle w:val="Paragraphedeliste"/>
              <w:ind w:left="0"/>
              <w:jc w:val="both"/>
            </w:pPr>
            <w:r w:rsidRPr="003A496C">
              <w:t xml:space="preserve">1) dégager la dimension éthique d’un dilemme d’action et formuler un problème éthique; </w:t>
            </w:r>
          </w:p>
          <w:p w14:paraId="71E08335" w14:textId="77777777" w:rsidR="00EB393D" w:rsidRPr="003A496C" w:rsidRDefault="00EB393D" w:rsidP="00155D8F">
            <w:pPr>
              <w:pStyle w:val="Paragraphedeliste"/>
              <w:ind w:left="0"/>
              <w:jc w:val="both"/>
            </w:pPr>
            <w:r w:rsidRPr="003A496C">
              <w:t xml:space="preserve">2) présenter deux théories philosophiques; </w:t>
            </w:r>
          </w:p>
          <w:p w14:paraId="4D167400" w14:textId="77777777" w:rsidR="00EB393D" w:rsidRPr="003A496C" w:rsidRDefault="00EB393D" w:rsidP="00155D8F">
            <w:pPr>
              <w:pStyle w:val="Paragraphedeliste"/>
              <w:ind w:left="0"/>
              <w:jc w:val="both"/>
            </w:pPr>
            <w:r w:rsidRPr="003A496C">
              <w:t xml:space="preserve">3) appliquer ces théories au problème; </w:t>
            </w:r>
          </w:p>
          <w:p w14:paraId="716D05A1" w14:textId="77777777" w:rsidR="00EB393D" w:rsidRPr="003A496C" w:rsidRDefault="00EB393D" w:rsidP="00155D8F">
            <w:r w:rsidRPr="003A496C">
              <w:t>4) défendre une position autonome afin de résoudre le problème.</w:t>
            </w:r>
          </w:p>
        </w:tc>
      </w:tr>
      <w:tr w:rsidR="00EB393D" w:rsidRPr="008C35F5" w14:paraId="151658B9" w14:textId="77777777" w:rsidTr="00155D8F">
        <w:tc>
          <w:tcPr>
            <w:tcW w:w="11127" w:type="dxa"/>
            <w:gridSpan w:val="2"/>
            <w:tcBorders>
              <w:top w:val="single" w:sz="4" w:space="0" w:color="auto"/>
              <w:left w:val="single" w:sz="4" w:space="0" w:color="auto"/>
              <w:bottom w:val="single" w:sz="4" w:space="0" w:color="auto"/>
              <w:right w:val="single" w:sz="4" w:space="0" w:color="auto"/>
            </w:tcBorders>
            <w:tcMar>
              <w:bottom w:w="144" w:type="dxa"/>
            </w:tcMar>
          </w:tcPr>
          <w:p w14:paraId="3ED39A76" w14:textId="77777777" w:rsidR="00EB393D" w:rsidRPr="003A496C" w:rsidRDefault="00EB393D" w:rsidP="00155D8F">
            <w:r w:rsidRPr="003A496C">
              <w:rPr>
                <w:b/>
              </w:rPr>
              <w:t>Critères d’évaluation de la performance de l’élève</w:t>
            </w:r>
            <w:r w:rsidRPr="003A496C">
              <w:t> :</w:t>
            </w:r>
          </w:p>
          <w:p w14:paraId="56D97DB4" w14:textId="77777777" w:rsidR="00EB393D" w:rsidRPr="003A496C" w:rsidRDefault="00EB393D" w:rsidP="00155D8F"/>
          <w:p w14:paraId="70B83E40" w14:textId="77777777" w:rsidR="00EB393D" w:rsidRPr="003A496C" w:rsidRDefault="00EB393D" w:rsidP="00155D8F">
            <w:pPr>
              <w:pStyle w:val="Paragraphedeliste"/>
              <w:numPr>
                <w:ilvl w:val="0"/>
                <w:numId w:val="14"/>
              </w:numPr>
              <w:suppressAutoHyphens w:val="0"/>
            </w:pPr>
            <w:r w:rsidRPr="003A496C">
              <w:t xml:space="preserve">15% : clarté de l’identification et de la présentation d’un problème éthique;             </w:t>
            </w:r>
          </w:p>
          <w:p w14:paraId="6739119D" w14:textId="77777777" w:rsidR="00EB393D" w:rsidRPr="003A496C" w:rsidRDefault="00EB393D" w:rsidP="00155D8F">
            <w:pPr>
              <w:pStyle w:val="Paragraphedeliste"/>
              <w:numPr>
                <w:ilvl w:val="0"/>
                <w:numId w:val="14"/>
              </w:numPr>
              <w:suppressAutoHyphens w:val="0"/>
            </w:pPr>
            <w:r w:rsidRPr="003A496C">
              <w:t>30% : clarté, cohérence et argumentation dans la présentation des deux théories philosophiques;</w:t>
            </w:r>
          </w:p>
          <w:p w14:paraId="13659153" w14:textId="77777777" w:rsidR="00EB393D" w:rsidRPr="003A496C" w:rsidRDefault="00EB393D" w:rsidP="00155D8F">
            <w:pPr>
              <w:pStyle w:val="Paragraphedeliste"/>
              <w:numPr>
                <w:ilvl w:val="0"/>
                <w:numId w:val="14"/>
              </w:numPr>
              <w:suppressAutoHyphens w:val="0"/>
            </w:pPr>
            <w:r>
              <w:t>3</w:t>
            </w:r>
            <w:r w:rsidRPr="003A496C">
              <w:t>0% : clarté, cohérence et argumentation dans l’application des deux théories philosophiques;</w:t>
            </w:r>
          </w:p>
          <w:p w14:paraId="3A84D619" w14:textId="77777777" w:rsidR="00EB393D" w:rsidRPr="003A496C" w:rsidRDefault="00EB393D" w:rsidP="00155D8F">
            <w:pPr>
              <w:pStyle w:val="Paragraphedeliste"/>
              <w:numPr>
                <w:ilvl w:val="0"/>
                <w:numId w:val="14"/>
              </w:numPr>
              <w:suppressAutoHyphens w:val="0"/>
            </w:pPr>
            <w:r>
              <w:t>2</w:t>
            </w:r>
            <w:r w:rsidRPr="003A496C">
              <w:t>5% : clarté, cohérence et argumentation dans l’élaboration d’une position autonome.</w:t>
            </w:r>
          </w:p>
        </w:tc>
      </w:tr>
    </w:tbl>
    <w:p w14:paraId="2F0DDE02" w14:textId="43AE8B6E" w:rsidR="007857B7" w:rsidRPr="008C35F5" w:rsidRDefault="007857B7" w:rsidP="002F6CF0">
      <w:pPr>
        <w:spacing w:after="837"/>
        <w:ind w:left="25"/>
      </w:pPr>
    </w:p>
    <w:p w14:paraId="7031286D" w14:textId="77777777" w:rsidR="002F6CF0" w:rsidRDefault="002F6CF0" w:rsidP="00EB393D">
      <w:pPr>
        <w:keepNext/>
        <w:keepLines/>
        <w:suppressAutoHyphens w:val="0"/>
        <w:spacing w:after="582" w:line="265" w:lineRule="auto"/>
        <w:ind w:right="4"/>
        <w:outlineLvl w:val="0"/>
        <w:rPr>
          <w:b/>
          <w:color w:val="000000"/>
          <w:szCs w:val="22"/>
          <w:u w:val="single" w:color="000000"/>
          <w:lang w:eastAsia="en-US"/>
        </w:rPr>
      </w:pPr>
    </w:p>
    <w:p w14:paraId="42E278A5" w14:textId="69800AF4" w:rsidR="00A26735" w:rsidRPr="00A26735" w:rsidRDefault="00A26735" w:rsidP="002F6CF0">
      <w:pPr>
        <w:keepNext/>
        <w:keepLines/>
        <w:suppressAutoHyphens w:val="0"/>
        <w:spacing w:after="582" w:line="265" w:lineRule="auto"/>
        <w:ind w:left="25" w:right="4"/>
        <w:jc w:val="center"/>
        <w:outlineLvl w:val="0"/>
        <w:rPr>
          <w:b/>
          <w:color w:val="000000"/>
          <w:szCs w:val="22"/>
          <w:u w:val="single" w:color="000000"/>
          <w:lang w:eastAsia="en-US"/>
        </w:rPr>
      </w:pPr>
      <w:r w:rsidRPr="00A26735">
        <w:rPr>
          <w:b/>
          <w:color w:val="000000"/>
          <w:szCs w:val="22"/>
          <w:u w:val="single" w:color="000000"/>
          <w:lang w:eastAsia="en-US"/>
        </w:rPr>
        <w:t>POLITIQUES ET RÈGLEMENTS GÉNÉRAUX</w:t>
      </w:r>
    </w:p>
    <w:p w14:paraId="053B269D" w14:textId="77777777" w:rsidR="00A26735" w:rsidRPr="00A26735" w:rsidRDefault="00A26735" w:rsidP="00A26735">
      <w:pPr>
        <w:numPr>
          <w:ilvl w:val="0"/>
          <w:numId w:val="15"/>
        </w:numPr>
        <w:suppressAutoHyphens w:val="0"/>
        <w:spacing w:after="296" w:line="265" w:lineRule="auto"/>
        <w:ind w:right="4" w:hanging="273"/>
        <w:jc w:val="both"/>
        <w:rPr>
          <w:color w:val="000000"/>
          <w:szCs w:val="22"/>
          <w:lang w:eastAsia="en-US"/>
        </w:rPr>
      </w:pPr>
      <w:r w:rsidRPr="00A26735">
        <w:rPr>
          <w:b/>
          <w:color w:val="000000"/>
          <w:szCs w:val="22"/>
          <w:u w:val="single" w:color="000000"/>
          <w:lang w:eastAsia="en-US"/>
        </w:rPr>
        <w:t>Remise des travaux</w:t>
      </w:r>
      <w:r w:rsidRPr="00A26735">
        <w:rPr>
          <w:b/>
          <w:color w:val="000000"/>
          <w:szCs w:val="22"/>
          <w:lang w:eastAsia="en-US"/>
        </w:rPr>
        <w:t xml:space="preserve"> :</w:t>
      </w:r>
    </w:p>
    <w:p w14:paraId="49451240" w14:textId="77777777" w:rsidR="00A26735" w:rsidRPr="00A26735" w:rsidRDefault="00A26735" w:rsidP="002F6CF0">
      <w:pPr>
        <w:suppressAutoHyphens w:val="0"/>
        <w:spacing w:after="298" w:line="276" w:lineRule="auto"/>
        <w:ind w:left="25" w:hanging="10"/>
        <w:jc w:val="both"/>
        <w:rPr>
          <w:color w:val="000000"/>
          <w:szCs w:val="22"/>
          <w:lang w:eastAsia="en-US"/>
        </w:rPr>
      </w:pPr>
      <w:r w:rsidRPr="00A26735">
        <w:rPr>
          <w:color w:val="000000"/>
          <w:szCs w:val="22"/>
          <w:lang w:eastAsia="en-US"/>
        </w:rPr>
        <w:t xml:space="preserve">Vous devrez remettre vos travaux à la date prévue, en format WORD dans LÉA. Les autres formats ne seront pas acceptés – et ne seront pas corrigés. C’est donc à vous de téléverser vos exercices dans le bon format, dans LÉA. Je pourrai ainsi vous remettre vos épreuves corrigées, avec des remarques et des commentaires. Il y aura une déduction de </w:t>
      </w:r>
      <w:r w:rsidRPr="00A26735">
        <w:rPr>
          <w:b/>
          <w:color w:val="000000"/>
          <w:szCs w:val="22"/>
          <w:lang w:eastAsia="en-US"/>
        </w:rPr>
        <w:t xml:space="preserve">5 % </w:t>
      </w:r>
      <w:r w:rsidRPr="00A26735">
        <w:rPr>
          <w:color w:val="000000"/>
          <w:szCs w:val="22"/>
          <w:lang w:eastAsia="en-US"/>
        </w:rPr>
        <w:t>de la note finale du travail par jour de retard – y compris la fin de semaine.</w:t>
      </w:r>
    </w:p>
    <w:p w14:paraId="79DA0A72" w14:textId="77777777" w:rsidR="00A26735" w:rsidRPr="00A26735" w:rsidRDefault="00A26735" w:rsidP="00A26735">
      <w:pPr>
        <w:numPr>
          <w:ilvl w:val="0"/>
          <w:numId w:val="15"/>
        </w:numPr>
        <w:suppressAutoHyphens w:val="0"/>
        <w:spacing w:after="296" w:line="265" w:lineRule="auto"/>
        <w:ind w:right="4" w:hanging="273"/>
        <w:jc w:val="both"/>
        <w:rPr>
          <w:color w:val="000000"/>
          <w:szCs w:val="22"/>
          <w:lang w:eastAsia="en-US"/>
        </w:rPr>
      </w:pPr>
      <w:bookmarkStart w:id="1" w:name="_Hlk124769725"/>
      <w:r w:rsidRPr="00A26735">
        <w:rPr>
          <w:b/>
          <w:color w:val="000000"/>
          <w:szCs w:val="22"/>
          <w:u w:val="single"/>
          <w:lang w:eastAsia="en-US"/>
        </w:rPr>
        <w:t>Remise, par l’enseignant, des copies corrigées</w:t>
      </w:r>
      <w:r w:rsidRPr="00A26735">
        <w:rPr>
          <w:color w:val="000000"/>
          <w:szCs w:val="22"/>
          <w:lang w:eastAsia="en-US"/>
        </w:rPr>
        <w:t xml:space="preserve"> (PIEA 7.5; MDEA 2.5) : </w:t>
      </w:r>
    </w:p>
    <w:p w14:paraId="3CCFB884" w14:textId="77777777" w:rsidR="00A26735" w:rsidRPr="00A26735" w:rsidRDefault="00A26735" w:rsidP="002F6CF0">
      <w:pPr>
        <w:suppressAutoHyphens w:val="0"/>
        <w:spacing w:after="296" w:line="276" w:lineRule="auto"/>
        <w:ind w:left="288"/>
        <w:jc w:val="both"/>
        <w:rPr>
          <w:color w:val="000000"/>
          <w:szCs w:val="22"/>
          <w:lang w:eastAsia="en-US"/>
        </w:rPr>
      </w:pPr>
      <w:r w:rsidRPr="00A26735">
        <w:rPr>
          <w:color w:val="000000"/>
          <w:szCs w:val="22"/>
          <w:lang w:eastAsia="en-US"/>
        </w:rPr>
        <w:t>« Sauf pour la correction des évaluations finales, les délais dont le professeur ou la professeure dispose pour remettre aux élèves leurs évaluations sommatives corrigées sont normalement d’au plus 10 jours ouvrables ou […] de deux semaines de calendrier scolaire. » La/le professeur(e) doit transmettre le résultat et la correction des évaluations aux étudiants dans un délai maximal de deux semaines de calendrier scolaire ou 10 jours ouvrables, sauf pour l’épreuve certificative. »</w:t>
      </w:r>
    </w:p>
    <w:bookmarkEnd w:id="1"/>
    <w:p w14:paraId="07E67899" w14:textId="77777777" w:rsidR="00A26735" w:rsidRPr="00A26735" w:rsidRDefault="00A26735" w:rsidP="00A26735">
      <w:pPr>
        <w:numPr>
          <w:ilvl w:val="0"/>
          <w:numId w:val="15"/>
        </w:numPr>
        <w:suppressAutoHyphens w:val="0"/>
        <w:spacing w:after="296" w:line="265" w:lineRule="auto"/>
        <w:ind w:right="4" w:hanging="273"/>
        <w:jc w:val="both"/>
        <w:rPr>
          <w:color w:val="000000"/>
          <w:szCs w:val="22"/>
          <w:lang w:eastAsia="en-US"/>
        </w:rPr>
      </w:pPr>
      <w:r w:rsidRPr="00A26735">
        <w:rPr>
          <w:b/>
          <w:color w:val="000000"/>
          <w:szCs w:val="22"/>
          <w:u w:val="single" w:color="000000"/>
          <w:lang w:eastAsia="en-US"/>
        </w:rPr>
        <w:t>Présentation des travaux</w:t>
      </w:r>
      <w:r w:rsidRPr="00A26735">
        <w:rPr>
          <w:b/>
          <w:color w:val="000000"/>
          <w:szCs w:val="22"/>
          <w:lang w:eastAsia="en-US"/>
        </w:rPr>
        <w:t xml:space="preserve"> :</w:t>
      </w:r>
    </w:p>
    <w:p w14:paraId="2FAD347D" w14:textId="77777777" w:rsidR="00A26735" w:rsidRPr="00A26735" w:rsidRDefault="00A26735" w:rsidP="00A26735">
      <w:pPr>
        <w:suppressAutoHyphens w:val="0"/>
        <w:spacing w:after="222" w:line="332" w:lineRule="auto"/>
        <w:ind w:left="25" w:hanging="10"/>
        <w:jc w:val="both"/>
        <w:rPr>
          <w:color w:val="000000"/>
          <w:szCs w:val="22"/>
          <w:lang w:eastAsia="en-US"/>
        </w:rPr>
      </w:pPr>
      <w:r w:rsidRPr="00A26735">
        <w:rPr>
          <w:color w:val="000000"/>
          <w:szCs w:val="22"/>
          <w:lang w:eastAsia="en-US"/>
        </w:rPr>
        <w:t xml:space="preserve">Vos travaux doivent toujours être présentés avec un interligne double, en format Word. Vous devez aussi inclure une page de présentation au début de votre travail. Des indications vous seront données lors du premier exercice quant au contenu de votre page de présentation : celle-ci doit être </w:t>
      </w:r>
      <w:r w:rsidRPr="00A26735">
        <w:rPr>
          <w:i/>
          <w:color w:val="000000"/>
          <w:szCs w:val="22"/>
          <w:lang w:eastAsia="en-US"/>
        </w:rPr>
        <w:t xml:space="preserve">dans </w:t>
      </w:r>
      <w:r w:rsidRPr="00A26735">
        <w:rPr>
          <w:color w:val="000000"/>
          <w:szCs w:val="22"/>
          <w:lang w:eastAsia="en-US"/>
        </w:rPr>
        <w:t xml:space="preserve">votre document (une page de présentation dans un fichier différent est inutile). </w:t>
      </w:r>
    </w:p>
    <w:p w14:paraId="22C36E03" w14:textId="77777777" w:rsidR="00A26735" w:rsidRPr="00A26735" w:rsidRDefault="00A26735" w:rsidP="00A26735">
      <w:pPr>
        <w:suppressAutoHyphens w:val="0"/>
        <w:spacing w:after="222" w:line="332" w:lineRule="auto"/>
        <w:ind w:left="25" w:hanging="10"/>
        <w:jc w:val="both"/>
        <w:rPr>
          <w:color w:val="000000"/>
          <w:szCs w:val="22"/>
          <w:lang w:eastAsia="en-US"/>
        </w:rPr>
      </w:pPr>
      <w:r w:rsidRPr="00A26735">
        <w:rPr>
          <w:b/>
          <w:color w:val="000000"/>
          <w:szCs w:val="22"/>
          <w:lang w:eastAsia="en-US"/>
        </w:rPr>
        <w:t xml:space="preserve">c) </w:t>
      </w:r>
      <w:r w:rsidRPr="00A26735">
        <w:rPr>
          <w:b/>
          <w:color w:val="000000"/>
          <w:szCs w:val="22"/>
          <w:u w:val="single" w:color="000000"/>
          <w:lang w:eastAsia="en-US"/>
        </w:rPr>
        <w:t>Plagiat</w:t>
      </w:r>
      <w:r w:rsidRPr="00A26735">
        <w:rPr>
          <w:b/>
          <w:color w:val="000000"/>
          <w:szCs w:val="22"/>
          <w:lang w:eastAsia="en-US"/>
        </w:rPr>
        <w:t xml:space="preserve"> :</w:t>
      </w:r>
    </w:p>
    <w:p w14:paraId="44897346" w14:textId="68181B45" w:rsidR="00CA17AA" w:rsidRPr="00A26735" w:rsidRDefault="00A26735" w:rsidP="00CA17AA">
      <w:pPr>
        <w:suppressAutoHyphens w:val="0"/>
        <w:spacing w:after="298" w:line="263" w:lineRule="auto"/>
        <w:ind w:left="25" w:hanging="10"/>
        <w:jc w:val="both"/>
        <w:rPr>
          <w:color w:val="000000"/>
          <w:szCs w:val="22"/>
          <w:lang w:eastAsia="en-US"/>
        </w:rPr>
      </w:pPr>
      <w:r w:rsidRPr="00A26735">
        <w:rPr>
          <w:color w:val="000000"/>
          <w:szCs w:val="22"/>
          <w:lang w:eastAsia="en-US"/>
        </w:rPr>
        <w:t xml:space="preserve">Le plagiat est strictement interdit. Il n’y a aucun mal à citer un auteur, mais il faut inscrire les références et les sources où vous avez pris les informations que vous citez. Si vous utilisez des informations, des idées ou des commentaires </w:t>
      </w:r>
      <w:r w:rsidRPr="00A26735">
        <w:rPr>
          <w:i/>
          <w:color w:val="000000"/>
          <w:szCs w:val="22"/>
          <w:lang w:eastAsia="en-US"/>
        </w:rPr>
        <w:t>qui ne sont pas de vous</w:t>
      </w:r>
      <w:r w:rsidRPr="00A26735">
        <w:rPr>
          <w:color w:val="000000"/>
          <w:szCs w:val="22"/>
          <w:lang w:eastAsia="en-US"/>
        </w:rPr>
        <w:t xml:space="preserve">, </w:t>
      </w:r>
      <w:r w:rsidRPr="00A26735">
        <w:rPr>
          <w:i/>
          <w:color w:val="000000"/>
          <w:szCs w:val="22"/>
          <w:lang w:eastAsia="en-US"/>
        </w:rPr>
        <w:t>mais que vous insérez sans guillemets ou note de bas de page</w:t>
      </w:r>
      <w:r w:rsidRPr="00A26735">
        <w:rPr>
          <w:color w:val="000000"/>
          <w:szCs w:val="22"/>
          <w:lang w:eastAsia="en-US"/>
        </w:rPr>
        <w:t>, cela est considéré comme du plagiat. Le plagiat entraîne automatiquement la note zéro, et peut conduire à des conséquences très graves.</w:t>
      </w:r>
    </w:p>
    <w:p w14:paraId="0B50F487" w14:textId="77777777" w:rsidR="00A26735" w:rsidRPr="00A26735" w:rsidRDefault="00A26735" w:rsidP="00A26735">
      <w:pPr>
        <w:suppressAutoHyphens w:val="0"/>
        <w:spacing w:after="298" w:line="263" w:lineRule="auto"/>
        <w:jc w:val="both"/>
        <w:rPr>
          <w:color w:val="000000"/>
          <w:szCs w:val="22"/>
          <w:lang w:eastAsia="en-US"/>
        </w:rPr>
      </w:pPr>
    </w:p>
    <w:p w14:paraId="613E32E9" w14:textId="77777777" w:rsidR="00CA17AA" w:rsidRPr="00CA17AA" w:rsidRDefault="00CA17AA" w:rsidP="00CA17AA">
      <w:pPr>
        <w:numPr>
          <w:ilvl w:val="0"/>
          <w:numId w:val="16"/>
        </w:numPr>
        <w:suppressAutoHyphens w:val="0"/>
        <w:spacing w:after="296" w:line="265" w:lineRule="auto"/>
        <w:ind w:right="4" w:hanging="333"/>
        <w:jc w:val="both"/>
        <w:rPr>
          <w:rStyle w:val="eop"/>
          <w:b/>
          <w:color w:val="000000"/>
          <w:szCs w:val="22"/>
          <w:u w:val="single"/>
          <w:lang w:eastAsia="en-US"/>
        </w:rPr>
      </w:pPr>
      <w:r w:rsidRPr="00CA17AA">
        <w:rPr>
          <w:rStyle w:val="normaltextrun"/>
          <w:b/>
          <w:color w:val="000000"/>
          <w:u w:val="single"/>
          <w:shd w:val="clear" w:color="auto" w:fill="FFFFFF"/>
        </w:rPr>
        <w:t>Absences et retards au cours</w:t>
      </w:r>
      <w:r w:rsidRPr="00CA17AA">
        <w:rPr>
          <w:rStyle w:val="eop"/>
          <w:b/>
          <w:color w:val="000000"/>
          <w:u w:val="single"/>
          <w:shd w:val="clear" w:color="auto" w:fill="FFFFFF"/>
        </w:rPr>
        <w:t> </w:t>
      </w:r>
    </w:p>
    <w:p w14:paraId="2A340124" w14:textId="77777777" w:rsidR="00CA17AA" w:rsidRPr="00DF0CD8" w:rsidRDefault="00CA17AA" w:rsidP="00CA17AA">
      <w:pPr>
        <w:suppressAutoHyphens w:val="0"/>
        <w:spacing w:after="296" w:line="265" w:lineRule="auto"/>
        <w:ind w:left="15" w:right="4"/>
        <w:jc w:val="both"/>
        <w:rPr>
          <w:color w:val="000000"/>
          <w:szCs w:val="22"/>
          <w:lang w:eastAsia="en-US"/>
        </w:rPr>
      </w:pPr>
      <w:r w:rsidRPr="00DF0CD8">
        <w:rPr>
          <w:color w:val="000000"/>
          <w:szCs w:val="22"/>
          <w:lang w:eastAsia="en-US"/>
        </w:rPr>
        <w:t xml:space="preserve">La présence aux cours et la participation aux activités d’apprentissage sont essentielles à la réussite. L’élève absent est responsable de se tenir lui-même au courant de ce qui s’est passé lors de son absence et de prendre les mesures nécessaires afin d’être prêt pour le prochain cours (PIEA 9.1.13).  </w:t>
      </w:r>
    </w:p>
    <w:p w14:paraId="1297B66D" w14:textId="2B9CFA7B" w:rsidR="00CA17AA" w:rsidRPr="00CA17AA" w:rsidRDefault="00CA17AA" w:rsidP="002E536C">
      <w:pPr>
        <w:suppressAutoHyphens w:val="0"/>
        <w:spacing w:after="296" w:line="265" w:lineRule="auto"/>
        <w:ind w:left="15" w:right="4"/>
        <w:jc w:val="both"/>
        <w:rPr>
          <w:color w:val="000000"/>
          <w:szCs w:val="22"/>
          <w:lang w:eastAsia="en-US"/>
        </w:rPr>
      </w:pPr>
      <w:r w:rsidRPr="00DF0CD8">
        <w:rPr>
          <w:color w:val="000000"/>
          <w:szCs w:val="22"/>
          <w:lang w:eastAsia="en-US"/>
        </w:rPr>
        <w:t>Un élève qui s’absente régulièrement ou dont la participation laisse à désirer a la responsabilité de se présenter si son professeur ou sa professeure convoque afin de discuter de ses absences. Si cet élève cumule 20% et plus d’absences, le professeur ou la professeure peut lui refuser des mesures d’aide et d’encadrement spéciales nécessaires afin de compenser pour ses absences. Les retards peuvent être comptabilisés comme des absences.</w:t>
      </w:r>
    </w:p>
    <w:p w14:paraId="3BC19B70" w14:textId="7FDB13E8" w:rsidR="00A26735" w:rsidRPr="00A26735" w:rsidRDefault="00A26735" w:rsidP="00A26735">
      <w:pPr>
        <w:numPr>
          <w:ilvl w:val="0"/>
          <w:numId w:val="16"/>
        </w:numPr>
        <w:suppressAutoHyphens w:val="0"/>
        <w:spacing w:after="296" w:line="265" w:lineRule="auto"/>
        <w:ind w:right="4" w:hanging="333"/>
        <w:jc w:val="both"/>
        <w:rPr>
          <w:color w:val="000000"/>
          <w:szCs w:val="22"/>
          <w:lang w:eastAsia="en-US"/>
        </w:rPr>
      </w:pPr>
      <w:r w:rsidRPr="00A26735">
        <w:rPr>
          <w:b/>
          <w:color w:val="000000"/>
          <w:szCs w:val="22"/>
          <w:u w:val="single" w:color="000000"/>
          <w:lang w:eastAsia="en-US"/>
        </w:rPr>
        <w:t>Motivation d’absence</w:t>
      </w:r>
      <w:r w:rsidRPr="00A26735">
        <w:rPr>
          <w:b/>
          <w:color w:val="000000"/>
          <w:szCs w:val="22"/>
          <w:lang w:eastAsia="en-US"/>
        </w:rPr>
        <w:t xml:space="preserve"> :</w:t>
      </w:r>
    </w:p>
    <w:p w14:paraId="56B5072E" w14:textId="77777777" w:rsidR="00CA17AA" w:rsidRPr="00CA17AA" w:rsidRDefault="00CA17AA" w:rsidP="00CA17AA">
      <w:pPr>
        <w:suppressAutoHyphens w:val="0"/>
        <w:spacing w:after="597" w:line="263" w:lineRule="auto"/>
        <w:ind w:left="15"/>
        <w:jc w:val="both"/>
        <w:rPr>
          <w:color w:val="000000"/>
          <w:szCs w:val="22"/>
          <w:lang w:eastAsia="en-US"/>
        </w:rPr>
      </w:pPr>
      <w:r w:rsidRPr="00CA17AA">
        <w:rPr>
          <w:color w:val="000000"/>
          <w:szCs w:val="22"/>
          <w:lang w:eastAsia="en-US"/>
        </w:rPr>
        <w:t>« L’étudiant étant le premier responsable de sa formation et de sa réussite, il est de son devoir de se présenter aux cours et aux activités d’évaluation. » L’élève doit gérer ses absences ; si vous désirez motiver vos absences, vous devez aviser le Service aux étudiants et compléter le formulaire de motivation d’absence dans les cinq (5) jours ouvrables suivant votre retour en classe. La présence à chacune des séances est fortement suggérée. Les présences seront prises au début de chaque cours.</w:t>
      </w:r>
    </w:p>
    <w:p w14:paraId="56F3014A" w14:textId="77777777" w:rsidR="00A26735" w:rsidRPr="00A26735" w:rsidRDefault="00A26735" w:rsidP="00A26735">
      <w:pPr>
        <w:numPr>
          <w:ilvl w:val="0"/>
          <w:numId w:val="16"/>
        </w:numPr>
        <w:suppressAutoHyphens w:val="0"/>
        <w:spacing w:after="296" w:line="265" w:lineRule="auto"/>
        <w:ind w:right="4" w:hanging="333"/>
        <w:jc w:val="both"/>
        <w:rPr>
          <w:color w:val="000000"/>
          <w:szCs w:val="22"/>
          <w:lang w:eastAsia="en-US"/>
        </w:rPr>
      </w:pPr>
      <w:r w:rsidRPr="00A26735">
        <w:rPr>
          <w:b/>
          <w:color w:val="000000"/>
          <w:szCs w:val="22"/>
          <w:u w:val="single" w:color="000000"/>
          <w:lang w:eastAsia="en-US"/>
        </w:rPr>
        <w:t>Responsabilité de l’étudiant en cas d’absence</w:t>
      </w:r>
      <w:r w:rsidRPr="00A26735">
        <w:rPr>
          <w:b/>
          <w:color w:val="000000"/>
          <w:szCs w:val="22"/>
          <w:lang w:eastAsia="en-US"/>
        </w:rPr>
        <w:t xml:space="preserve"> :</w:t>
      </w:r>
    </w:p>
    <w:p w14:paraId="43854854" w14:textId="77777777" w:rsidR="00A26735" w:rsidRPr="00A26735" w:rsidRDefault="00A26735" w:rsidP="00A26735">
      <w:pPr>
        <w:suppressAutoHyphens w:val="0"/>
        <w:spacing w:after="583" w:line="263" w:lineRule="auto"/>
        <w:ind w:left="25" w:hanging="10"/>
        <w:jc w:val="both"/>
        <w:rPr>
          <w:color w:val="000000"/>
          <w:szCs w:val="22"/>
          <w:lang w:eastAsia="en-US"/>
        </w:rPr>
      </w:pPr>
      <w:r w:rsidRPr="00A26735">
        <w:rPr>
          <w:color w:val="000000"/>
          <w:szCs w:val="22"/>
          <w:lang w:eastAsia="en-US"/>
        </w:rPr>
        <w:t>Il n’y aura pas de cours privé en cas d’absence. Si vous devez motiver votre absence, vous informer de la matière qui a été vue lors de la séance où vous étiez absent est primordial. S’il y avait un examen, vous devrez discuter avec l’enseignant pour les modalités de reprise. En cas d’une remise de travail, les points déduits pour le retard s’appliqueront.</w:t>
      </w:r>
    </w:p>
    <w:p w14:paraId="6B348D30" w14:textId="77777777" w:rsidR="00A26735" w:rsidRPr="00A26735" w:rsidRDefault="00A26735" w:rsidP="00A26735">
      <w:pPr>
        <w:numPr>
          <w:ilvl w:val="0"/>
          <w:numId w:val="16"/>
        </w:numPr>
        <w:suppressAutoHyphens w:val="0"/>
        <w:spacing w:after="270" w:line="265" w:lineRule="auto"/>
        <w:ind w:right="4" w:hanging="333"/>
        <w:jc w:val="both"/>
        <w:rPr>
          <w:color w:val="000000"/>
          <w:szCs w:val="22"/>
          <w:lang w:eastAsia="en-US"/>
        </w:rPr>
      </w:pPr>
      <w:r w:rsidRPr="00A26735">
        <w:rPr>
          <w:b/>
          <w:color w:val="000000"/>
          <w:szCs w:val="22"/>
          <w:u w:val="single"/>
          <w:lang w:eastAsia="en-US"/>
        </w:rPr>
        <w:t>Règles sur les révisions de notes</w:t>
      </w:r>
      <w:r w:rsidRPr="00A26735">
        <w:rPr>
          <w:color w:val="000000"/>
          <w:szCs w:val="22"/>
          <w:lang w:eastAsia="en-US"/>
        </w:rPr>
        <w:t xml:space="preserve"> (PIEA 7.10 MDEA 2.8) : </w:t>
      </w:r>
    </w:p>
    <w:p w14:paraId="5A196000" w14:textId="77777777" w:rsidR="00A26735" w:rsidRPr="00A26735" w:rsidRDefault="00A26735" w:rsidP="00A26735">
      <w:pPr>
        <w:suppressAutoHyphens w:val="0"/>
        <w:spacing w:after="270" w:line="265" w:lineRule="auto"/>
        <w:ind w:left="348"/>
        <w:jc w:val="both"/>
        <w:rPr>
          <w:color w:val="000000"/>
          <w:szCs w:val="22"/>
          <w:lang w:eastAsia="en-US"/>
        </w:rPr>
      </w:pPr>
      <w:r w:rsidRPr="00A26735">
        <w:rPr>
          <w:color w:val="000000"/>
          <w:szCs w:val="22"/>
          <w:lang w:eastAsia="en-US"/>
        </w:rPr>
        <w:t>« Pour toute demande de révision de note, l’étudiant ou l’étudiante doit d’abord prendre un rendez-vous avec son enseignant ou son enseignante, en présence ou à distance, pour prendre connaissance de l’évaluation, de sa correction et d’en discuter avec l’enseignant ou l’enseignante. Si l’étudiant ou l’étudiante estime que la demande de révision de note est toujours nécessaire, il ou elle peut faire une demande officielle de révision de note. […]L’étudiant ou l’étudiante a un délai total de cinq jours ouvrables en cours de session pour rencontrer son enseignant ou son enseignante et déposer sa demande officielle de révision de note s’il y a lieu. […]L’étudiant ou l’étudiante a un délai de trois jours ouvrables en fin de session pour rencontrer son enseignant ou son enseignante et déposer sa demande. »</w:t>
      </w:r>
    </w:p>
    <w:p w14:paraId="1A84B9B1" w14:textId="77777777" w:rsidR="00A26735" w:rsidRPr="00A26735" w:rsidRDefault="00A26735" w:rsidP="00A26735">
      <w:pPr>
        <w:numPr>
          <w:ilvl w:val="0"/>
          <w:numId w:val="16"/>
        </w:numPr>
        <w:suppressAutoHyphens w:val="0"/>
        <w:spacing w:after="270" w:line="265" w:lineRule="auto"/>
        <w:ind w:right="4" w:hanging="10"/>
        <w:jc w:val="both"/>
        <w:rPr>
          <w:color w:val="000000"/>
          <w:szCs w:val="22"/>
          <w:lang w:eastAsia="en-US"/>
        </w:rPr>
      </w:pPr>
      <w:r w:rsidRPr="00A26735">
        <w:rPr>
          <w:b/>
          <w:color w:val="000000"/>
          <w:szCs w:val="22"/>
          <w:u w:val="single" w:color="000000"/>
          <w:lang w:eastAsia="en-US"/>
        </w:rPr>
        <w:lastRenderedPageBreak/>
        <w:t>Absence lors d’un examen sommatif</w:t>
      </w:r>
      <w:r w:rsidRPr="00A26735">
        <w:rPr>
          <w:b/>
          <w:color w:val="000000"/>
          <w:szCs w:val="22"/>
          <w:lang w:eastAsia="en-US"/>
        </w:rPr>
        <w:t xml:space="preserve"> :</w:t>
      </w:r>
      <w:r w:rsidRPr="00A26735">
        <w:rPr>
          <w:color w:val="000000"/>
          <w:szCs w:val="22"/>
          <w:lang w:eastAsia="en-US"/>
        </w:rPr>
        <w:t xml:space="preserve"> Cet examen ne pourra pas être repris si l’absence n’est pas motivée, et entraînera une note de zéro. </w:t>
      </w:r>
    </w:p>
    <w:p w14:paraId="70D47F09" w14:textId="08BE30DA" w:rsidR="00A26735" w:rsidRDefault="00A26735" w:rsidP="002F6CF0">
      <w:pPr>
        <w:numPr>
          <w:ilvl w:val="0"/>
          <w:numId w:val="16"/>
        </w:numPr>
        <w:suppressAutoHyphens w:val="0"/>
        <w:spacing w:after="3" w:line="276" w:lineRule="auto"/>
        <w:ind w:right="4" w:hanging="10"/>
        <w:contextualSpacing/>
        <w:jc w:val="both"/>
        <w:rPr>
          <w:color w:val="000000"/>
          <w:szCs w:val="22"/>
          <w:lang w:eastAsia="en-US"/>
        </w:rPr>
      </w:pPr>
      <w:r w:rsidRPr="00A26735">
        <w:rPr>
          <w:b/>
          <w:color w:val="000000"/>
          <w:szCs w:val="22"/>
          <w:u w:val="single" w:color="000000"/>
          <w:lang w:eastAsia="en-US"/>
        </w:rPr>
        <w:t>Téléphones cellulaires</w:t>
      </w:r>
      <w:r w:rsidRPr="00A26735">
        <w:rPr>
          <w:b/>
          <w:color w:val="000000"/>
          <w:szCs w:val="22"/>
          <w:lang w:eastAsia="en-US"/>
        </w:rPr>
        <w:t xml:space="preserve"> : </w:t>
      </w:r>
      <w:r w:rsidRPr="00A26735">
        <w:rPr>
          <w:color w:val="000000"/>
          <w:szCs w:val="22"/>
          <w:lang w:eastAsia="en-US"/>
        </w:rPr>
        <w:t>L’utilisation d’un téléphone cellulaire lors des séances est interdite. Cela dérange le déroulement du cours, et vous êtes priés de les éteindre. Le professeur se réserve le droit de confisquer les appareils en cas de faute.</w:t>
      </w:r>
    </w:p>
    <w:p w14:paraId="0364D7E4" w14:textId="77777777" w:rsidR="002F6CF0" w:rsidRPr="00A26735" w:rsidRDefault="002F6CF0" w:rsidP="002F6CF0">
      <w:pPr>
        <w:suppressAutoHyphens w:val="0"/>
        <w:spacing w:after="3" w:line="276" w:lineRule="auto"/>
        <w:ind w:right="4"/>
        <w:contextualSpacing/>
        <w:jc w:val="both"/>
        <w:rPr>
          <w:color w:val="000000"/>
          <w:szCs w:val="22"/>
          <w:lang w:eastAsia="en-US"/>
        </w:rPr>
      </w:pPr>
    </w:p>
    <w:p w14:paraId="231A5DE7" w14:textId="77777777" w:rsidR="00A26735" w:rsidRPr="00A26735" w:rsidRDefault="00A26735" w:rsidP="00A26735">
      <w:pPr>
        <w:numPr>
          <w:ilvl w:val="0"/>
          <w:numId w:val="16"/>
        </w:numPr>
        <w:suppressAutoHyphens w:val="0"/>
        <w:spacing w:after="296" w:line="265" w:lineRule="auto"/>
        <w:ind w:right="4" w:hanging="10"/>
        <w:contextualSpacing/>
        <w:jc w:val="both"/>
        <w:rPr>
          <w:color w:val="000000"/>
          <w:szCs w:val="22"/>
          <w:lang w:eastAsia="en-US"/>
        </w:rPr>
      </w:pPr>
      <w:r w:rsidRPr="00A26735">
        <w:rPr>
          <w:b/>
          <w:color w:val="000000"/>
          <w:szCs w:val="22"/>
          <w:u w:val="single" w:color="000000"/>
          <w:lang w:eastAsia="en-US"/>
        </w:rPr>
        <w:t>Ponctualité</w:t>
      </w:r>
      <w:r w:rsidRPr="00A26735">
        <w:rPr>
          <w:b/>
          <w:color w:val="000000"/>
          <w:szCs w:val="22"/>
          <w:lang w:eastAsia="en-US"/>
        </w:rPr>
        <w:t xml:space="preserve"> : </w:t>
      </w:r>
      <w:r w:rsidRPr="00A26735">
        <w:rPr>
          <w:color w:val="000000"/>
          <w:szCs w:val="22"/>
          <w:lang w:eastAsia="en-US"/>
        </w:rPr>
        <w:t xml:space="preserve">Vous êtes priés d’arriver à l’heure indiquée à vos cours. Une fois la porte fermée, il vous faut attendre la pause suivante pour entrer : par respect, et pour ne pas perturber le déroulement de l’exposé, vous ne pourrez entrer dans la classe une fois le cours commencé, et ce jusqu’à ce qu’il y ait la prochaine pause. </w:t>
      </w:r>
    </w:p>
    <w:p w14:paraId="45913478" w14:textId="77777777" w:rsidR="00A26735" w:rsidRPr="00A26735" w:rsidRDefault="00A26735" w:rsidP="00A26735">
      <w:pPr>
        <w:suppressAutoHyphens w:val="0"/>
        <w:spacing w:after="296" w:line="265" w:lineRule="auto"/>
        <w:ind w:left="348"/>
        <w:contextualSpacing/>
        <w:rPr>
          <w:color w:val="000000"/>
          <w:szCs w:val="22"/>
          <w:lang w:eastAsia="en-US"/>
        </w:rPr>
      </w:pPr>
    </w:p>
    <w:p w14:paraId="6E96B95B" w14:textId="77777777" w:rsidR="00A26735" w:rsidRPr="00A26735" w:rsidRDefault="00A26735" w:rsidP="00A26735">
      <w:pPr>
        <w:numPr>
          <w:ilvl w:val="0"/>
          <w:numId w:val="16"/>
        </w:numPr>
        <w:suppressAutoHyphens w:val="0"/>
        <w:spacing w:after="265" w:line="263" w:lineRule="auto"/>
        <w:ind w:right="4"/>
        <w:contextualSpacing/>
        <w:jc w:val="both"/>
        <w:rPr>
          <w:color w:val="000000"/>
          <w:szCs w:val="22"/>
          <w:lang w:eastAsia="en-US"/>
        </w:rPr>
      </w:pPr>
      <w:r w:rsidRPr="00951470">
        <w:rPr>
          <w:b/>
          <w:color w:val="000000"/>
          <w:szCs w:val="22"/>
          <w:u w:val="single"/>
          <w:lang w:eastAsia="en-US"/>
        </w:rPr>
        <w:t>Remise, par l’enseignant, des copies</w:t>
      </w:r>
      <w:r w:rsidRPr="00951470">
        <w:rPr>
          <w:color w:val="000000"/>
          <w:szCs w:val="22"/>
          <w:u w:val="single"/>
          <w:lang w:eastAsia="en-US"/>
        </w:rPr>
        <w:t xml:space="preserve"> </w:t>
      </w:r>
      <w:r w:rsidRPr="00951470">
        <w:rPr>
          <w:b/>
          <w:color w:val="000000"/>
          <w:szCs w:val="22"/>
          <w:u w:val="single"/>
          <w:lang w:eastAsia="en-US"/>
        </w:rPr>
        <w:t>corrigées</w:t>
      </w:r>
      <w:r w:rsidRPr="00A26735">
        <w:rPr>
          <w:color w:val="000000"/>
          <w:szCs w:val="22"/>
          <w:lang w:eastAsia="en-US"/>
        </w:rPr>
        <w:t xml:space="preserve"> (PIEA 7.5; MDEA 2.5) : « Sauf pour la correction des évaluations finales, les délais dont le professeur ou la professeure dispose pour remettre aux élèves leurs évaluations sommatives corrigées sont normalement d’au plus 10 jours ouvrables ou […] de deux semaines de calendrier scolaire. » La/le professeur(e) doit transmettre le résultat et la correction des évaluations aux étudiants dans un délai maximal de deux semaines de calendrier scolaire ou 10 jours ouvrables, sauf pour l’épreuve certificative. »</w:t>
      </w:r>
    </w:p>
    <w:p w14:paraId="2751C921" w14:textId="77777777" w:rsidR="00A26735" w:rsidRPr="00A26735" w:rsidRDefault="00A26735" w:rsidP="00A26735">
      <w:pPr>
        <w:suppressAutoHyphens w:val="0"/>
        <w:spacing w:after="265" w:line="263" w:lineRule="auto"/>
        <w:ind w:left="25"/>
        <w:contextualSpacing/>
        <w:jc w:val="both"/>
        <w:rPr>
          <w:color w:val="000000"/>
          <w:szCs w:val="22"/>
          <w:lang w:eastAsia="en-US"/>
        </w:rPr>
      </w:pPr>
    </w:p>
    <w:p w14:paraId="47312270" w14:textId="77777777" w:rsidR="00A26735" w:rsidRPr="00A26735" w:rsidRDefault="00A26735" w:rsidP="00A26735">
      <w:pPr>
        <w:suppressAutoHyphens w:val="0"/>
        <w:spacing w:after="265" w:line="263" w:lineRule="auto"/>
        <w:ind w:left="25"/>
        <w:contextualSpacing/>
        <w:jc w:val="both"/>
        <w:rPr>
          <w:b/>
          <w:color w:val="000000"/>
          <w:szCs w:val="22"/>
          <w:lang w:eastAsia="en-US"/>
        </w:rPr>
      </w:pPr>
    </w:p>
    <w:p w14:paraId="73FBABE9" w14:textId="77777777" w:rsidR="008E7606" w:rsidRPr="00A26735" w:rsidRDefault="008E7606" w:rsidP="008E7606">
      <w:pPr>
        <w:suppressAutoHyphens w:val="0"/>
        <w:spacing w:after="265" w:line="263" w:lineRule="auto"/>
        <w:ind w:right="4"/>
        <w:contextualSpacing/>
        <w:jc w:val="both"/>
        <w:rPr>
          <w:color w:val="000000"/>
          <w:szCs w:val="22"/>
          <w:lang w:eastAsia="en-US"/>
        </w:rPr>
      </w:pPr>
      <w:r w:rsidRPr="00A62956">
        <w:rPr>
          <w:b/>
          <w:bCs/>
          <w:color w:val="000000"/>
          <w:szCs w:val="22"/>
          <w:lang w:eastAsia="en-US"/>
        </w:rPr>
        <w:t>PIEA</w:t>
      </w:r>
      <w:r>
        <w:rPr>
          <w:color w:val="000000"/>
          <w:szCs w:val="22"/>
          <w:lang w:eastAsia="en-US"/>
        </w:rPr>
        <w:t> :</w:t>
      </w:r>
    </w:p>
    <w:p w14:paraId="18FEF6BE" w14:textId="77777777" w:rsidR="008E7606" w:rsidRDefault="00000000" w:rsidP="008E7606">
      <w:pPr>
        <w:suppressAutoHyphens w:val="0"/>
        <w:spacing w:after="265" w:line="263" w:lineRule="auto"/>
        <w:contextualSpacing/>
        <w:jc w:val="both"/>
        <w:rPr>
          <w:color w:val="000000"/>
          <w:szCs w:val="22"/>
          <w:lang w:eastAsia="en-US"/>
        </w:rPr>
      </w:pPr>
      <w:hyperlink r:id="rId10" w:history="1">
        <w:r w:rsidR="008E7606" w:rsidRPr="008378DE">
          <w:rPr>
            <w:rStyle w:val="Lienhypertexte"/>
            <w:szCs w:val="22"/>
            <w:lang w:eastAsia="en-US"/>
          </w:rPr>
          <w:t>https://claurendeau.sharepoint.com/:b:/r/sites/Intranet/ZAP/Documents/Documentation%20PIEA-MDEA/Politique%20institutionnelle%20d%27%C3%A9valuation%20des%20apprentissages%20-%20PI%C3%89A%20(Fev%202022).pdf?csf=1&amp;web=1&amp;e=dskdc5</w:t>
        </w:r>
      </w:hyperlink>
      <w:r w:rsidR="008E7606" w:rsidRPr="00A26735">
        <w:rPr>
          <w:color w:val="000000"/>
          <w:szCs w:val="22"/>
          <w:lang w:eastAsia="en-US"/>
        </w:rPr>
        <w:t xml:space="preserve"> </w:t>
      </w:r>
    </w:p>
    <w:p w14:paraId="084C9C7C" w14:textId="77777777" w:rsidR="008E7606" w:rsidRDefault="008E7606" w:rsidP="008E7606">
      <w:pPr>
        <w:suppressAutoHyphens w:val="0"/>
        <w:spacing w:after="265" w:line="263" w:lineRule="auto"/>
        <w:contextualSpacing/>
        <w:jc w:val="both"/>
        <w:rPr>
          <w:color w:val="000000"/>
          <w:szCs w:val="22"/>
          <w:lang w:eastAsia="en-US"/>
        </w:rPr>
      </w:pPr>
    </w:p>
    <w:p w14:paraId="7E1C0321" w14:textId="77777777" w:rsidR="008E7606" w:rsidRPr="00A62956" w:rsidRDefault="008E7606" w:rsidP="008E7606">
      <w:pPr>
        <w:suppressAutoHyphens w:val="0"/>
        <w:spacing w:after="265" w:line="263" w:lineRule="auto"/>
        <w:contextualSpacing/>
        <w:jc w:val="both"/>
        <w:rPr>
          <w:b/>
          <w:bCs/>
          <w:color w:val="000000"/>
          <w:szCs w:val="22"/>
          <w:lang w:eastAsia="en-US"/>
        </w:rPr>
      </w:pPr>
      <w:r w:rsidRPr="00A62956">
        <w:rPr>
          <w:b/>
          <w:bCs/>
          <w:color w:val="000000"/>
          <w:szCs w:val="22"/>
          <w:lang w:eastAsia="en-US"/>
        </w:rPr>
        <w:t xml:space="preserve">MDÉA :  </w:t>
      </w:r>
    </w:p>
    <w:p w14:paraId="13B11123" w14:textId="77777777" w:rsidR="008E7606" w:rsidRPr="00A62956" w:rsidRDefault="008E7606" w:rsidP="008E7606">
      <w:pPr>
        <w:suppressAutoHyphens w:val="0"/>
        <w:spacing w:after="265" w:line="263" w:lineRule="auto"/>
        <w:contextualSpacing/>
        <w:jc w:val="both"/>
        <w:rPr>
          <w:color w:val="000000"/>
          <w:szCs w:val="22"/>
          <w:lang w:eastAsia="en-US"/>
        </w:rPr>
      </w:pPr>
    </w:p>
    <w:p w14:paraId="0AEB20D8" w14:textId="77777777" w:rsidR="008E7606" w:rsidRDefault="00000000" w:rsidP="008E7606">
      <w:pPr>
        <w:suppressAutoHyphens w:val="0"/>
        <w:spacing w:after="265" w:line="263" w:lineRule="auto"/>
        <w:contextualSpacing/>
        <w:jc w:val="both"/>
        <w:rPr>
          <w:color w:val="000000"/>
          <w:szCs w:val="22"/>
          <w:lang w:eastAsia="en-US"/>
        </w:rPr>
      </w:pPr>
      <w:hyperlink r:id="rId11" w:history="1">
        <w:r w:rsidR="008E7606" w:rsidRPr="008378DE">
          <w:rPr>
            <w:rStyle w:val="Lienhypertexte"/>
            <w:szCs w:val="22"/>
            <w:lang w:eastAsia="en-US"/>
          </w:rPr>
          <w:t>https://etudiantcollegial.claurendeau.qc.ca/mdea/</w:t>
        </w:r>
      </w:hyperlink>
      <w:r w:rsidR="008E7606">
        <w:rPr>
          <w:color w:val="000000"/>
          <w:szCs w:val="22"/>
          <w:lang w:eastAsia="en-US"/>
        </w:rPr>
        <w:t xml:space="preserve"> </w:t>
      </w:r>
    </w:p>
    <w:p w14:paraId="456C6B4D" w14:textId="56D9C85C" w:rsidR="00A26735" w:rsidRDefault="00A26735" w:rsidP="00A26735">
      <w:pPr>
        <w:suppressAutoHyphens w:val="0"/>
        <w:spacing w:after="265" w:line="263" w:lineRule="auto"/>
        <w:ind w:left="25"/>
        <w:contextualSpacing/>
        <w:jc w:val="both"/>
        <w:rPr>
          <w:color w:val="000000"/>
          <w:szCs w:val="22"/>
          <w:lang w:eastAsia="en-US"/>
        </w:rPr>
      </w:pPr>
    </w:p>
    <w:p w14:paraId="7BE84916" w14:textId="27BF1233" w:rsidR="00C312FC" w:rsidRDefault="00C312FC" w:rsidP="00A26735">
      <w:pPr>
        <w:suppressAutoHyphens w:val="0"/>
        <w:spacing w:after="265" w:line="263" w:lineRule="auto"/>
        <w:ind w:left="25"/>
        <w:contextualSpacing/>
        <w:jc w:val="both"/>
        <w:rPr>
          <w:rStyle w:val="eop"/>
          <w:color w:val="000000"/>
          <w:shd w:val="clear" w:color="auto" w:fill="FFFFFF"/>
        </w:rPr>
      </w:pPr>
      <w:r>
        <w:rPr>
          <w:rStyle w:val="normaltextrun"/>
          <w:b/>
          <w:bCs/>
          <w:color w:val="000000"/>
          <w:shd w:val="clear" w:color="auto" w:fill="FFFFFF"/>
        </w:rPr>
        <w:t>Utilisation du Mio </w:t>
      </w:r>
      <w:r>
        <w:rPr>
          <w:rStyle w:val="normaltextrun"/>
          <w:color w:val="000000"/>
          <w:shd w:val="clear" w:color="auto" w:fill="FFFFFF"/>
        </w:rPr>
        <w:t xml:space="preserve">: les étudiant.e.s doivent utiliser le Mio en suivant l’étiquette d’usage pour le courriel, c’est-à-dire en utilisant minimalement une formule d’appel (par exemple : « Bonjour ») et en indiquant leur prénom après leur message. Dit autrement, il faut </w:t>
      </w:r>
      <w:r>
        <w:rPr>
          <w:rStyle w:val="normaltextrun"/>
          <w:color w:val="000000"/>
          <w:u w:val="single"/>
          <w:shd w:val="clear" w:color="auto" w:fill="FFFFFF"/>
        </w:rPr>
        <w:t>éviter d’écrire un Mio comme on écrit un message texte</w:t>
      </w:r>
      <w:r>
        <w:rPr>
          <w:rStyle w:val="normaltextrun"/>
          <w:color w:val="000000"/>
          <w:shd w:val="clear" w:color="auto" w:fill="FFFFFF"/>
        </w:rPr>
        <w:t xml:space="preserve"> (et tenter de regrouper ses questions en un seul message)!</w:t>
      </w:r>
      <w:r>
        <w:rPr>
          <w:rStyle w:val="eop"/>
          <w:color w:val="000000"/>
          <w:shd w:val="clear" w:color="auto" w:fill="FFFFFF"/>
        </w:rPr>
        <w:t> </w:t>
      </w:r>
    </w:p>
    <w:p w14:paraId="6829F974" w14:textId="2D53D50F" w:rsidR="00C312FC" w:rsidRDefault="00C312FC" w:rsidP="00A26735">
      <w:pPr>
        <w:suppressAutoHyphens w:val="0"/>
        <w:spacing w:after="265" w:line="263" w:lineRule="auto"/>
        <w:ind w:left="25"/>
        <w:contextualSpacing/>
        <w:jc w:val="both"/>
        <w:rPr>
          <w:color w:val="000000"/>
          <w:szCs w:val="22"/>
          <w:lang w:eastAsia="en-US"/>
        </w:rPr>
      </w:pPr>
    </w:p>
    <w:p w14:paraId="042170A0" w14:textId="11EA6B3E" w:rsidR="00C312FC" w:rsidRPr="00A26735" w:rsidRDefault="00C312FC" w:rsidP="00A26735">
      <w:pPr>
        <w:suppressAutoHyphens w:val="0"/>
        <w:spacing w:after="265" w:line="263" w:lineRule="auto"/>
        <w:ind w:left="25"/>
        <w:contextualSpacing/>
        <w:jc w:val="both"/>
        <w:rPr>
          <w:color w:val="000000"/>
          <w:szCs w:val="22"/>
          <w:lang w:eastAsia="en-US"/>
        </w:rPr>
      </w:pPr>
      <w:r>
        <w:rPr>
          <w:b/>
          <w:bCs/>
          <w:noProof/>
          <w:u w:val="single"/>
        </w:rPr>
        <w:lastRenderedPageBreak/>
        <w:drawing>
          <wp:inline distT="0" distB="0" distL="0" distR="0" wp14:anchorId="6920D714" wp14:editId="4A47B3C9">
            <wp:extent cx="6152515" cy="2185670"/>
            <wp:effectExtent l="0" t="0" r="635"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515" cy="2185670"/>
                    </a:xfrm>
                    <a:prstGeom prst="rect">
                      <a:avLst/>
                    </a:prstGeom>
                    <a:noFill/>
                    <a:ln>
                      <a:noFill/>
                    </a:ln>
                  </pic:spPr>
                </pic:pic>
              </a:graphicData>
            </a:graphic>
          </wp:inline>
        </w:drawing>
      </w:r>
    </w:p>
    <w:p w14:paraId="772C18BD" w14:textId="77777777" w:rsidR="000B5297" w:rsidRDefault="000B5297" w:rsidP="009D42BE">
      <w:pPr>
        <w:rPr>
          <w:b/>
          <w:bCs/>
          <w:u w:val="single"/>
        </w:rPr>
      </w:pPr>
    </w:p>
    <w:p w14:paraId="53CA36D3" w14:textId="385A6D3E" w:rsidR="00552159" w:rsidRDefault="00552159" w:rsidP="00847461">
      <w:pPr>
        <w:tabs>
          <w:tab w:val="left" w:pos="576"/>
        </w:tabs>
        <w:jc w:val="both"/>
      </w:pPr>
    </w:p>
    <w:p w14:paraId="001DAC6F" w14:textId="0D6CC7B0" w:rsidR="008D5FC8" w:rsidRDefault="008D5FC8" w:rsidP="00847461">
      <w:pPr>
        <w:tabs>
          <w:tab w:val="left" w:pos="576"/>
        </w:tabs>
        <w:jc w:val="both"/>
      </w:pPr>
    </w:p>
    <w:p w14:paraId="2135689B" w14:textId="77777777" w:rsidR="008D5FC8" w:rsidRDefault="008D5FC8" w:rsidP="00847461">
      <w:pPr>
        <w:tabs>
          <w:tab w:val="left" w:pos="576"/>
        </w:tabs>
        <w:jc w:val="both"/>
      </w:pPr>
    </w:p>
    <w:p w14:paraId="75C482E3" w14:textId="3881158A" w:rsidR="00552159" w:rsidRDefault="00742EAC" w:rsidP="00847461">
      <w:pPr>
        <w:tabs>
          <w:tab w:val="left" w:pos="576"/>
        </w:tabs>
        <w:jc w:val="both"/>
      </w:pPr>
      <w:r>
        <w:rPr>
          <w:b/>
          <w:bCs/>
          <w:u w:val="single"/>
        </w:rPr>
        <w:t>BIBLIOGRAPHIE</w:t>
      </w:r>
    </w:p>
    <w:p w14:paraId="3BAA095A" w14:textId="77777777" w:rsidR="003B607C" w:rsidRDefault="003B607C" w:rsidP="00847461">
      <w:pPr>
        <w:tabs>
          <w:tab w:val="left" w:pos="576"/>
        </w:tabs>
        <w:jc w:val="both"/>
      </w:pPr>
    </w:p>
    <w:p w14:paraId="76D1A917" w14:textId="5C947395" w:rsidR="008203F2" w:rsidRPr="008203F2" w:rsidRDefault="008203F2" w:rsidP="005B634C">
      <w:pPr>
        <w:tabs>
          <w:tab w:val="left" w:pos="576"/>
        </w:tabs>
        <w:spacing w:after="60"/>
        <w:jc w:val="both"/>
      </w:pPr>
      <w:r>
        <w:rPr>
          <w:lang w:val="fr-FR"/>
        </w:rPr>
        <w:t>BAERTSCHI, B</w:t>
      </w:r>
      <w:r w:rsidRPr="008203F2">
        <w:rPr>
          <w:lang w:val="fr-FR"/>
        </w:rPr>
        <w:t xml:space="preserve">. </w:t>
      </w:r>
      <w:r w:rsidRPr="005B634C">
        <w:rPr>
          <w:i/>
          <w:iCs/>
          <w:lang w:val="fr-FR"/>
        </w:rPr>
        <w:t>La place du normatif en morale</w:t>
      </w:r>
      <w:r w:rsidRPr="008203F2">
        <w:rPr>
          <w:lang w:val="fr-FR"/>
        </w:rPr>
        <w:t>. Philosophiques, 28</w:t>
      </w:r>
      <w:r w:rsidR="00B6677E">
        <w:rPr>
          <w:lang w:val="fr-FR"/>
        </w:rPr>
        <w:t xml:space="preserve"> </w:t>
      </w:r>
      <w:r w:rsidRPr="008203F2">
        <w:rPr>
          <w:lang w:val="fr-FR"/>
        </w:rPr>
        <w:t>(1), 69–86.</w:t>
      </w:r>
      <w:r>
        <w:rPr>
          <w:lang w:val="fr-FR"/>
        </w:rPr>
        <w:t xml:space="preserve"> </w:t>
      </w:r>
      <w:r w:rsidRPr="008203F2">
        <w:rPr>
          <w:lang w:val="fr-FR"/>
        </w:rPr>
        <w:t>2001</w:t>
      </w:r>
    </w:p>
    <w:p w14:paraId="66BF6AEB" w14:textId="07C04988" w:rsidR="00DA7449" w:rsidRDefault="003F64E9" w:rsidP="005B634C">
      <w:pPr>
        <w:tabs>
          <w:tab w:val="left" w:pos="576"/>
        </w:tabs>
        <w:spacing w:after="60"/>
        <w:jc w:val="both"/>
      </w:pPr>
      <w:r>
        <w:t xml:space="preserve">BENTHAM, JEREMY. </w:t>
      </w:r>
      <w:r w:rsidRPr="005B634C">
        <w:rPr>
          <w:i/>
          <w:iCs/>
        </w:rPr>
        <w:t>Introduction aux principes de la morale et de la législation</w:t>
      </w:r>
      <w:r>
        <w:t>, Vrin, Paris, 2011.</w:t>
      </w:r>
    </w:p>
    <w:p w14:paraId="595119FA" w14:textId="77777777" w:rsidR="002A544D" w:rsidRDefault="002A544D" w:rsidP="002A544D">
      <w:pPr>
        <w:tabs>
          <w:tab w:val="left" w:pos="576"/>
        </w:tabs>
        <w:jc w:val="both"/>
      </w:pPr>
      <w:r>
        <w:t>HUME, DAVID. Essais moraux, politiques et littéraires, et autres essais, PUF, Paris, 2001.</w:t>
      </w:r>
    </w:p>
    <w:p w14:paraId="063278CE" w14:textId="25F46AE0" w:rsidR="002A544D" w:rsidRDefault="002A544D" w:rsidP="002A544D">
      <w:pPr>
        <w:tabs>
          <w:tab w:val="left" w:pos="576"/>
        </w:tabs>
        <w:jc w:val="both"/>
      </w:pPr>
      <w:r>
        <w:t>— Enquête sur les principes de la morale, Flammarion, Paris, 1999</w:t>
      </w:r>
    </w:p>
    <w:p w14:paraId="0583EEF2" w14:textId="0495E9AE" w:rsidR="003F64E9" w:rsidRDefault="003F64E9" w:rsidP="005B634C">
      <w:pPr>
        <w:tabs>
          <w:tab w:val="left" w:pos="576"/>
        </w:tabs>
        <w:spacing w:after="60"/>
        <w:jc w:val="both"/>
      </w:pPr>
      <w:r w:rsidRPr="003F64E9">
        <w:t xml:space="preserve">KANT, EMMANUEL. </w:t>
      </w:r>
      <w:r w:rsidRPr="005B634C">
        <w:rPr>
          <w:i/>
          <w:iCs/>
        </w:rPr>
        <w:t xml:space="preserve">Fondements de la métaphysique des </w:t>
      </w:r>
      <w:r w:rsidR="004F1771" w:rsidRPr="005B634C">
        <w:rPr>
          <w:i/>
          <w:iCs/>
        </w:rPr>
        <w:t>mœurs</w:t>
      </w:r>
      <w:r w:rsidRPr="003F64E9">
        <w:t>, Delagrave, Paris, 1969.</w:t>
      </w:r>
    </w:p>
    <w:p w14:paraId="255A6DF7" w14:textId="23DD7725" w:rsidR="0094638F" w:rsidRPr="009065B1" w:rsidRDefault="0094638F" w:rsidP="005B634C">
      <w:pPr>
        <w:tabs>
          <w:tab w:val="left" w:pos="576"/>
        </w:tabs>
        <w:spacing w:after="60"/>
        <w:jc w:val="both"/>
        <w:rPr>
          <w:i/>
          <w:iCs/>
        </w:rPr>
      </w:pPr>
      <w:r>
        <w:t>MARX, KARL.</w:t>
      </w:r>
      <w:r w:rsidR="009065B1">
        <w:t xml:space="preserve"> Et ENGELS FRIEDRICH. </w:t>
      </w:r>
      <w:r w:rsidR="009065B1">
        <w:rPr>
          <w:i/>
          <w:iCs/>
        </w:rPr>
        <w:t>L’idéologie allemande, Paris, Éditions Sociales, coll. « Essentiel », 1988, p. 76-79, 111-113.</w:t>
      </w:r>
    </w:p>
    <w:p w14:paraId="757BCDCC" w14:textId="237046D7" w:rsidR="003F64E9" w:rsidRDefault="003F64E9" w:rsidP="005B634C">
      <w:pPr>
        <w:tabs>
          <w:tab w:val="left" w:pos="576"/>
        </w:tabs>
        <w:spacing w:after="60"/>
        <w:jc w:val="both"/>
      </w:pPr>
      <w:r>
        <w:t xml:space="preserve">MILL, J.S. </w:t>
      </w:r>
      <w:r w:rsidR="00890F45" w:rsidRPr="005B634C">
        <w:rPr>
          <w:i/>
          <w:iCs/>
        </w:rPr>
        <w:t>L’u</w:t>
      </w:r>
      <w:r w:rsidRPr="005B634C">
        <w:rPr>
          <w:i/>
          <w:iCs/>
        </w:rPr>
        <w:t>tilitarisme</w:t>
      </w:r>
      <w:r>
        <w:t>, Garnier-Flammarion, Paris, 1968.</w:t>
      </w:r>
    </w:p>
    <w:p w14:paraId="7C647586" w14:textId="67BCC130" w:rsidR="003F64E9" w:rsidRDefault="003F64E9" w:rsidP="005B634C">
      <w:pPr>
        <w:tabs>
          <w:tab w:val="left" w:pos="576"/>
        </w:tabs>
        <w:spacing w:after="60"/>
        <w:jc w:val="both"/>
      </w:pPr>
      <w:r>
        <w:t>—</w:t>
      </w:r>
      <w:r w:rsidRPr="005B634C">
        <w:rPr>
          <w:i/>
          <w:iCs/>
        </w:rPr>
        <w:t>De la liberté</w:t>
      </w:r>
      <w:r>
        <w:t>, Press Pocket, Paris, 1990.</w:t>
      </w:r>
    </w:p>
    <w:p w14:paraId="16C7D607" w14:textId="65BC09F2" w:rsidR="00BB5F2A" w:rsidRDefault="00BB5F2A" w:rsidP="00BB5F2A">
      <w:pPr>
        <w:tabs>
          <w:tab w:val="left" w:pos="576"/>
        </w:tabs>
        <w:spacing w:after="60"/>
        <w:jc w:val="both"/>
      </w:pPr>
      <w:r>
        <w:t>NUSSBAUM, MARTHA, Les Émotions démocratiques. Comment former le citoyen du xxie siècle ?</w:t>
      </w:r>
    </w:p>
    <w:p w14:paraId="6795D454" w14:textId="0B6A85BD" w:rsidR="00BB5F2A" w:rsidRDefault="00BB5F2A" w:rsidP="00BB5F2A">
      <w:pPr>
        <w:tabs>
          <w:tab w:val="left" w:pos="576"/>
        </w:tabs>
        <w:spacing w:after="60"/>
        <w:jc w:val="both"/>
      </w:pPr>
      <w:r>
        <w:t>Paris, Flammarion, « Climats », 2011</w:t>
      </w:r>
    </w:p>
    <w:p w14:paraId="2ACA06B6" w14:textId="0ED39F60" w:rsidR="0094638F" w:rsidRDefault="0094638F" w:rsidP="0094638F">
      <w:pPr>
        <w:tabs>
          <w:tab w:val="left" w:pos="576"/>
        </w:tabs>
        <w:spacing w:after="60"/>
        <w:jc w:val="both"/>
      </w:pPr>
      <w:r>
        <w:t xml:space="preserve">SINGER, PETER. </w:t>
      </w:r>
      <w:r>
        <w:rPr>
          <w:i/>
          <w:iCs/>
        </w:rPr>
        <w:t>Question d’éthique pratique, p. 289-296</w:t>
      </w:r>
      <w:r>
        <w:t>, Bayard,</w:t>
      </w:r>
      <w:r w:rsidRPr="00DA2CEA">
        <w:t>19</w:t>
      </w:r>
      <w:r>
        <w:t>97.</w:t>
      </w:r>
    </w:p>
    <w:p w14:paraId="14DAB743" w14:textId="0F7508B9" w:rsidR="003F64E9" w:rsidRDefault="003F64E9" w:rsidP="003F64E9">
      <w:pPr>
        <w:tabs>
          <w:tab w:val="left" w:pos="576"/>
        </w:tabs>
        <w:jc w:val="both"/>
      </w:pPr>
    </w:p>
    <w:p w14:paraId="17DC5091" w14:textId="5116E73B" w:rsidR="00AB1121" w:rsidRDefault="00AB1121" w:rsidP="003F64E9">
      <w:pPr>
        <w:tabs>
          <w:tab w:val="left" w:pos="576"/>
        </w:tabs>
        <w:jc w:val="both"/>
      </w:pPr>
    </w:p>
    <w:p w14:paraId="76B1A4BD" w14:textId="17539A42" w:rsidR="00AB1121" w:rsidRDefault="00AB1121" w:rsidP="003F64E9">
      <w:pPr>
        <w:tabs>
          <w:tab w:val="left" w:pos="576"/>
        </w:tabs>
        <w:jc w:val="both"/>
      </w:pPr>
    </w:p>
    <w:p w14:paraId="4D915AD6" w14:textId="286A74C1" w:rsidR="00AB1121" w:rsidRPr="005B634C" w:rsidRDefault="00AB1121" w:rsidP="00AB1121">
      <w:pPr>
        <w:tabs>
          <w:tab w:val="left" w:pos="576"/>
        </w:tabs>
        <w:jc w:val="both"/>
        <w:rPr>
          <w:u w:val="single"/>
        </w:rPr>
      </w:pPr>
      <w:r w:rsidRPr="005B634C">
        <w:rPr>
          <w:u w:val="single"/>
        </w:rPr>
        <w:t>Cette bibliographie n’est pas exhaustive : d’autres ouvrages pourront y être ajoutés durant la session.</w:t>
      </w:r>
    </w:p>
    <w:p w14:paraId="7D519BF5" w14:textId="669547E1" w:rsidR="00AB1121" w:rsidRDefault="00AB1121" w:rsidP="003F64E9">
      <w:pPr>
        <w:tabs>
          <w:tab w:val="left" w:pos="576"/>
        </w:tabs>
        <w:jc w:val="both"/>
      </w:pPr>
    </w:p>
    <w:p w14:paraId="07F371F0" w14:textId="77777777" w:rsidR="00A26735" w:rsidRPr="00DC2AAD" w:rsidRDefault="00A26735" w:rsidP="003F64E9">
      <w:pPr>
        <w:tabs>
          <w:tab w:val="left" w:pos="576"/>
        </w:tabs>
        <w:jc w:val="both"/>
      </w:pPr>
    </w:p>
    <w:sectPr w:rsidR="00A26735" w:rsidRPr="00DC2AAD">
      <w:headerReference w:type="default" r:id="rId13"/>
      <w:footerReference w:type="default" r:id="rId14"/>
      <w:pgSz w:w="12240" w:h="15840"/>
      <w:pgMar w:top="1440" w:right="1304"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11C71" w14:textId="77777777" w:rsidR="00241A82" w:rsidRDefault="00241A82">
      <w:r>
        <w:separator/>
      </w:r>
    </w:p>
  </w:endnote>
  <w:endnote w:type="continuationSeparator" w:id="0">
    <w:p w14:paraId="0DEC0E3A" w14:textId="77777777" w:rsidR="00241A82" w:rsidRDefault="00241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4360"/>
      <w:gridCol w:w="969"/>
      <w:gridCol w:w="4360"/>
    </w:tblGrid>
    <w:tr w:rsidR="00927A68" w14:paraId="7D69C604" w14:textId="77777777">
      <w:trPr>
        <w:trHeight w:val="151"/>
      </w:trPr>
      <w:tc>
        <w:tcPr>
          <w:tcW w:w="2250" w:type="pct"/>
          <w:tcBorders>
            <w:bottom w:val="single" w:sz="4" w:space="0" w:color="4F81BD" w:themeColor="accent1"/>
          </w:tcBorders>
        </w:tcPr>
        <w:p w14:paraId="74C227A6" w14:textId="77777777" w:rsidR="00927A68" w:rsidRDefault="00927A68">
          <w:pPr>
            <w:pStyle w:val="En-tte"/>
            <w:rPr>
              <w:rFonts w:asciiTheme="majorHAnsi" w:eastAsiaTheme="majorEastAsia" w:hAnsiTheme="majorHAnsi" w:cstheme="majorBidi"/>
              <w:b/>
              <w:bCs/>
            </w:rPr>
          </w:pPr>
        </w:p>
      </w:tc>
      <w:tc>
        <w:tcPr>
          <w:tcW w:w="500" w:type="pct"/>
          <w:vMerge w:val="restart"/>
          <w:noWrap/>
          <w:vAlign w:val="center"/>
        </w:tcPr>
        <w:p w14:paraId="5777EE95" w14:textId="7BA61F30" w:rsidR="00927A68" w:rsidRPr="00927A68" w:rsidRDefault="00927A68" w:rsidP="00927A68">
          <w:pPr>
            <w:pStyle w:val="Sansinterligne"/>
            <w:jc w:val="center"/>
            <w:rPr>
              <w:rFonts w:asciiTheme="majorHAnsi" w:eastAsiaTheme="majorEastAsia" w:hAnsiTheme="majorHAnsi" w:cstheme="majorBidi"/>
              <w:sz w:val="16"/>
              <w:szCs w:val="16"/>
            </w:rPr>
          </w:pPr>
          <w:r w:rsidRPr="00927A68">
            <w:rPr>
              <w:rFonts w:asciiTheme="majorHAnsi" w:eastAsiaTheme="majorEastAsia" w:hAnsiTheme="majorHAnsi" w:cstheme="majorBidi"/>
              <w:b/>
              <w:bCs/>
              <w:sz w:val="16"/>
              <w:szCs w:val="16"/>
              <w:lang w:val="fr-FR"/>
            </w:rPr>
            <w:t>Page</w:t>
          </w:r>
          <w:r w:rsidR="00B6677E">
            <w:rPr>
              <w:rFonts w:asciiTheme="majorHAnsi" w:eastAsiaTheme="majorEastAsia" w:hAnsiTheme="majorHAnsi" w:cstheme="majorBidi"/>
              <w:b/>
              <w:bCs/>
              <w:sz w:val="16"/>
              <w:szCs w:val="16"/>
              <w:lang w:val="fr-FR"/>
            </w:rPr>
            <w:t> </w:t>
          </w:r>
          <w:r w:rsidRPr="00927A68">
            <w:rPr>
              <w:sz w:val="16"/>
              <w:szCs w:val="16"/>
            </w:rPr>
            <w:fldChar w:fldCharType="begin"/>
          </w:r>
          <w:r w:rsidRPr="00927A68">
            <w:rPr>
              <w:sz w:val="16"/>
              <w:szCs w:val="16"/>
            </w:rPr>
            <w:instrText>PAGE  \* MERGEFORMAT</w:instrText>
          </w:r>
          <w:r w:rsidRPr="00927A68">
            <w:rPr>
              <w:sz w:val="16"/>
              <w:szCs w:val="16"/>
            </w:rPr>
            <w:fldChar w:fldCharType="separate"/>
          </w:r>
          <w:r w:rsidR="008E52FD" w:rsidRPr="008E52FD">
            <w:rPr>
              <w:rFonts w:asciiTheme="majorHAnsi" w:eastAsiaTheme="majorEastAsia" w:hAnsiTheme="majorHAnsi" w:cstheme="majorBidi"/>
              <w:b/>
              <w:bCs/>
              <w:noProof/>
              <w:sz w:val="16"/>
              <w:szCs w:val="16"/>
              <w:lang w:val="fr-FR"/>
            </w:rPr>
            <w:t>2</w:t>
          </w:r>
          <w:r w:rsidRPr="00927A68">
            <w:rPr>
              <w:rFonts w:asciiTheme="majorHAnsi" w:eastAsiaTheme="majorEastAsia" w:hAnsiTheme="majorHAnsi" w:cstheme="majorBidi"/>
              <w:b/>
              <w:bCs/>
              <w:sz w:val="16"/>
              <w:szCs w:val="16"/>
            </w:rPr>
            <w:fldChar w:fldCharType="end"/>
          </w:r>
        </w:p>
      </w:tc>
      <w:tc>
        <w:tcPr>
          <w:tcW w:w="2250" w:type="pct"/>
          <w:tcBorders>
            <w:bottom w:val="single" w:sz="4" w:space="0" w:color="4F81BD" w:themeColor="accent1"/>
          </w:tcBorders>
        </w:tcPr>
        <w:p w14:paraId="2F08BDE5" w14:textId="77777777" w:rsidR="00927A68" w:rsidRDefault="00927A68">
          <w:pPr>
            <w:pStyle w:val="En-tte"/>
            <w:rPr>
              <w:rFonts w:asciiTheme="majorHAnsi" w:eastAsiaTheme="majorEastAsia" w:hAnsiTheme="majorHAnsi" w:cstheme="majorBidi"/>
              <w:b/>
              <w:bCs/>
            </w:rPr>
          </w:pPr>
        </w:p>
      </w:tc>
    </w:tr>
    <w:tr w:rsidR="00927A68" w14:paraId="73D2B91D" w14:textId="77777777">
      <w:trPr>
        <w:trHeight w:val="150"/>
      </w:trPr>
      <w:tc>
        <w:tcPr>
          <w:tcW w:w="2250" w:type="pct"/>
          <w:tcBorders>
            <w:top w:val="single" w:sz="4" w:space="0" w:color="4F81BD" w:themeColor="accent1"/>
          </w:tcBorders>
        </w:tcPr>
        <w:p w14:paraId="5DDE80C3" w14:textId="77777777" w:rsidR="00927A68" w:rsidRDefault="00927A68">
          <w:pPr>
            <w:pStyle w:val="En-tte"/>
            <w:rPr>
              <w:rFonts w:asciiTheme="majorHAnsi" w:eastAsiaTheme="majorEastAsia" w:hAnsiTheme="majorHAnsi" w:cstheme="majorBidi"/>
              <w:b/>
              <w:bCs/>
            </w:rPr>
          </w:pPr>
        </w:p>
      </w:tc>
      <w:tc>
        <w:tcPr>
          <w:tcW w:w="500" w:type="pct"/>
          <w:vMerge/>
        </w:tcPr>
        <w:p w14:paraId="3BFE95AD" w14:textId="77777777" w:rsidR="00927A68" w:rsidRDefault="00927A68">
          <w:pPr>
            <w:pStyle w:val="En-tte"/>
            <w:jc w:val="center"/>
            <w:rPr>
              <w:rFonts w:asciiTheme="majorHAnsi" w:eastAsiaTheme="majorEastAsia" w:hAnsiTheme="majorHAnsi" w:cstheme="majorBidi"/>
              <w:b/>
              <w:bCs/>
            </w:rPr>
          </w:pPr>
        </w:p>
      </w:tc>
      <w:tc>
        <w:tcPr>
          <w:tcW w:w="2250" w:type="pct"/>
          <w:tcBorders>
            <w:top w:val="single" w:sz="4" w:space="0" w:color="4F81BD" w:themeColor="accent1"/>
          </w:tcBorders>
        </w:tcPr>
        <w:p w14:paraId="30C0E9B6" w14:textId="77777777" w:rsidR="00927A68" w:rsidRDefault="00927A68">
          <w:pPr>
            <w:pStyle w:val="En-tte"/>
            <w:rPr>
              <w:rFonts w:asciiTheme="majorHAnsi" w:eastAsiaTheme="majorEastAsia" w:hAnsiTheme="majorHAnsi" w:cstheme="majorBidi"/>
              <w:b/>
              <w:bCs/>
            </w:rPr>
          </w:pPr>
        </w:p>
      </w:tc>
    </w:tr>
  </w:tbl>
  <w:p w14:paraId="7614911B" w14:textId="77777777" w:rsidR="00133178" w:rsidRDefault="001331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3CD66" w14:textId="77777777" w:rsidR="00241A82" w:rsidRDefault="00241A82">
      <w:r>
        <w:separator/>
      </w:r>
    </w:p>
  </w:footnote>
  <w:footnote w:type="continuationSeparator" w:id="0">
    <w:p w14:paraId="4423138B" w14:textId="77777777" w:rsidR="00241A82" w:rsidRDefault="00241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8B4E" w14:textId="33C13EE5" w:rsidR="00042450" w:rsidRPr="00012F26" w:rsidRDefault="00725F2D">
    <w:pPr>
      <w:pStyle w:val="En-tte"/>
      <w:ind w:right="360"/>
      <w:jc w:val="center"/>
      <w:rPr>
        <w:sz w:val="16"/>
        <w:szCs w:val="16"/>
      </w:rPr>
    </w:pPr>
    <w:r w:rsidRPr="00871B56">
      <w:rPr>
        <w:b/>
        <w:noProof/>
        <w:sz w:val="16"/>
        <w:szCs w:val="16"/>
        <w:lang w:val="en-US" w:eastAsia="en-US"/>
      </w:rPr>
      <mc:AlternateContent>
        <mc:Choice Requires="wps">
          <w:drawing>
            <wp:anchor distT="0" distB="0" distL="0" distR="0" simplePos="0" relativeHeight="251693056" behindDoc="0" locked="0" layoutInCell="1" allowOverlap="1" wp14:anchorId="7683A149" wp14:editId="32CF567F">
              <wp:simplePos x="0" y="0"/>
              <wp:positionH relativeFrom="page">
                <wp:posOffset>6791325</wp:posOffset>
              </wp:positionH>
              <wp:positionV relativeFrom="paragraph">
                <wp:posOffset>635</wp:posOffset>
              </wp:positionV>
              <wp:extent cx="151765" cy="173990"/>
              <wp:effectExtent l="0" t="635" r="635" b="635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173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60C0B" w14:textId="77777777" w:rsidR="00042450" w:rsidRDefault="00042450">
                          <w:pPr>
                            <w:pStyle w:val="En-t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83A149" id="_x0000_t202" coordsize="21600,21600" o:spt="202" path="m,l,21600r21600,l21600,xe">
              <v:stroke joinstyle="miter"/>
              <v:path gradientshapeok="t" o:connecttype="rect"/>
            </v:shapetype>
            <v:shape id="Text Box 1" o:spid="_x0000_s1026" type="#_x0000_t202" style="position:absolute;left:0;text-align:left;margin-left:534.75pt;margin-top:.05pt;width:11.95pt;height:13.7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" stroked="f">
              <v:fill opacity="0"/>
              <v:textbox inset="0,0,0,0">
                <w:txbxContent>
                  <w:p w14:paraId="57360C0B" w14:textId="77777777" w:rsidR="00042450" w:rsidRDefault="00042450">
                    <w:pPr>
                      <w:pStyle w:val="En-tte"/>
                    </w:pPr>
                  </w:p>
                </w:txbxContent>
              </v:textbox>
              <w10:wrap type="square" side="largest" anchorx="page"/>
            </v:shape>
          </w:pict>
        </mc:Fallback>
      </mc:AlternateContent>
    </w:r>
    <w:r w:rsidR="00C07850" w:rsidRPr="00C07850">
      <w:rPr>
        <w:b/>
        <w:noProof/>
        <w:sz w:val="16"/>
        <w:szCs w:val="16"/>
        <w:lang w:eastAsia="en-US"/>
      </w:rPr>
      <w:t xml:space="preserve">340-410-AL </w:t>
    </w:r>
    <w:r w:rsidR="00B503D1">
      <w:rPr>
        <w:b/>
        <w:sz w:val="16"/>
        <w:szCs w:val="16"/>
      </w:rPr>
      <w:t xml:space="preserve">Éthique et </w:t>
    </w:r>
    <w:r w:rsidR="00C07850">
      <w:rPr>
        <w:b/>
        <w:sz w:val="16"/>
        <w:szCs w:val="16"/>
      </w:rPr>
      <w:t>politique</w:t>
    </w:r>
    <w:r w:rsidR="00042450" w:rsidRPr="00012F26">
      <w:rPr>
        <w:sz w:val="16"/>
        <w:szCs w:val="16"/>
      </w:rPr>
      <w:t xml:space="preserve"> </w:t>
    </w:r>
    <w:r w:rsidR="00042450" w:rsidRPr="00012F26">
      <w:rPr>
        <w:rFonts w:ascii="Symbol" w:hAnsi="Symbol"/>
        <w:sz w:val="16"/>
        <w:szCs w:val="16"/>
      </w:rPr>
      <w:t></w:t>
    </w:r>
    <w:r w:rsidR="00042450" w:rsidRPr="00012F26">
      <w:rPr>
        <w:sz w:val="16"/>
        <w:szCs w:val="16"/>
      </w:rPr>
      <w:t xml:space="preserve"> Plan de cours</w:t>
    </w:r>
  </w:p>
  <w:p w14:paraId="105EF65F" w14:textId="02528E67" w:rsidR="00042450" w:rsidRDefault="00C07850">
    <w:pPr>
      <w:pStyle w:val="En-tte"/>
      <w:ind w:right="360"/>
      <w:jc w:val="center"/>
      <w:rPr>
        <w:sz w:val="16"/>
        <w:szCs w:val="16"/>
      </w:rPr>
    </w:pPr>
    <w:r>
      <w:rPr>
        <w:sz w:val="16"/>
        <w:szCs w:val="16"/>
      </w:rPr>
      <w:t>Cégep André-Laurendeau</w:t>
    </w:r>
    <w:r w:rsidR="00042450" w:rsidRPr="00012F26">
      <w:rPr>
        <w:sz w:val="16"/>
        <w:szCs w:val="16"/>
      </w:rPr>
      <w:t xml:space="preserve"> </w:t>
    </w:r>
    <w:r w:rsidR="00042450" w:rsidRPr="00012F26">
      <w:rPr>
        <w:rFonts w:ascii="Symbol" w:hAnsi="Symbol"/>
        <w:sz w:val="16"/>
        <w:szCs w:val="16"/>
      </w:rPr>
      <w:t></w:t>
    </w:r>
    <w:r w:rsidR="00451D91">
      <w:rPr>
        <w:sz w:val="16"/>
        <w:szCs w:val="16"/>
      </w:rPr>
      <w:t xml:space="preserve"> </w:t>
    </w:r>
    <w:r w:rsidR="00B5123E">
      <w:rPr>
        <w:sz w:val="16"/>
        <w:szCs w:val="16"/>
      </w:rPr>
      <w:t>Hiver</w:t>
    </w:r>
    <w:r w:rsidR="00B6677E">
      <w:rPr>
        <w:sz w:val="16"/>
        <w:szCs w:val="16"/>
      </w:rPr>
      <w:t> </w:t>
    </w:r>
    <w:r w:rsidR="00927A68">
      <w:rPr>
        <w:sz w:val="16"/>
        <w:szCs w:val="16"/>
      </w:rPr>
      <w:t>20</w:t>
    </w:r>
    <w:r w:rsidR="001A408C">
      <w:rPr>
        <w:sz w:val="16"/>
        <w:szCs w:val="16"/>
      </w:rPr>
      <w:t>2</w:t>
    </w:r>
    <w:r w:rsidR="00B5123E">
      <w:rPr>
        <w:sz w:val="16"/>
        <w:szCs w:val="16"/>
      </w:rPr>
      <w:t>3</w:t>
    </w:r>
    <w:r w:rsidR="004401E9">
      <w:rPr>
        <w:sz w:val="16"/>
        <w:szCs w:val="16"/>
      </w:rPr>
      <w:t xml:space="preserve"> </w:t>
    </w:r>
    <w:r w:rsidR="00B6677E">
      <w:rPr>
        <w:sz w:val="16"/>
        <w:szCs w:val="16"/>
      </w:rPr>
      <w:t>—</w:t>
    </w:r>
    <w:r w:rsidR="004401E9">
      <w:rPr>
        <w:sz w:val="16"/>
        <w:szCs w:val="16"/>
      </w:rPr>
      <w:t xml:space="preserve"> Groupe</w:t>
    </w:r>
    <w:r w:rsidR="00B6677E">
      <w:rPr>
        <w:sz w:val="16"/>
        <w:szCs w:val="16"/>
      </w:rPr>
      <w:t> </w:t>
    </w:r>
    <w:r w:rsidR="009C2659">
      <w:rPr>
        <w:sz w:val="16"/>
        <w:szCs w:val="16"/>
      </w:rPr>
      <w:t>010</w:t>
    </w:r>
  </w:p>
  <w:p w14:paraId="5EC8EB40" w14:textId="3B21DB23" w:rsidR="00E07FB7" w:rsidRPr="00012F26" w:rsidRDefault="005D3CAF" w:rsidP="00E07FB7">
    <w:pPr>
      <w:pStyle w:val="En-tte"/>
      <w:ind w:right="360"/>
      <w:jc w:val="center"/>
      <w:rPr>
        <w:sz w:val="16"/>
        <w:szCs w:val="16"/>
      </w:rPr>
    </w:pPr>
    <w:r>
      <w:rPr>
        <w:sz w:val="16"/>
        <w:szCs w:val="16"/>
      </w:rPr>
      <w:t xml:space="preserve">Enseignant : </w:t>
    </w:r>
    <w:r w:rsidR="00E07FB7">
      <w:rPr>
        <w:sz w:val="16"/>
        <w:szCs w:val="16"/>
      </w:rPr>
      <w:t>Antoine Néron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Titre1"/>
      <w:lvlText w:val="%1."/>
      <w:lvlJc w:val="left"/>
      <w:pPr>
        <w:tabs>
          <w:tab w:val="num" w:pos="-77"/>
        </w:tabs>
        <w:ind w:left="-77" w:firstLine="0"/>
      </w:pPr>
    </w:lvl>
    <w:lvl w:ilvl="1">
      <w:start w:val="1"/>
      <w:numFmt w:val="upperLetter"/>
      <w:pStyle w:val="Titre2"/>
      <w:lvlText w:val="%2."/>
      <w:lvlJc w:val="left"/>
      <w:pPr>
        <w:tabs>
          <w:tab w:val="num" w:pos="-77"/>
        </w:tabs>
        <w:ind w:left="1057" w:hanging="624"/>
      </w:pPr>
    </w:lvl>
    <w:lvl w:ilvl="2">
      <w:start w:val="1"/>
      <w:numFmt w:val="lowerLetter"/>
      <w:lvlText w:val="%3)"/>
      <w:lvlJc w:val="left"/>
      <w:pPr>
        <w:tabs>
          <w:tab w:val="num" w:pos="-77"/>
        </w:tabs>
        <w:ind w:left="-77" w:firstLine="0"/>
      </w:pPr>
    </w:lvl>
    <w:lvl w:ilvl="3">
      <w:start w:val="1"/>
      <w:numFmt w:val="lowerLetter"/>
      <w:pStyle w:val="Titre4"/>
      <w:lvlText w:val="%4)"/>
      <w:lvlJc w:val="left"/>
      <w:pPr>
        <w:tabs>
          <w:tab w:val="num" w:pos="-77"/>
        </w:tabs>
        <w:ind w:left="-77" w:firstLine="0"/>
      </w:pPr>
    </w:lvl>
    <w:lvl w:ilvl="4">
      <w:start w:val="1"/>
      <w:numFmt w:val="decimal"/>
      <w:pStyle w:val="Titre5"/>
      <w:lvlText w:val="(%5)"/>
      <w:lvlJc w:val="left"/>
      <w:pPr>
        <w:tabs>
          <w:tab w:val="num" w:pos="-77"/>
        </w:tabs>
        <w:ind w:left="-77" w:firstLine="0"/>
      </w:pPr>
    </w:lvl>
    <w:lvl w:ilvl="5">
      <w:start w:val="1"/>
      <w:numFmt w:val="lowerLetter"/>
      <w:pStyle w:val="Titre6"/>
      <w:lvlText w:val="(%6)"/>
      <w:lvlJc w:val="left"/>
      <w:pPr>
        <w:tabs>
          <w:tab w:val="num" w:pos="-77"/>
        </w:tabs>
        <w:ind w:left="-77" w:firstLine="0"/>
      </w:pPr>
    </w:lvl>
    <w:lvl w:ilvl="6">
      <w:start w:val="1"/>
      <w:numFmt w:val="lowerRoman"/>
      <w:pStyle w:val="Titre7"/>
      <w:lvlText w:val="(%7)"/>
      <w:lvlJc w:val="left"/>
      <w:pPr>
        <w:tabs>
          <w:tab w:val="num" w:pos="-77"/>
        </w:tabs>
        <w:ind w:left="-77" w:firstLine="0"/>
      </w:pPr>
    </w:lvl>
    <w:lvl w:ilvl="7">
      <w:start w:val="1"/>
      <w:numFmt w:val="lowerLetter"/>
      <w:pStyle w:val="Titre8"/>
      <w:lvlText w:val="(%8)"/>
      <w:lvlJc w:val="left"/>
      <w:pPr>
        <w:tabs>
          <w:tab w:val="num" w:pos="-77"/>
        </w:tabs>
        <w:ind w:left="-77" w:firstLine="0"/>
      </w:pPr>
    </w:lvl>
    <w:lvl w:ilvl="8">
      <w:start w:val="1"/>
      <w:numFmt w:val="lowerRoman"/>
      <w:pStyle w:val="Titre9"/>
      <w:lvlText w:val="(%9)"/>
      <w:lvlJc w:val="left"/>
      <w:pPr>
        <w:tabs>
          <w:tab w:val="num" w:pos="-77"/>
        </w:tabs>
        <w:ind w:left="-77"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6" w15:restartNumberingAfterBreak="0">
    <w:nsid w:val="28237EE9"/>
    <w:multiLevelType w:val="hybridMultilevel"/>
    <w:tmpl w:val="0714CF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F9C2FA2"/>
    <w:multiLevelType w:val="hybridMultilevel"/>
    <w:tmpl w:val="3F0AD6D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8BD60E4"/>
    <w:multiLevelType w:val="hybridMultilevel"/>
    <w:tmpl w:val="BB7C0574"/>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BEA5140"/>
    <w:multiLevelType w:val="hybridMultilevel"/>
    <w:tmpl w:val="79DC6D2C"/>
    <w:lvl w:ilvl="0" w:tplc="989661A0">
      <w:start w:val="1"/>
      <w:numFmt w:val="lowerLetter"/>
      <w:lvlText w:val="%1)"/>
      <w:lvlJc w:val="left"/>
      <w:pPr>
        <w:ind w:left="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4A06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86D8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2A7B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DC520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BEA3E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5674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CC0606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4E42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E0913F9"/>
    <w:multiLevelType w:val="hybridMultilevel"/>
    <w:tmpl w:val="B49EA95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2587349"/>
    <w:multiLevelType w:val="hybridMultilevel"/>
    <w:tmpl w:val="A9DE5CF2"/>
    <w:lvl w:ilvl="0" w:tplc="7FC2A724">
      <w:start w:val="1"/>
      <w:numFmt w:val="decimal"/>
      <w:lvlText w:val="%1)"/>
      <w:lvlJc w:val="left"/>
      <w:pPr>
        <w:ind w:left="420" w:hanging="360"/>
      </w:pPr>
      <w:rPr>
        <w:rFonts w:hint="default"/>
      </w:rPr>
    </w:lvl>
    <w:lvl w:ilvl="1" w:tplc="0C0C0019" w:tentative="1">
      <w:start w:val="1"/>
      <w:numFmt w:val="lowerLetter"/>
      <w:lvlText w:val="%2."/>
      <w:lvlJc w:val="left"/>
      <w:pPr>
        <w:ind w:left="1140" w:hanging="360"/>
      </w:pPr>
    </w:lvl>
    <w:lvl w:ilvl="2" w:tplc="0C0C001B" w:tentative="1">
      <w:start w:val="1"/>
      <w:numFmt w:val="lowerRoman"/>
      <w:lvlText w:val="%3."/>
      <w:lvlJc w:val="right"/>
      <w:pPr>
        <w:ind w:left="1860" w:hanging="180"/>
      </w:pPr>
    </w:lvl>
    <w:lvl w:ilvl="3" w:tplc="0C0C000F" w:tentative="1">
      <w:start w:val="1"/>
      <w:numFmt w:val="decimal"/>
      <w:lvlText w:val="%4."/>
      <w:lvlJc w:val="left"/>
      <w:pPr>
        <w:ind w:left="2580" w:hanging="360"/>
      </w:pPr>
    </w:lvl>
    <w:lvl w:ilvl="4" w:tplc="0C0C0019" w:tentative="1">
      <w:start w:val="1"/>
      <w:numFmt w:val="lowerLetter"/>
      <w:lvlText w:val="%5."/>
      <w:lvlJc w:val="left"/>
      <w:pPr>
        <w:ind w:left="3300" w:hanging="360"/>
      </w:pPr>
    </w:lvl>
    <w:lvl w:ilvl="5" w:tplc="0C0C001B" w:tentative="1">
      <w:start w:val="1"/>
      <w:numFmt w:val="lowerRoman"/>
      <w:lvlText w:val="%6."/>
      <w:lvlJc w:val="right"/>
      <w:pPr>
        <w:ind w:left="4020" w:hanging="180"/>
      </w:pPr>
    </w:lvl>
    <w:lvl w:ilvl="6" w:tplc="0C0C000F" w:tentative="1">
      <w:start w:val="1"/>
      <w:numFmt w:val="decimal"/>
      <w:lvlText w:val="%7."/>
      <w:lvlJc w:val="left"/>
      <w:pPr>
        <w:ind w:left="4740" w:hanging="360"/>
      </w:pPr>
    </w:lvl>
    <w:lvl w:ilvl="7" w:tplc="0C0C0019" w:tentative="1">
      <w:start w:val="1"/>
      <w:numFmt w:val="lowerLetter"/>
      <w:lvlText w:val="%8."/>
      <w:lvlJc w:val="left"/>
      <w:pPr>
        <w:ind w:left="5460" w:hanging="360"/>
      </w:pPr>
    </w:lvl>
    <w:lvl w:ilvl="8" w:tplc="0C0C001B" w:tentative="1">
      <w:start w:val="1"/>
      <w:numFmt w:val="lowerRoman"/>
      <w:lvlText w:val="%9."/>
      <w:lvlJc w:val="right"/>
      <w:pPr>
        <w:ind w:left="6180" w:hanging="180"/>
      </w:pPr>
    </w:lvl>
  </w:abstractNum>
  <w:abstractNum w:abstractNumId="12" w15:restartNumberingAfterBreak="0">
    <w:nsid w:val="4A404694"/>
    <w:multiLevelType w:val="hybridMultilevel"/>
    <w:tmpl w:val="5C582214"/>
    <w:lvl w:ilvl="0" w:tplc="AEA2EBD4">
      <w:start w:val="1"/>
      <w:numFmt w:val="decimal"/>
      <w:lvlText w:val="%1)"/>
      <w:lvlJc w:val="left"/>
      <w:pPr>
        <w:ind w:left="720" w:hanging="360"/>
      </w:pPr>
      <w:rPr>
        <w:rFonts w:hint="default"/>
        <w:b w:val="0"/>
        <w:bCs w:val="0"/>
        <w:i w:val="0"/>
        <w:iCs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2895C7B"/>
    <w:multiLevelType w:val="hybridMultilevel"/>
    <w:tmpl w:val="4A96DB8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3987E75"/>
    <w:multiLevelType w:val="hybridMultilevel"/>
    <w:tmpl w:val="6DD03B04"/>
    <w:lvl w:ilvl="0" w:tplc="B1FC975C">
      <w:start w:val="4"/>
      <w:numFmt w:val="lowerLetter"/>
      <w:lvlText w:val="%1)"/>
      <w:lvlJc w:val="left"/>
      <w:pPr>
        <w:ind w:left="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54A9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0B431F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C8653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E34B94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3615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06680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0CC6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4074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BCC1DD8"/>
    <w:multiLevelType w:val="hybridMultilevel"/>
    <w:tmpl w:val="B6C6646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52805790">
    <w:abstractNumId w:val="0"/>
  </w:num>
  <w:num w:numId="2" w16cid:durableId="938488160">
    <w:abstractNumId w:val="1"/>
  </w:num>
  <w:num w:numId="3" w16cid:durableId="1074282631">
    <w:abstractNumId w:val="2"/>
  </w:num>
  <w:num w:numId="4" w16cid:durableId="749042545">
    <w:abstractNumId w:val="3"/>
  </w:num>
  <w:num w:numId="5" w16cid:durableId="1917321395">
    <w:abstractNumId w:val="4"/>
  </w:num>
  <w:num w:numId="6" w16cid:durableId="958531536">
    <w:abstractNumId w:val="5"/>
  </w:num>
  <w:num w:numId="7" w16cid:durableId="130833105">
    <w:abstractNumId w:val="10"/>
  </w:num>
  <w:num w:numId="8" w16cid:durableId="29844528">
    <w:abstractNumId w:val="8"/>
  </w:num>
  <w:num w:numId="9" w16cid:durableId="1770389988">
    <w:abstractNumId w:val="12"/>
  </w:num>
  <w:num w:numId="10" w16cid:durableId="818765734">
    <w:abstractNumId w:val="11"/>
  </w:num>
  <w:num w:numId="11" w16cid:durableId="2107266992">
    <w:abstractNumId w:val="6"/>
  </w:num>
  <w:num w:numId="12" w16cid:durableId="560141838">
    <w:abstractNumId w:val="7"/>
  </w:num>
  <w:num w:numId="13" w16cid:durableId="2030596548">
    <w:abstractNumId w:val="13"/>
  </w:num>
  <w:num w:numId="14" w16cid:durableId="1424957090">
    <w:abstractNumId w:val="15"/>
  </w:num>
  <w:num w:numId="15" w16cid:durableId="1418795076">
    <w:abstractNumId w:val="9"/>
  </w:num>
  <w:num w:numId="16" w16cid:durableId="2748757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activeWritingStyle w:appName="MSWord" w:lang="fr-CA" w:vendorID="64" w:dllVersion="6" w:nlCheck="1" w:checkStyle="0"/>
  <w:activeWritingStyle w:appName="MSWord" w:lang="fr-FR" w:vendorID="64" w:dllVersion="6" w:nlCheck="1" w:checkStyle="0"/>
  <w:activeWritingStyle w:appName="MSWord" w:lang="fr-CA" w:vendorID="64" w:dllVersion="0" w:nlCheck="1" w:checkStyle="0"/>
  <w:activeWritingStyle w:appName="MSWord" w:lang="fr-FR" w:vendorID="64" w:dllVersion="0" w:nlCheck="1" w:checkStyle="0"/>
  <w:activeWritingStyle w:appName="MSWord" w:lang="en-CA" w:vendorID="64" w:dllVersion="0"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F5"/>
    <w:rsid w:val="00002EF9"/>
    <w:rsid w:val="00006542"/>
    <w:rsid w:val="00012F26"/>
    <w:rsid w:val="00012FAE"/>
    <w:rsid w:val="00013FBD"/>
    <w:rsid w:val="0001743A"/>
    <w:rsid w:val="000174A9"/>
    <w:rsid w:val="00026113"/>
    <w:rsid w:val="00032971"/>
    <w:rsid w:val="00035942"/>
    <w:rsid w:val="00042450"/>
    <w:rsid w:val="00045D56"/>
    <w:rsid w:val="00047F90"/>
    <w:rsid w:val="000508DF"/>
    <w:rsid w:val="00050C12"/>
    <w:rsid w:val="000553D2"/>
    <w:rsid w:val="00067E8F"/>
    <w:rsid w:val="00075552"/>
    <w:rsid w:val="0008047E"/>
    <w:rsid w:val="000831E4"/>
    <w:rsid w:val="0008510A"/>
    <w:rsid w:val="00091389"/>
    <w:rsid w:val="00097690"/>
    <w:rsid w:val="000A506D"/>
    <w:rsid w:val="000B5297"/>
    <w:rsid w:val="000C664C"/>
    <w:rsid w:val="000D43B5"/>
    <w:rsid w:val="000E1174"/>
    <w:rsid w:val="000E18CE"/>
    <w:rsid w:val="000E5000"/>
    <w:rsid w:val="000E6547"/>
    <w:rsid w:val="000E7D47"/>
    <w:rsid w:val="000F0834"/>
    <w:rsid w:val="000F10D2"/>
    <w:rsid w:val="000F54E4"/>
    <w:rsid w:val="000F5AA8"/>
    <w:rsid w:val="000F7385"/>
    <w:rsid w:val="00103B56"/>
    <w:rsid w:val="00104F02"/>
    <w:rsid w:val="00106B7B"/>
    <w:rsid w:val="00115469"/>
    <w:rsid w:val="00131459"/>
    <w:rsid w:val="00133178"/>
    <w:rsid w:val="001358D8"/>
    <w:rsid w:val="00137E2A"/>
    <w:rsid w:val="001402C7"/>
    <w:rsid w:val="0014134D"/>
    <w:rsid w:val="0016033A"/>
    <w:rsid w:val="00160911"/>
    <w:rsid w:val="001609D4"/>
    <w:rsid w:val="00163830"/>
    <w:rsid w:val="001647CA"/>
    <w:rsid w:val="00183B50"/>
    <w:rsid w:val="00183F81"/>
    <w:rsid w:val="00190B5F"/>
    <w:rsid w:val="001915DF"/>
    <w:rsid w:val="001A082F"/>
    <w:rsid w:val="001A408C"/>
    <w:rsid w:val="001B0963"/>
    <w:rsid w:val="001B0993"/>
    <w:rsid w:val="001B1820"/>
    <w:rsid w:val="001C664C"/>
    <w:rsid w:val="001E44E7"/>
    <w:rsid w:val="001E5A32"/>
    <w:rsid w:val="001F0438"/>
    <w:rsid w:val="00201B74"/>
    <w:rsid w:val="002306EA"/>
    <w:rsid w:val="002310F3"/>
    <w:rsid w:val="00232340"/>
    <w:rsid w:val="0023420B"/>
    <w:rsid w:val="00241257"/>
    <w:rsid w:val="00241A82"/>
    <w:rsid w:val="00242BB0"/>
    <w:rsid w:val="00251647"/>
    <w:rsid w:val="002526F6"/>
    <w:rsid w:val="00253CCE"/>
    <w:rsid w:val="00255BA7"/>
    <w:rsid w:val="00256F5F"/>
    <w:rsid w:val="00257E1F"/>
    <w:rsid w:val="00263990"/>
    <w:rsid w:val="0026547B"/>
    <w:rsid w:val="00274F8B"/>
    <w:rsid w:val="00285C06"/>
    <w:rsid w:val="00286ADE"/>
    <w:rsid w:val="00292D96"/>
    <w:rsid w:val="00293E06"/>
    <w:rsid w:val="00294C3C"/>
    <w:rsid w:val="002A544D"/>
    <w:rsid w:val="002A7836"/>
    <w:rsid w:val="002B7117"/>
    <w:rsid w:val="002C031A"/>
    <w:rsid w:val="002C3FDD"/>
    <w:rsid w:val="002C5651"/>
    <w:rsid w:val="002D27F0"/>
    <w:rsid w:val="002D791F"/>
    <w:rsid w:val="002E0912"/>
    <w:rsid w:val="002E3839"/>
    <w:rsid w:val="002E536C"/>
    <w:rsid w:val="002E53D9"/>
    <w:rsid w:val="002F1733"/>
    <w:rsid w:val="002F5144"/>
    <w:rsid w:val="002F6CF0"/>
    <w:rsid w:val="002F7978"/>
    <w:rsid w:val="003062EC"/>
    <w:rsid w:val="00320D6E"/>
    <w:rsid w:val="00326C85"/>
    <w:rsid w:val="00333E32"/>
    <w:rsid w:val="00333F9C"/>
    <w:rsid w:val="00334008"/>
    <w:rsid w:val="003345BB"/>
    <w:rsid w:val="00340ECA"/>
    <w:rsid w:val="00346241"/>
    <w:rsid w:val="00351B95"/>
    <w:rsid w:val="00354384"/>
    <w:rsid w:val="00363B16"/>
    <w:rsid w:val="0036795F"/>
    <w:rsid w:val="00390BEF"/>
    <w:rsid w:val="00394CA2"/>
    <w:rsid w:val="003A6B4B"/>
    <w:rsid w:val="003B2D69"/>
    <w:rsid w:val="003B607C"/>
    <w:rsid w:val="003C0EFC"/>
    <w:rsid w:val="003C1EE5"/>
    <w:rsid w:val="003D0C85"/>
    <w:rsid w:val="003F50F5"/>
    <w:rsid w:val="003F64E9"/>
    <w:rsid w:val="003F7F87"/>
    <w:rsid w:val="004006E5"/>
    <w:rsid w:val="00400C2A"/>
    <w:rsid w:val="00403001"/>
    <w:rsid w:val="00413B27"/>
    <w:rsid w:val="0041461D"/>
    <w:rsid w:val="00423FCC"/>
    <w:rsid w:val="0043177F"/>
    <w:rsid w:val="00434A99"/>
    <w:rsid w:val="00435209"/>
    <w:rsid w:val="00437711"/>
    <w:rsid w:val="004401E9"/>
    <w:rsid w:val="00444D7D"/>
    <w:rsid w:val="00451D91"/>
    <w:rsid w:val="00462019"/>
    <w:rsid w:val="00462CE5"/>
    <w:rsid w:val="00463B94"/>
    <w:rsid w:val="00477293"/>
    <w:rsid w:val="00477537"/>
    <w:rsid w:val="00490F30"/>
    <w:rsid w:val="00492A0F"/>
    <w:rsid w:val="0049453F"/>
    <w:rsid w:val="0049668C"/>
    <w:rsid w:val="004977D4"/>
    <w:rsid w:val="00497EE1"/>
    <w:rsid w:val="004A16F3"/>
    <w:rsid w:val="004A4F92"/>
    <w:rsid w:val="004A587E"/>
    <w:rsid w:val="004A602D"/>
    <w:rsid w:val="004A7145"/>
    <w:rsid w:val="004A749A"/>
    <w:rsid w:val="004B5C72"/>
    <w:rsid w:val="004B5E48"/>
    <w:rsid w:val="004B73D9"/>
    <w:rsid w:val="004E3DD4"/>
    <w:rsid w:val="004E47BB"/>
    <w:rsid w:val="004E6558"/>
    <w:rsid w:val="004F1771"/>
    <w:rsid w:val="004F1C28"/>
    <w:rsid w:val="005009AD"/>
    <w:rsid w:val="00506B51"/>
    <w:rsid w:val="00510825"/>
    <w:rsid w:val="00510FAF"/>
    <w:rsid w:val="00512F7E"/>
    <w:rsid w:val="005170CE"/>
    <w:rsid w:val="0052005F"/>
    <w:rsid w:val="005226EB"/>
    <w:rsid w:val="00525839"/>
    <w:rsid w:val="00525994"/>
    <w:rsid w:val="00525E91"/>
    <w:rsid w:val="005265C9"/>
    <w:rsid w:val="00530DF0"/>
    <w:rsid w:val="00535D18"/>
    <w:rsid w:val="00536050"/>
    <w:rsid w:val="005376C6"/>
    <w:rsid w:val="005427E6"/>
    <w:rsid w:val="00542B8A"/>
    <w:rsid w:val="00552159"/>
    <w:rsid w:val="00556F1A"/>
    <w:rsid w:val="00570B9D"/>
    <w:rsid w:val="0057189D"/>
    <w:rsid w:val="00575095"/>
    <w:rsid w:val="00576499"/>
    <w:rsid w:val="00577331"/>
    <w:rsid w:val="0058201D"/>
    <w:rsid w:val="005854BA"/>
    <w:rsid w:val="00595C3C"/>
    <w:rsid w:val="005B5E9E"/>
    <w:rsid w:val="005B634C"/>
    <w:rsid w:val="005C2CE0"/>
    <w:rsid w:val="005C3195"/>
    <w:rsid w:val="005D3CAF"/>
    <w:rsid w:val="005E2BA8"/>
    <w:rsid w:val="005E55FA"/>
    <w:rsid w:val="005E702C"/>
    <w:rsid w:val="005E7804"/>
    <w:rsid w:val="005E7985"/>
    <w:rsid w:val="005F3966"/>
    <w:rsid w:val="005F6620"/>
    <w:rsid w:val="006061A4"/>
    <w:rsid w:val="00610F18"/>
    <w:rsid w:val="00613E1B"/>
    <w:rsid w:val="00615304"/>
    <w:rsid w:val="00632D1E"/>
    <w:rsid w:val="006353F7"/>
    <w:rsid w:val="00636A85"/>
    <w:rsid w:val="006428A9"/>
    <w:rsid w:val="006525EB"/>
    <w:rsid w:val="00654FB1"/>
    <w:rsid w:val="0065734A"/>
    <w:rsid w:val="0065793C"/>
    <w:rsid w:val="00664273"/>
    <w:rsid w:val="00665E72"/>
    <w:rsid w:val="00670E4D"/>
    <w:rsid w:val="00674967"/>
    <w:rsid w:val="00675430"/>
    <w:rsid w:val="00676C4D"/>
    <w:rsid w:val="00680C93"/>
    <w:rsid w:val="00681418"/>
    <w:rsid w:val="006929C8"/>
    <w:rsid w:val="0069311D"/>
    <w:rsid w:val="00693C52"/>
    <w:rsid w:val="00693CBC"/>
    <w:rsid w:val="00694961"/>
    <w:rsid w:val="00695C06"/>
    <w:rsid w:val="006A2DA5"/>
    <w:rsid w:val="006A2F59"/>
    <w:rsid w:val="006A38B6"/>
    <w:rsid w:val="006B1524"/>
    <w:rsid w:val="006B46E5"/>
    <w:rsid w:val="006B678D"/>
    <w:rsid w:val="006C446B"/>
    <w:rsid w:val="006C75DB"/>
    <w:rsid w:val="006D6B41"/>
    <w:rsid w:val="006E3139"/>
    <w:rsid w:val="006E6EEC"/>
    <w:rsid w:val="006F7D9D"/>
    <w:rsid w:val="00705D9D"/>
    <w:rsid w:val="00711728"/>
    <w:rsid w:val="00712672"/>
    <w:rsid w:val="00713F10"/>
    <w:rsid w:val="00725F2D"/>
    <w:rsid w:val="007274BF"/>
    <w:rsid w:val="0073502E"/>
    <w:rsid w:val="00742EAC"/>
    <w:rsid w:val="00753C04"/>
    <w:rsid w:val="007549F6"/>
    <w:rsid w:val="00755A13"/>
    <w:rsid w:val="0075654A"/>
    <w:rsid w:val="00761BCA"/>
    <w:rsid w:val="00767D4D"/>
    <w:rsid w:val="00780A10"/>
    <w:rsid w:val="00781778"/>
    <w:rsid w:val="007857B7"/>
    <w:rsid w:val="00786120"/>
    <w:rsid w:val="007871A0"/>
    <w:rsid w:val="00796ADD"/>
    <w:rsid w:val="007A5447"/>
    <w:rsid w:val="007B08CA"/>
    <w:rsid w:val="007B6061"/>
    <w:rsid w:val="007D11F8"/>
    <w:rsid w:val="007E164B"/>
    <w:rsid w:val="007E79C7"/>
    <w:rsid w:val="007F2707"/>
    <w:rsid w:val="007F49F4"/>
    <w:rsid w:val="00802494"/>
    <w:rsid w:val="00802BC3"/>
    <w:rsid w:val="00802F31"/>
    <w:rsid w:val="00804B71"/>
    <w:rsid w:val="008078C7"/>
    <w:rsid w:val="008173BA"/>
    <w:rsid w:val="008203F2"/>
    <w:rsid w:val="0082145E"/>
    <w:rsid w:val="00824094"/>
    <w:rsid w:val="00827EBC"/>
    <w:rsid w:val="00832534"/>
    <w:rsid w:val="00832891"/>
    <w:rsid w:val="008331CD"/>
    <w:rsid w:val="00840DEE"/>
    <w:rsid w:val="00841BDC"/>
    <w:rsid w:val="00844324"/>
    <w:rsid w:val="00847461"/>
    <w:rsid w:val="00862F11"/>
    <w:rsid w:val="00866870"/>
    <w:rsid w:val="00871B56"/>
    <w:rsid w:val="00872CD6"/>
    <w:rsid w:val="00881069"/>
    <w:rsid w:val="0088618B"/>
    <w:rsid w:val="00890F45"/>
    <w:rsid w:val="00892868"/>
    <w:rsid w:val="0089409B"/>
    <w:rsid w:val="008954C8"/>
    <w:rsid w:val="00895BBF"/>
    <w:rsid w:val="008A6241"/>
    <w:rsid w:val="008B708E"/>
    <w:rsid w:val="008C5F57"/>
    <w:rsid w:val="008C7834"/>
    <w:rsid w:val="008D5FC8"/>
    <w:rsid w:val="008D6269"/>
    <w:rsid w:val="008E52FD"/>
    <w:rsid w:val="008E6A00"/>
    <w:rsid w:val="008E7606"/>
    <w:rsid w:val="008F5F22"/>
    <w:rsid w:val="00900CBB"/>
    <w:rsid w:val="009011F6"/>
    <w:rsid w:val="00902C83"/>
    <w:rsid w:val="00903507"/>
    <w:rsid w:val="00903729"/>
    <w:rsid w:val="00904368"/>
    <w:rsid w:val="00905F79"/>
    <w:rsid w:val="009065B1"/>
    <w:rsid w:val="0091219F"/>
    <w:rsid w:val="00915D53"/>
    <w:rsid w:val="00917180"/>
    <w:rsid w:val="009179FF"/>
    <w:rsid w:val="00917CCB"/>
    <w:rsid w:val="00926148"/>
    <w:rsid w:val="00927A68"/>
    <w:rsid w:val="009315C7"/>
    <w:rsid w:val="0093254F"/>
    <w:rsid w:val="00935260"/>
    <w:rsid w:val="00940593"/>
    <w:rsid w:val="0094638F"/>
    <w:rsid w:val="00951470"/>
    <w:rsid w:val="00963FAC"/>
    <w:rsid w:val="00973658"/>
    <w:rsid w:val="009828D6"/>
    <w:rsid w:val="00985F1C"/>
    <w:rsid w:val="0098629F"/>
    <w:rsid w:val="00990CD0"/>
    <w:rsid w:val="00993A82"/>
    <w:rsid w:val="009A01CF"/>
    <w:rsid w:val="009A196B"/>
    <w:rsid w:val="009A5DAE"/>
    <w:rsid w:val="009A7BE8"/>
    <w:rsid w:val="009C041F"/>
    <w:rsid w:val="009C2659"/>
    <w:rsid w:val="009D42BE"/>
    <w:rsid w:val="009D7AC7"/>
    <w:rsid w:val="009E3E37"/>
    <w:rsid w:val="009E6D7E"/>
    <w:rsid w:val="009F24A1"/>
    <w:rsid w:val="009F4D2B"/>
    <w:rsid w:val="009F5D9B"/>
    <w:rsid w:val="009F7839"/>
    <w:rsid w:val="00A02B23"/>
    <w:rsid w:val="00A03866"/>
    <w:rsid w:val="00A042A7"/>
    <w:rsid w:val="00A04CB9"/>
    <w:rsid w:val="00A0641E"/>
    <w:rsid w:val="00A07A1D"/>
    <w:rsid w:val="00A14068"/>
    <w:rsid w:val="00A14924"/>
    <w:rsid w:val="00A23174"/>
    <w:rsid w:val="00A26735"/>
    <w:rsid w:val="00A27400"/>
    <w:rsid w:val="00A309D3"/>
    <w:rsid w:val="00A369B8"/>
    <w:rsid w:val="00A41B3A"/>
    <w:rsid w:val="00A52DCA"/>
    <w:rsid w:val="00A5315A"/>
    <w:rsid w:val="00A65169"/>
    <w:rsid w:val="00A6547D"/>
    <w:rsid w:val="00A770B5"/>
    <w:rsid w:val="00A77335"/>
    <w:rsid w:val="00A80AA1"/>
    <w:rsid w:val="00A830C0"/>
    <w:rsid w:val="00A85C5D"/>
    <w:rsid w:val="00A86A93"/>
    <w:rsid w:val="00A94A17"/>
    <w:rsid w:val="00AB1121"/>
    <w:rsid w:val="00AB2C5E"/>
    <w:rsid w:val="00AC43F0"/>
    <w:rsid w:val="00AE0316"/>
    <w:rsid w:val="00AE6F66"/>
    <w:rsid w:val="00AF5178"/>
    <w:rsid w:val="00AF563B"/>
    <w:rsid w:val="00AF5F18"/>
    <w:rsid w:val="00B01BC3"/>
    <w:rsid w:val="00B07D13"/>
    <w:rsid w:val="00B10B88"/>
    <w:rsid w:val="00B220BF"/>
    <w:rsid w:val="00B229B8"/>
    <w:rsid w:val="00B22E78"/>
    <w:rsid w:val="00B259B9"/>
    <w:rsid w:val="00B32ACF"/>
    <w:rsid w:val="00B3346D"/>
    <w:rsid w:val="00B3664F"/>
    <w:rsid w:val="00B451C7"/>
    <w:rsid w:val="00B503D1"/>
    <w:rsid w:val="00B5123E"/>
    <w:rsid w:val="00B53590"/>
    <w:rsid w:val="00B57AE8"/>
    <w:rsid w:val="00B606F3"/>
    <w:rsid w:val="00B6575A"/>
    <w:rsid w:val="00B6677E"/>
    <w:rsid w:val="00B672C0"/>
    <w:rsid w:val="00B67A36"/>
    <w:rsid w:val="00B74727"/>
    <w:rsid w:val="00B76242"/>
    <w:rsid w:val="00B77DA3"/>
    <w:rsid w:val="00B82AF9"/>
    <w:rsid w:val="00B82F3B"/>
    <w:rsid w:val="00B91EA5"/>
    <w:rsid w:val="00BA30BB"/>
    <w:rsid w:val="00BB5F2A"/>
    <w:rsid w:val="00BC2861"/>
    <w:rsid w:val="00BC3E7D"/>
    <w:rsid w:val="00BD0552"/>
    <w:rsid w:val="00BD4732"/>
    <w:rsid w:val="00BD7212"/>
    <w:rsid w:val="00BE249C"/>
    <w:rsid w:val="00BE47B1"/>
    <w:rsid w:val="00BE5D54"/>
    <w:rsid w:val="00BE6D61"/>
    <w:rsid w:val="00BF0551"/>
    <w:rsid w:val="00BF2A43"/>
    <w:rsid w:val="00BF7FF9"/>
    <w:rsid w:val="00C01F8C"/>
    <w:rsid w:val="00C038A7"/>
    <w:rsid w:val="00C07850"/>
    <w:rsid w:val="00C16C14"/>
    <w:rsid w:val="00C205B1"/>
    <w:rsid w:val="00C312FC"/>
    <w:rsid w:val="00C50BEE"/>
    <w:rsid w:val="00C52C24"/>
    <w:rsid w:val="00C61249"/>
    <w:rsid w:val="00C612F5"/>
    <w:rsid w:val="00C732C0"/>
    <w:rsid w:val="00C76613"/>
    <w:rsid w:val="00C80B5C"/>
    <w:rsid w:val="00C95C52"/>
    <w:rsid w:val="00CA17AA"/>
    <w:rsid w:val="00CB176C"/>
    <w:rsid w:val="00CB699E"/>
    <w:rsid w:val="00CC3785"/>
    <w:rsid w:val="00CC7C1B"/>
    <w:rsid w:val="00CD17EA"/>
    <w:rsid w:val="00CE42E1"/>
    <w:rsid w:val="00CF3083"/>
    <w:rsid w:val="00D11A8A"/>
    <w:rsid w:val="00D2326D"/>
    <w:rsid w:val="00D23277"/>
    <w:rsid w:val="00D43908"/>
    <w:rsid w:val="00D47327"/>
    <w:rsid w:val="00D5017E"/>
    <w:rsid w:val="00D52D2E"/>
    <w:rsid w:val="00D62F68"/>
    <w:rsid w:val="00D6777F"/>
    <w:rsid w:val="00D77B5D"/>
    <w:rsid w:val="00D80C2B"/>
    <w:rsid w:val="00D81A9B"/>
    <w:rsid w:val="00D97CD6"/>
    <w:rsid w:val="00DA2CEA"/>
    <w:rsid w:val="00DA7449"/>
    <w:rsid w:val="00DB00C1"/>
    <w:rsid w:val="00DB0502"/>
    <w:rsid w:val="00DB1943"/>
    <w:rsid w:val="00DB44B9"/>
    <w:rsid w:val="00DB49C2"/>
    <w:rsid w:val="00DC02DA"/>
    <w:rsid w:val="00DC148D"/>
    <w:rsid w:val="00DC159E"/>
    <w:rsid w:val="00DC2AAD"/>
    <w:rsid w:val="00DC2CE6"/>
    <w:rsid w:val="00DC704C"/>
    <w:rsid w:val="00DD0E38"/>
    <w:rsid w:val="00DD3C22"/>
    <w:rsid w:val="00DD74E9"/>
    <w:rsid w:val="00DE1880"/>
    <w:rsid w:val="00DE208C"/>
    <w:rsid w:val="00DE5D45"/>
    <w:rsid w:val="00E00093"/>
    <w:rsid w:val="00E0070C"/>
    <w:rsid w:val="00E07FB7"/>
    <w:rsid w:val="00E1047E"/>
    <w:rsid w:val="00E20726"/>
    <w:rsid w:val="00E23725"/>
    <w:rsid w:val="00E23A4C"/>
    <w:rsid w:val="00E268AC"/>
    <w:rsid w:val="00E2701E"/>
    <w:rsid w:val="00E37925"/>
    <w:rsid w:val="00E37E50"/>
    <w:rsid w:val="00E37F9A"/>
    <w:rsid w:val="00E4776B"/>
    <w:rsid w:val="00E55985"/>
    <w:rsid w:val="00E55DB3"/>
    <w:rsid w:val="00E56B89"/>
    <w:rsid w:val="00E601AE"/>
    <w:rsid w:val="00E616D6"/>
    <w:rsid w:val="00E65A44"/>
    <w:rsid w:val="00E737E4"/>
    <w:rsid w:val="00E76031"/>
    <w:rsid w:val="00E80D87"/>
    <w:rsid w:val="00E87FF9"/>
    <w:rsid w:val="00E95A41"/>
    <w:rsid w:val="00E96A93"/>
    <w:rsid w:val="00EA7669"/>
    <w:rsid w:val="00EB057A"/>
    <w:rsid w:val="00EB0B4B"/>
    <w:rsid w:val="00EB393D"/>
    <w:rsid w:val="00EB6D84"/>
    <w:rsid w:val="00EC1F98"/>
    <w:rsid w:val="00ED1C29"/>
    <w:rsid w:val="00ED31ED"/>
    <w:rsid w:val="00EE0486"/>
    <w:rsid w:val="00EE2992"/>
    <w:rsid w:val="00EE5553"/>
    <w:rsid w:val="00EF6220"/>
    <w:rsid w:val="00F00795"/>
    <w:rsid w:val="00F12258"/>
    <w:rsid w:val="00F138D5"/>
    <w:rsid w:val="00F16730"/>
    <w:rsid w:val="00F23143"/>
    <w:rsid w:val="00F27417"/>
    <w:rsid w:val="00F27C56"/>
    <w:rsid w:val="00F356B3"/>
    <w:rsid w:val="00F37B05"/>
    <w:rsid w:val="00F50884"/>
    <w:rsid w:val="00F51200"/>
    <w:rsid w:val="00F555EA"/>
    <w:rsid w:val="00F601D0"/>
    <w:rsid w:val="00F65D97"/>
    <w:rsid w:val="00F6786B"/>
    <w:rsid w:val="00F71A81"/>
    <w:rsid w:val="00F73387"/>
    <w:rsid w:val="00F83DDE"/>
    <w:rsid w:val="00F85077"/>
    <w:rsid w:val="00F85A9E"/>
    <w:rsid w:val="00F8612D"/>
    <w:rsid w:val="00F90560"/>
    <w:rsid w:val="00F92A54"/>
    <w:rsid w:val="00FA29E0"/>
    <w:rsid w:val="00FA3DBF"/>
    <w:rsid w:val="00FA741F"/>
    <w:rsid w:val="00FB1655"/>
    <w:rsid w:val="00FB1AC1"/>
    <w:rsid w:val="00FB257F"/>
    <w:rsid w:val="00FC0B5C"/>
    <w:rsid w:val="00FC5FBA"/>
    <w:rsid w:val="00FE0092"/>
    <w:rsid w:val="00FE3C60"/>
    <w:rsid w:val="00FE3D97"/>
    <w:rsid w:val="00FE6226"/>
    <w:rsid w:val="00FF3CFA"/>
    <w:rsid w:val="00FF701F"/>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8237CC"/>
  <w15:docId w15:val="{BF09D19D-3D2D-45E1-BE25-CB2D2664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54F"/>
    <w:pPr>
      <w:suppressAutoHyphens/>
    </w:pPr>
    <w:rPr>
      <w:sz w:val="24"/>
      <w:szCs w:val="24"/>
      <w:lang w:eastAsia="ar-SA"/>
    </w:rPr>
  </w:style>
  <w:style w:type="paragraph" w:styleId="Titre1">
    <w:name w:val="heading 1"/>
    <w:basedOn w:val="Normal"/>
    <w:next w:val="Normal"/>
    <w:qFormat/>
    <w:pPr>
      <w:keepNext/>
      <w:numPr>
        <w:numId w:val="1"/>
      </w:numPr>
      <w:tabs>
        <w:tab w:val="left" w:pos="-862"/>
      </w:tabs>
      <w:overflowPunct w:val="0"/>
      <w:autoSpaceDE w:val="0"/>
      <w:spacing w:before="240" w:after="240"/>
      <w:textAlignment w:val="baseline"/>
      <w:outlineLvl w:val="0"/>
    </w:pPr>
    <w:rPr>
      <w:rFonts w:ascii="Arial" w:hAnsi="Arial"/>
      <w:b/>
      <w:spacing w:val="-3"/>
      <w:kern w:val="1"/>
      <w:sz w:val="32"/>
      <w:szCs w:val="20"/>
    </w:rPr>
  </w:style>
  <w:style w:type="paragraph" w:styleId="Titre2">
    <w:name w:val="heading 2"/>
    <w:basedOn w:val="Normal"/>
    <w:next w:val="Normal"/>
    <w:qFormat/>
    <w:pPr>
      <w:keepNext/>
      <w:numPr>
        <w:ilvl w:val="1"/>
        <w:numId w:val="1"/>
      </w:numPr>
      <w:overflowPunct w:val="0"/>
      <w:autoSpaceDE w:val="0"/>
      <w:spacing w:before="240" w:after="240"/>
      <w:textAlignment w:val="baseline"/>
      <w:outlineLvl w:val="1"/>
    </w:pPr>
    <w:rPr>
      <w:b/>
      <w:spacing w:val="-3"/>
      <w:sz w:val="28"/>
      <w:szCs w:val="20"/>
    </w:rPr>
  </w:style>
  <w:style w:type="paragraph" w:styleId="Titre3">
    <w:name w:val="heading 3"/>
    <w:basedOn w:val="Titre2"/>
    <w:next w:val="Normal"/>
    <w:qFormat/>
    <w:pPr>
      <w:numPr>
        <w:ilvl w:val="0"/>
        <w:numId w:val="0"/>
      </w:numPr>
      <w:outlineLvl w:val="2"/>
    </w:pPr>
    <w:rPr>
      <w:b w:val="0"/>
      <w:sz w:val="24"/>
    </w:rPr>
  </w:style>
  <w:style w:type="paragraph" w:styleId="Titre4">
    <w:name w:val="heading 4"/>
    <w:basedOn w:val="Normal"/>
    <w:next w:val="Normal"/>
    <w:qFormat/>
    <w:pPr>
      <w:keepNext/>
      <w:numPr>
        <w:ilvl w:val="3"/>
        <w:numId w:val="1"/>
      </w:numPr>
      <w:tabs>
        <w:tab w:val="left" w:pos="1931"/>
      </w:tabs>
      <w:overflowPunct w:val="0"/>
      <w:autoSpaceDE w:val="0"/>
      <w:spacing w:before="240" w:after="60"/>
      <w:textAlignment w:val="baseline"/>
      <w:outlineLvl w:val="3"/>
    </w:pPr>
    <w:rPr>
      <w:b/>
      <w:spacing w:val="-3"/>
      <w:sz w:val="28"/>
      <w:szCs w:val="20"/>
    </w:rPr>
  </w:style>
  <w:style w:type="paragraph" w:styleId="Titre5">
    <w:name w:val="heading 5"/>
    <w:basedOn w:val="Normal"/>
    <w:next w:val="Normal"/>
    <w:qFormat/>
    <w:pPr>
      <w:numPr>
        <w:ilvl w:val="4"/>
        <w:numId w:val="1"/>
      </w:numPr>
      <w:tabs>
        <w:tab w:val="left" w:pos="2651"/>
      </w:tabs>
      <w:overflowPunct w:val="0"/>
      <w:autoSpaceDE w:val="0"/>
      <w:spacing w:before="240" w:after="60"/>
      <w:textAlignment w:val="baseline"/>
      <w:outlineLvl w:val="4"/>
    </w:pPr>
    <w:rPr>
      <w:b/>
      <w:i/>
      <w:spacing w:val="-3"/>
      <w:sz w:val="26"/>
      <w:szCs w:val="20"/>
    </w:rPr>
  </w:style>
  <w:style w:type="paragraph" w:styleId="Titre6">
    <w:name w:val="heading 6"/>
    <w:basedOn w:val="Normal"/>
    <w:next w:val="Normal"/>
    <w:qFormat/>
    <w:pPr>
      <w:numPr>
        <w:ilvl w:val="5"/>
        <w:numId w:val="1"/>
      </w:numPr>
      <w:tabs>
        <w:tab w:val="left" w:pos="3371"/>
      </w:tabs>
      <w:overflowPunct w:val="0"/>
      <w:autoSpaceDE w:val="0"/>
      <w:spacing w:before="240" w:after="60"/>
      <w:textAlignment w:val="baseline"/>
      <w:outlineLvl w:val="5"/>
    </w:pPr>
    <w:rPr>
      <w:b/>
      <w:spacing w:val="-3"/>
      <w:sz w:val="22"/>
      <w:szCs w:val="20"/>
    </w:rPr>
  </w:style>
  <w:style w:type="paragraph" w:styleId="Titre7">
    <w:name w:val="heading 7"/>
    <w:basedOn w:val="Normal"/>
    <w:next w:val="Normal"/>
    <w:qFormat/>
    <w:pPr>
      <w:numPr>
        <w:ilvl w:val="6"/>
        <w:numId w:val="1"/>
      </w:numPr>
      <w:tabs>
        <w:tab w:val="left" w:pos="4091"/>
      </w:tabs>
      <w:overflowPunct w:val="0"/>
      <w:autoSpaceDE w:val="0"/>
      <w:spacing w:before="240" w:after="60"/>
      <w:textAlignment w:val="baseline"/>
      <w:outlineLvl w:val="6"/>
    </w:pPr>
    <w:rPr>
      <w:spacing w:val="-3"/>
      <w:szCs w:val="20"/>
    </w:rPr>
  </w:style>
  <w:style w:type="paragraph" w:styleId="Titre8">
    <w:name w:val="heading 8"/>
    <w:basedOn w:val="Normal"/>
    <w:next w:val="Normal"/>
    <w:qFormat/>
    <w:pPr>
      <w:numPr>
        <w:ilvl w:val="7"/>
        <w:numId w:val="1"/>
      </w:numPr>
      <w:tabs>
        <w:tab w:val="left" w:pos="4811"/>
      </w:tabs>
      <w:overflowPunct w:val="0"/>
      <w:autoSpaceDE w:val="0"/>
      <w:spacing w:before="240" w:after="60"/>
      <w:textAlignment w:val="baseline"/>
      <w:outlineLvl w:val="7"/>
    </w:pPr>
    <w:rPr>
      <w:i/>
      <w:spacing w:val="-3"/>
      <w:szCs w:val="20"/>
    </w:rPr>
  </w:style>
  <w:style w:type="paragraph" w:styleId="Titre9">
    <w:name w:val="heading 9"/>
    <w:basedOn w:val="Normal"/>
    <w:next w:val="Normal"/>
    <w:qFormat/>
    <w:pPr>
      <w:numPr>
        <w:ilvl w:val="8"/>
        <w:numId w:val="1"/>
      </w:numPr>
      <w:tabs>
        <w:tab w:val="left" w:pos="5531"/>
      </w:tabs>
      <w:overflowPunct w:val="0"/>
      <w:autoSpaceDE w:val="0"/>
      <w:spacing w:before="240" w:after="60"/>
      <w:textAlignment w:val="baseline"/>
      <w:outlineLvl w:val="8"/>
    </w:pPr>
    <w:rPr>
      <w:rFonts w:ascii="Arial" w:hAnsi="Arial"/>
      <w:spacing w:val="-3"/>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Wingdings" w:hAnsi="Wingdings"/>
    </w:rPr>
  </w:style>
  <w:style w:type="character" w:customStyle="1" w:styleId="WW8Num3z0">
    <w:name w:val="WW8Num3z0"/>
    <w:rPr>
      <w:rFonts w:ascii="Wingdings" w:hAnsi="Wingdings"/>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Wingdings" w:hAnsi="Wingdings"/>
    </w:rPr>
  </w:style>
  <w:style w:type="character" w:customStyle="1" w:styleId="Absatz-Standardschriftart">
    <w:name w:val="Absatz-Standardschriftart"/>
  </w:style>
  <w:style w:type="character" w:customStyle="1" w:styleId="WW8Num2z1">
    <w:name w:val="WW8Num2z1"/>
    <w:rPr>
      <w:rFonts w:ascii="Courier New" w:hAnsi="Courier New" w:cs="Courier New"/>
    </w:rPr>
  </w:style>
  <w:style w:type="character" w:customStyle="1" w:styleId="WW8Num2z3">
    <w:name w:val="WW8Num2z3"/>
    <w:rPr>
      <w:rFonts w:ascii="Symbol" w:hAnsi="Symbol"/>
    </w:rPr>
  </w:style>
  <w:style w:type="character" w:customStyle="1" w:styleId="WW8Num3z1">
    <w:name w:val="WW8Num3z1"/>
    <w:rPr>
      <w:rFonts w:ascii="Courier New" w:hAnsi="Courier New" w:cs="Courier New"/>
    </w:rPr>
  </w:style>
  <w:style w:type="character" w:customStyle="1" w:styleId="WW8Num3z3">
    <w:name w:val="WW8Num3z3"/>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Symbol" w:hAnsi="Symbol"/>
    </w:rPr>
  </w:style>
  <w:style w:type="character" w:customStyle="1" w:styleId="WW8Num6z4">
    <w:name w:val="WW8Num6z4"/>
    <w:rPr>
      <w:rFonts w:ascii="Courier New" w:hAnsi="Courier New" w:cs="Courier New"/>
    </w:rPr>
  </w:style>
  <w:style w:type="character" w:customStyle="1" w:styleId="WW8Num7z0">
    <w:name w:val="WW8Num7z0"/>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Policepardfaut1">
    <w:name w:val="Police par défaut1"/>
  </w:style>
  <w:style w:type="character" w:styleId="Numrodepage">
    <w:name w:val="page number"/>
    <w:basedOn w:val="Policepardfaut1"/>
  </w:style>
  <w:style w:type="character" w:styleId="Lienhypertexte">
    <w:name w:val="Hyperlink"/>
    <w:rPr>
      <w:color w:val="0000FF"/>
      <w:u w:val="single"/>
    </w:rPr>
  </w:style>
  <w:style w:type="character" w:customStyle="1" w:styleId="Lienhypertexte1">
    <w:name w:val="Lien hypertexte1"/>
    <w:rPr>
      <w:color w:val="0000FF"/>
      <w:u w:val="single"/>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overflowPunct w:val="0"/>
      <w:autoSpaceDE w:val="0"/>
      <w:textAlignment w:val="baseline"/>
    </w:pPr>
    <w:rPr>
      <w:spacing w:val="-3"/>
      <w:sz w:val="28"/>
      <w:szCs w:val="20"/>
    </w:rPr>
  </w:style>
  <w:style w:type="paragraph" w:styleId="Liste">
    <w:name w:val="List"/>
    <w:basedOn w:val="Normal"/>
    <w:pPr>
      <w:overflowPunct w:val="0"/>
      <w:autoSpaceDE w:val="0"/>
      <w:ind w:left="283" w:hanging="283"/>
      <w:textAlignment w:val="baseline"/>
    </w:pPr>
    <w:rPr>
      <w:spacing w:val="-3"/>
      <w:szCs w:val="20"/>
    </w:rPr>
  </w:style>
  <w:style w:type="paragraph" w:customStyle="1" w:styleId="Lgende1">
    <w:name w:val="Légende1"/>
    <w:basedOn w:val="Normal"/>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En-tte">
    <w:name w:val="header"/>
    <w:basedOn w:val="Normal"/>
    <w:link w:val="En-tteCar"/>
    <w:uiPriority w:val="99"/>
    <w:pPr>
      <w:tabs>
        <w:tab w:val="center" w:pos="4320"/>
        <w:tab w:val="right" w:pos="8640"/>
      </w:tabs>
    </w:pPr>
  </w:style>
  <w:style w:type="paragraph" w:styleId="Pieddepage">
    <w:name w:val="footer"/>
    <w:basedOn w:val="Normal"/>
    <w:pPr>
      <w:tabs>
        <w:tab w:val="center" w:pos="4320"/>
        <w:tab w:val="right" w:pos="8640"/>
      </w:tabs>
    </w:pPr>
  </w:style>
  <w:style w:type="paragraph" w:customStyle="1" w:styleId="Formuledepolitesse1">
    <w:name w:val="Formule de politesse1"/>
    <w:basedOn w:val="Normal"/>
    <w:pPr>
      <w:overflowPunct w:val="0"/>
      <w:autoSpaceDE w:val="0"/>
      <w:ind w:left="4252"/>
      <w:textAlignment w:val="baseline"/>
    </w:pPr>
    <w:rPr>
      <w:spacing w:val="-3"/>
      <w:szCs w:val="20"/>
    </w:rPr>
  </w:style>
  <w:style w:type="paragraph" w:customStyle="1" w:styleId="Listepuces1">
    <w:name w:val="Liste à puces1"/>
    <w:basedOn w:val="Normal"/>
    <w:pPr>
      <w:overflowPunct w:val="0"/>
      <w:autoSpaceDE w:val="0"/>
      <w:textAlignment w:val="baseline"/>
    </w:pPr>
    <w:rPr>
      <w:i/>
      <w:spacing w:val="-3"/>
      <w:sz w:val="28"/>
      <w:szCs w:val="20"/>
    </w:rPr>
  </w:style>
  <w:style w:type="paragraph" w:styleId="Signature">
    <w:name w:val="Signature"/>
    <w:basedOn w:val="Normal"/>
    <w:pPr>
      <w:overflowPunct w:val="0"/>
      <w:autoSpaceDE w:val="0"/>
      <w:ind w:left="4252"/>
      <w:textAlignment w:val="baseline"/>
    </w:pPr>
    <w:rPr>
      <w:spacing w:val="-3"/>
      <w:szCs w:val="20"/>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Contenuducadre">
    <w:name w:val="Contenu du cadre"/>
    <w:basedOn w:val="Corpsdetexte"/>
  </w:style>
  <w:style w:type="paragraph" w:styleId="Sansinterligne">
    <w:name w:val="No Spacing"/>
    <w:link w:val="SansinterligneCar"/>
    <w:uiPriority w:val="1"/>
    <w:qFormat/>
    <w:rsid w:val="00133178"/>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133178"/>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133178"/>
    <w:rPr>
      <w:sz w:val="24"/>
      <w:szCs w:val="24"/>
      <w:lang w:eastAsia="ar-SA"/>
    </w:rPr>
  </w:style>
  <w:style w:type="paragraph" w:styleId="Paragraphedeliste">
    <w:name w:val="List Paragraph"/>
    <w:basedOn w:val="Normal"/>
    <w:uiPriority w:val="34"/>
    <w:qFormat/>
    <w:rsid w:val="0093254F"/>
    <w:pPr>
      <w:ind w:left="720"/>
      <w:contextualSpacing/>
    </w:pPr>
  </w:style>
  <w:style w:type="character" w:styleId="Textedelespacerserv">
    <w:name w:val="Placeholder Text"/>
    <w:basedOn w:val="Policepardfaut"/>
    <w:uiPriority w:val="99"/>
    <w:semiHidden/>
    <w:rsid w:val="001647CA"/>
    <w:rPr>
      <w:color w:val="808080"/>
    </w:rPr>
  </w:style>
  <w:style w:type="paragraph" w:styleId="Titre">
    <w:name w:val="Title"/>
    <w:basedOn w:val="Normal"/>
    <w:link w:val="TitreCar"/>
    <w:qFormat/>
    <w:rsid w:val="007857B7"/>
    <w:pPr>
      <w:suppressAutoHyphens w:val="0"/>
      <w:spacing w:after="240"/>
      <w:jc w:val="center"/>
    </w:pPr>
    <w:rPr>
      <w:b/>
      <w:sz w:val="32"/>
      <w:szCs w:val="20"/>
      <w:lang w:eastAsia="fr-FR"/>
    </w:rPr>
  </w:style>
  <w:style w:type="character" w:customStyle="1" w:styleId="TitreCar">
    <w:name w:val="Titre Car"/>
    <w:basedOn w:val="Policepardfaut"/>
    <w:link w:val="Titre"/>
    <w:rsid w:val="007857B7"/>
    <w:rPr>
      <w:b/>
      <w:sz w:val="32"/>
      <w:lang w:eastAsia="fr-FR"/>
    </w:rPr>
  </w:style>
  <w:style w:type="character" w:styleId="Mentionnonrsolue">
    <w:name w:val="Unresolved Mention"/>
    <w:basedOn w:val="Policepardfaut"/>
    <w:uiPriority w:val="99"/>
    <w:semiHidden/>
    <w:unhideWhenUsed/>
    <w:rsid w:val="009C2659"/>
    <w:rPr>
      <w:color w:val="605E5C"/>
      <w:shd w:val="clear" w:color="auto" w:fill="E1DFDD"/>
    </w:rPr>
  </w:style>
  <w:style w:type="character" w:customStyle="1" w:styleId="normaltextrun">
    <w:name w:val="normaltextrun"/>
    <w:basedOn w:val="Policepardfaut"/>
    <w:rsid w:val="00C312FC"/>
  </w:style>
  <w:style w:type="character" w:customStyle="1" w:styleId="eop">
    <w:name w:val="eop"/>
    <w:basedOn w:val="Policepardfaut"/>
    <w:rsid w:val="00C31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025629">
      <w:bodyDiv w:val="1"/>
      <w:marLeft w:val="0"/>
      <w:marRight w:val="0"/>
      <w:marTop w:val="0"/>
      <w:marBottom w:val="0"/>
      <w:divBdr>
        <w:top w:val="none" w:sz="0" w:space="0" w:color="auto"/>
        <w:left w:val="none" w:sz="0" w:space="0" w:color="auto"/>
        <w:bottom w:val="none" w:sz="0" w:space="0" w:color="auto"/>
        <w:right w:val="none" w:sz="0" w:space="0" w:color="auto"/>
      </w:divBdr>
    </w:div>
    <w:div w:id="1302887936">
      <w:bodyDiv w:val="1"/>
      <w:marLeft w:val="0"/>
      <w:marRight w:val="0"/>
      <w:marTop w:val="0"/>
      <w:marBottom w:val="0"/>
      <w:divBdr>
        <w:top w:val="none" w:sz="0" w:space="0" w:color="auto"/>
        <w:left w:val="none" w:sz="0" w:space="0" w:color="auto"/>
        <w:bottom w:val="none" w:sz="0" w:space="0" w:color="auto"/>
        <w:right w:val="none" w:sz="0" w:space="0" w:color="auto"/>
      </w:divBdr>
      <w:divsChild>
        <w:div w:id="1847330892">
          <w:marLeft w:val="0"/>
          <w:marRight w:val="0"/>
          <w:marTop w:val="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udiantcollegial.claurendeau.qc.ca/mde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laurendeau.sharepoint.com/:b:/r/sites/Intranet/ZAP/Documents/Documentation%20PIEA-MDEA/Politique%20institutionnelle%20d%27%C3%A9valuation%20des%20apprentissages%20-%20PI%C3%89A%20(Fev%202022).pdf?csf=1&amp;web=1&amp;e=dskdc5" TargetMode="External"/><Relationship Id="rId4" Type="http://schemas.openxmlformats.org/officeDocument/2006/relationships/settings" Target="settings.xml"/><Relationship Id="rId9" Type="http://schemas.openxmlformats.org/officeDocument/2006/relationships/hyperlink" Target="mailto:antoine.neron@claurendeau.qc.ca"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1465E-A5B4-4C07-94F8-1DD006546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9</Pages>
  <Words>2749</Words>
  <Characters>15124</Characters>
  <Application>Microsoft Office Word</Application>
  <DocSecurity>0</DocSecurity>
  <Lines>126</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17838</CharactersWithSpaces>
  <SharedDoc>false</SharedDoc>
  <HLinks>
    <vt:vector size="60" baseType="variant">
      <vt:variant>
        <vt:i4>2818152</vt:i4>
      </vt:variant>
      <vt:variant>
        <vt:i4>27</vt:i4>
      </vt:variant>
      <vt:variant>
        <vt:i4>0</vt:i4>
      </vt:variant>
      <vt:variant>
        <vt:i4>5</vt:i4>
      </vt:variant>
      <vt:variant>
        <vt:lpwstr>http://webencyclo.com/</vt:lpwstr>
      </vt:variant>
      <vt:variant>
        <vt:lpwstr/>
      </vt:variant>
      <vt:variant>
        <vt:i4>5570642</vt:i4>
      </vt:variant>
      <vt:variant>
        <vt:i4>24</vt:i4>
      </vt:variant>
      <vt:variant>
        <vt:i4>0</vt:i4>
      </vt:variant>
      <vt:variant>
        <vt:i4>5</vt:i4>
      </vt:variant>
      <vt:variant>
        <vt:lpwstr>http://www.hachette.net/</vt:lpwstr>
      </vt:variant>
      <vt:variant>
        <vt:lpwstr/>
      </vt:variant>
      <vt:variant>
        <vt:i4>6357094</vt:i4>
      </vt:variant>
      <vt:variant>
        <vt:i4>21</vt:i4>
      </vt:variant>
      <vt:variant>
        <vt:i4>0</vt:i4>
      </vt:variant>
      <vt:variant>
        <vt:i4>5</vt:i4>
      </vt:variant>
      <vt:variant>
        <vt:lpwstr>http://abu.cnam.fr/BIB</vt:lpwstr>
      </vt:variant>
      <vt:variant>
        <vt:lpwstr/>
      </vt:variant>
      <vt:variant>
        <vt:i4>4784158</vt:i4>
      </vt:variant>
      <vt:variant>
        <vt:i4>18</vt:i4>
      </vt:variant>
      <vt:variant>
        <vt:i4>0</vt:i4>
      </vt:variant>
      <vt:variant>
        <vt:i4>5</vt:i4>
      </vt:variant>
      <vt:variant>
        <vt:lpwstr>http://gallica.bnf.fr/classique/</vt:lpwstr>
      </vt:variant>
      <vt:variant>
        <vt:lpwstr/>
      </vt:variant>
      <vt:variant>
        <vt:i4>4456520</vt:i4>
      </vt:variant>
      <vt:variant>
        <vt:i4>15</vt:i4>
      </vt:variant>
      <vt:variant>
        <vt:i4>0</vt:i4>
      </vt:variant>
      <vt:variant>
        <vt:i4>5</vt:i4>
      </vt:variant>
      <vt:variant>
        <vt:lpwstr>http://www.cogitosearch.com/</vt:lpwstr>
      </vt:variant>
      <vt:variant>
        <vt:lpwstr/>
      </vt:variant>
      <vt:variant>
        <vt:i4>3407906</vt:i4>
      </vt:variant>
      <vt:variant>
        <vt:i4>12</vt:i4>
      </vt:variant>
      <vt:variant>
        <vt:i4>0</vt:i4>
      </vt:variant>
      <vt:variant>
        <vt:i4>5</vt:i4>
      </vt:variant>
      <vt:variant>
        <vt:lpwstr>http://philagora.net/philo.htm</vt:lpwstr>
      </vt:variant>
      <vt:variant>
        <vt:lpwstr/>
      </vt:variant>
      <vt:variant>
        <vt:i4>262212</vt:i4>
      </vt:variant>
      <vt:variant>
        <vt:i4>9</vt:i4>
      </vt:variant>
      <vt:variant>
        <vt:i4>0</vt:i4>
      </vt:variant>
      <vt:variant>
        <vt:i4>5</vt:i4>
      </vt:variant>
      <vt:variant>
        <vt:lpwstr>http://www.cvm.qc.ca/encephi/</vt:lpwstr>
      </vt:variant>
      <vt:variant>
        <vt:lpwstr/>
      </vt:variant>
      <vt:variant>
        <vt:i4>1966182</vt:i4>
      </vt:variant>
      <vt:variant>
        <vt:i4>6</vt:i4>
      </vt:variant>
      <vt:variant>
        <vt:i4>0</vt:i4>
      </vt:variant>
      <vt:variant>
        <vt:i4>5</vt:i4>
      </vt:variant>
      <vt:variant>
        <vt:lpwstr>http://osiris.teccart.qc.ca/~f_g/</vt:lpwstr>
      </vt:variant>
      <vt:variant>
        <vt:lpwstr/>
      </vt:variant>
      <vt:variant>
        <vt:i4>3014660</vt:i4>
      </vt:variant>
      <vt:variant>
        <vt:i4>3</vt:i4>
      </vt:variant>
      <vt:variant>
        <vt:i4>0</vt:i4>
      </vt:variant>
      <vt:variant>
        <vt:i4>5</vt:i4>
      </vt:variant>
      <vt:variant>
        <vt:lpwstr>mailto:ce.marcotte.philo@gmail.com</vt:lpwstr>
      </vt:variant>
      <vt:variant>
        <vt:lpwstr/>
      </vt:variant>
      <vt:variant>
        <vt:i4>3014740</vt:i4>
      </vt:variant>
      <vt:variant>
        <vt:i4>0</vt:i4>
      </vt:variant>
      <vt:variant>
        <vt:i4>0</vt:i4>
      </vt:variant>
      <vt:variant>
        <vt:i4>5</vt:i4>
      </vt:variant>
      <vt:variant>
        <vt:lpwstr>mailto:cmarcotte@teccart.qc.ca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Charles-émile L'Italien Marcotte</dc:creator>
  <cp:lastModifiedBy>Antoine Néron</cp:lastModifiedBy>
  <cp:revision>52</cp:revision>
  <cp:lastPrinted>2021-09-09T18:12:00Z</cp:lastPrinted>
  <dcterms:created xsi:type="dcterms:W3CDTF">2023-01-16T17:24:00Z</dcterms:created>
  <dcterms:modified xsi:type="dcterms:W3CDTF">2023-02-23T13:13:00Z</dcterms:modified>
</cp:coreProperties>
</file>