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C3630" w14:textId="77777777" w:rsidR="004A0BDB" w:rsidRDefault="00000000">
      <w:pPr>
        <w:pStyle w:val="2"/>
        <w:jc w:val="center"/>
      </w:pPr>
      <w:r>
        <w:rPr>
          <w:rFonts w:hint="eastAsia"/>
        </w:rPr>
        <w:t>面对时序攻击的数字电路方案</w:t>
      </w:r>
    </w:p>
    <w:p w14:paraId="5FB79C63" w14:textId="755C831C" w:rsidR="004A0BDB" w:rsidRDefault="00305418">
      <w:pPr>
        <w:pStyle w:val="2"/>
        <w:spacing w:line="240" w:lineRule="auto"/>
        <w:ind w:firstLineChars="1000" w:firstLine="2409"/>
        <w:jc w:val="left"/>
        <w:rPr>
          <w:rFonts w:ascii="宋体" w:eastAsia="宋体" w:hAnsi="宋体" w:cs="宋体" w:hint="eastAsia"/>
          <w:b w:val="0"/>
          <w:bCs/>
          <w:sz w:val="24"/>
          <w:szCs w:val="24"/>
        </w:rPr>
      </w:pPr>
      <w:r>
        <w:rPr>
          <w:rFonts w:ascii="宋体" w:eastAsia="宋体" w:hAnsi="宋体" w:cs="宋体" w:hint="eastAsia"/>
          <w:sz w:val="24"/>
          <w:szCs w:val="24"/>
        </w:rPr>
        <w:t>xxx</w:t>
      </w:r>
      <w:r w:rsidR="00000000">
        <w:rPr>
          <w:rFonts w:ascii="宋体" w:eastAsia="宋体" w:hAnsi="宋体" w:cs="宋体" w:hint="eastAsia"/>
          <w:b w:val="0"/>
          <w:bCs/>
          <w:sz w:val="24"/>
          <w:szCs w:val="24"/>
        </w:rPr>
        <w:t>：“时序攻击”部分编写</w:t>
      </w:r>
    </w:p>
    <w:p w14:paraId="21F770B6" w14:textId="2EEF0502" w:rsidR="004A0BDB" w:rsidRDefault="00305418">
      <w:pPr>
        <w:pStyle w:val="2"/>
        <w:spacing w:line="240" w:lineRule="auto"/>
        <w:ind w:firstLineChars="1000" w:firstLine="2409"/>
        <w:jc w:val="left"/>
        <w:rPr>
          <w:rFonts w:ascii="宋体" w:eastAsia="宋体" w:hAnsi="宋体" w:cs="宋体" w:hint="eastAsia"/>
          <w:b w:val="0"/>
          <w:bCs/>
          <w:sz w:val="24"/>
          <w:szCs w:val="24"/>
        </w:rPr>
      </w:pPr>
      <w:r>
        <w:rPr>
          <w:rFonts w:ascii="宋体" w:eastAsia="宋体" w:hAnsi="宋体" w:cs="宋体" w:hint="eastAsia"/>
          <w:sz w:val="24"/>
          <w:szCs w:val="24"/>
        </w:rPr>
        <w:t>xxx</w:t>
      </w:r>
      <w:r w:rsidR="00000000">
        <w:rPr>
          <w:rFonts w:ascii="宋体" w:eastAsia="宋体" w:hAnsi="宋体" w:cs="宋体" w:hint="eastAsia"/>
          <w:b w:val="0"/>
          <w:bCs/>
          <w:sz w:val="24"/>
          <w:szCs w:val="24"/>
        </w:rPr>
        <w:t>：“面对时序攻击的防御”部分编写</w:t>
      </w:r>
    </w:p>
    <w:p w14:paraId="2CABBB6D" w14:textId="278ED36E" w:rsidR="004A0BDB" w:rsidRDefault="00305418">
      <w:pPr>
        <w:pStyle w:val="2"/>
        <w:spacing w:line="240" w:lineRule="auto"/>
        <w:ind w:firstLineChars="1000" w:firstLine="2409"/>
        <w:jc w:val="left"/>
      </w:pPr>
      <w:r>
        <w:rPr>
          <w:rFonts w:ascii="宋体" w:eastAsia="宋体" w:hAnsi="宋体" w:cs="宋体" w:hint="eastAsia"/>
          <w:sz w:val="24"/>
          <w:szCs w:val="24"/>
        </w:rPr>
        <w:t>xxx</w:t>
      </w:r>
      <w:r w:rsidR="00000000">
        <w:rPr>
          <w:rFonts w:ascii="宋体" w:eastAsia="宋体" w:hAnsi="宋体" w:cs="宋体" w:hint="eastAsia"/>
          <w:b w:val="0"/>
          <w:bCs/>
          <w:sz w:val="24"/>
          <w:szCs w:val="24"/>
        </w:rPr>
        <w:t>：汇总以及摘要部分编写</w:t>
      </w:r>
    </w:p>
    <w:p w14:paraId="53421F1C" w14:textId="77777777" w:rsidR="004A0BDB" w:rsidRDefault="00000000">
      <w:pPr>
        <w:spacing w:line="360" w:lineRule="auto"/>
        <w:jc w:val="center"/>
        <w:rPr>
          <w:rFonts w:ascii="黑体" w:eastAsia="黑体" w:hAnsi="黑体" w:cs="黑体" w:hint="eastAsia"/>
          <w:b/>
          <w:bCs/>
        </w:rPr>
      </w:pPr>
      <w:r>
        <w:rPr>
          <w:rFonts w:ascii="黑体" w:eastAsia="黑体" w:hAnsi="黑体" w:cs="黑体" w:hint="eastAsia"/>
          <w:b/>
          <w:bCs/>
        </w:rPr>
        <w:t>摘要</w:t>
      </w:r>
    </w:p>
    <w:p w14:paraId="2AB05F32" w14:textId="77777777" w:rsidR="004A0BDB" w:rsidRDefault="00000000">
      <w:pPr>
        <w:spacing w:line="360" w:lineRule="auto"/>
        <w:ind w:firstLineChars="200" w:firstLine="420"/>
        <w:rPr>
          <w:rFonts w:ascii="宋体" w:eastAsia="宋体" w:hAnsi="宋体" w:cs="宋体" w:hint="eastAsia"/>
        </w:rPr>
      </w:pPr>
      <w:r>
        <w:rPr>
          <w:rFonts w:ascii="宋体" w:eastAsia="宋体" w:hAnsi="宋体" w:cs="宋体" w:hint="eastAsia"/>
        </w:rPr>
        <w:t>在物联网、云计算、大数据、人工智能、5G通信等各种信息技术蓬勃发展的21世纪，信息产业的安全已经成为了关乎国家军事安全、经济安全、文化安全的重要保障。密码技术作为支撑国家安全的三大核心技术之一，是信息安全的基础和有效保障。而密码设备的安全性离不开其实现功能的硬件设备。但是在密码算法的物理实现中，无法避免地会向周边环境中泄漏与敏感中间值相关的物理信息，如运行时间、能量消耗、电磁辐射、热量、可见光强度等；侧信道攻击便是利用这些泄露信息并结合统计工具来恢复密码设备密钥的方法。侧信道攻击的出现，实现了对密码算法实现方式上的攻击，其攻击成本更低、破坏性更强，对各类密码设备的安全构成了严重的威胁。测信道攻击可大致分为时序攻击、能量分析攻击、缓存攻击和故障攻击。本文将对测信道攻击中的时序攻击以及其数字电路防御技术进行介绍。</w:t>
      </w:r>
    </w:p>
    <w:p w14:paraId="4B40DBD4" w14:textId="77777777" w:rsidR="004A0BDB" w:rsidRDefault="004A0BDB">
      <w:pPr>
        <w:spacing w:line="360" w:lineRule="auto"/>
        <w:rPr>
          <w:rFonts w:ascii="宋体" w:eastAsia="宋体" w:hAnsi="宋体" w:cs="宋体" w:hint="eastAsia"/>
        </w:rPr>
      </w:pPr>
    </w:p>
    <w:p w14:paraId="123E259E" w14:textId="77777777" w:rsidR="004A0BDB" w:rsidRDefault="00000000">
      <w:pPr>
        <w:numPr>
          <w:ilvl w:val="0"/>
          <w:numId w:val="1"/>
        </w:numPr>
        <w:spacing w:line="360" w:lineRule="auto"/>
        <w:rPr>
          <w:rFonts w:ascii="宋体" w:eastAsia="宋体" w:hAnsi="宋体" w:cs="宋体" w:hint="eastAsia"/>
          <w:b/>
          <w:bCs/>
        </w:rPr>
      </w:pPr>
      <w:r>
        <w:rPr>
          <w:rFonts w:ascii="宋体" w:eastAsia="宋体" w:hAnsi="宋体" w:cs="宋体" w:hint="eastAsia"/>
          <w:b/>
          <w:bCs/>
        </w:rPr>
        <w:t>时序攻击</w:t>
      </w:r>
    </w:p>
    <w:p w14:paraId="7535CA74" w14:textId="77777777" w:rsidR="004A0BDB" w:rsidRDefault="00000000">
      <w:pPr>
        <w:spacing w:line="360" w:lineRule="auto"/>
        <w:ind w:firstLineChars="200" w:firstLine="420"/>
        <w:rPr>
          <w:rFonts w:ascii="宋体" w:eastAsia="宋体" w:hAnsi="宋体" w:cs="宋体" w:hint="eastAsia"/>
          <w:color w:val="0D0D0D"/>
          <w:shd w:val="clear" w:color="auto" w:fill="FFFFFF"/>
        </w:rPr>
      </w:pPr>
      <w:r>
        <w:rPr>
          <w:rFonts w:ascii="宋体" w:eastAsia="宋体" w:hAnsi="宋体" w:cs="宋体" w:hint="eastAsia"/>
          <w:color w:val="0D0D0D"/>
          <w:shd w:val="clear" w:color="auto" w:fill="FFFFFF"/>
        </w:rPr>
        <w:t>时序攻击是一种利用系统或电路的时序特性来获取信息的攻击手段。一种常见的时序攻击是利用比较函数的执行时间来推断密码的攻击。</w:t>
      </w:r>
    </w:p>
    <w:p w14:paraId="2BA4BCDA" w14:textId="77777777" w:rsidR="004A0BDB" w:rsidRDefault="00000000">
      <w:pPr>
        <w:spacing w:line="360" w:lineRule="auto"/>
        <w:ind w:firstLine="420"/>
        <w:rPr>
          <w:rFonts w:ascii="宋体" w:eastAsia="宋体" w:hAnsi="宋体" w:cs="宋体" w:hint="eastAsia"/>
        </w:rPr>
      </w:pPr>
      <w:r>
        <w:rPr>
          <w:rFonts w:ascii="宋体" w:eastAsia="宋体" w:hAnsi="宋体" w:cs="宋体" w:hint="eastAsia"/>
          <w:color w:val="0D0D0D"/>
          <w:shd w:val="clear" w:color="auto" w:fill="FFFFFF"/>
        </w:rPr>
        <w:t>在一个简单的比较函数中，若两个字符串不相等，函数将会立即返回。攻击者可以通过观察函数的执行时间来推断字符串的内容，从而加快密码的枚举破解速度。</w:t>
      </w:r>
    </w:p>
    <w:p w14:paraId="69EDC2A5" w14:textId="77777777" w:rsidR="004A0BDB" w:rsidRDefault="00000000">
      <w:pPr>
        <w:spacing w:line="360" w:lineRule="auto"/>
        <w:ind w:firstLine="420"/>
        <w:rPr>
          <w:rFonts w:ascii="宋体" w:eastAsia="宋体" w:hAnsi="宋体" w:cs="宋体" w:hint="eastAsia"/>
        </w:rPr>
      </w:pPr>
      <w:r>
        <w:rPr>
          <w:rFonts w:ascii="宋体" w:eastAsia="宋体" w:hAnsi="宋体" w:cs="宋体" w:hint="eastAsia"/>
        </w:rPr>
        <w:t>假设现有一判断字符串S1，S2是否相等的函数f，字符串长度均为n，S1为用户输入的字符串，S2为服务器存储的正确密码，若该函数执行过程中遇到S1[i]!=S2[i]的情况便立刻返回不等，攻击者可以根据函数返回的时间长度来推断正确密码，从而加速破解过程。</w:t>
      </w:r>
    </w:p>
    <w:p w14:paraId="615130C5" w14:textId="77777777" w:rsidR="004A0BDB" w:rsidRDefault="00000000">
      <w:pPr>
        <w:spacing w:line="360" w:lineRule="auto"/>
        <w:rPr>
          <w:rFonts w:ascii="宋体" w:eastAsia="宋体" w:hAnsi="宋体" w:cs="宋体" w:hint="eastAsia"/>
        </w:rPr>
      </w:pPr>
      <w:r>
        <w:rPr>
          <w:rFonts w:ascii="宋体" w:eastAsia="宋体" w:hAnsi="宋体" w:cs="宋体" w:hint="eastAsia"/>
        </w:rPr>
        <w:t>函数f：</w:t>
      </w:r>
    </w:p>
    <w:p w14:paraId="02C8E6F0" w14:textId="77777777" w:rsidR="004A0BDB" w:rsidRDefault="00000000">
      <w:pPr>
        <w:spacing w:line="360" w:lineRule="auto"/>
        <w:rPr>
          <w:rFonts w:ascii="宋体" w:eastAsia="宋体" w:hAnsi="宋体" w:cs="宋体" w:hint="eastAsia"/>
        </w:rPr>
      </w:pPr>
      <w:r>
        <w:rPr>
          <w:rFonts w:ascii="宋体" w:eastAsia="宋体" w:hAnsi="宋体" w:cs="宋体" w:hint="eastAsia"/>
        </w:rPr>
        <w:t xml:space="preserve">bool </w:t>
      </w:r>
      <w:r>
        <w:rPr>
          <w:rFonts w:ascii="宋体" w:eastAsia="宋体" w:hAnsi="宋体" w:cs="宋体"/>
        </w:rPr>
        <w:t>String</w:t>
      </w:r>
      <w:r>
        <w:rPr>
          <w:rFonts w:ascii="宋体" w:eastAsia="宋体" w:hAnsi="宋体" w:cs="宋体" w:hint="eastAsia"/>
        </w:rPr>
        <w:t>Check(string S1,</w:t>
      </w:r>
      <w:r>
        <w:rPr>
          <w:rFonts w:ascii="宋体" w:eastAsia="宋体" w:hAnsi="宋体" w:cs="宋体"/>
        </w:rPr>
        <w:t xml:space="preserve"> </w:t>
      </w:r>
      <w:r>
        <w:rPr>
          <w:rFonts w:ascii="宋体" w:eastAsia="宋体" w:hAnsi="宋体" w:cs="宋体" w:hint="eastAsia"/>
        </w:rPr>
        <w:t>string S2,</w:t>
      </w:r>
      <w:r>
        <w:rPr>
          <w:rFonts w:ascii="宋体" w:eastAsia="宋体" w:hAnsi="宋体" w:cs="宋体"/>
        </w:rPr>
        <w:t xml:space="preserve"> </w:t>
      </w:r>
      <w:r>
        <w:rPr>
          <w:rFonts w:ascii="宋体" w:eastAsia="宋体" w:hAnsi="宋体" w:cs="宋体" w:hint="eastAsia"/>
        </w:rPr>
        <w:t>int len){</w:t>
      </w:r>
    </w:p>
    <w:p w14:paraId="705031D8" w14:textId="77777777" w:rsidR="004A0BDB" w:rsidRDefault="00000000">
      <w:pPr>
        <w:spacing w:line="360" w:lineRule="auto"/>
        <w:ind w:leftChars="200" w:left="420"/>
        <w:rPr>
          <w:rFonts w:ascii="宋体" w:eastAsia="宋体" w:hAnsi="宋体" w:cs="宋体" w:hint="eastAsia"/>
        </w:rPr>
      </w:pPr>
      <w:r>
        <w:rPr>
          <w:rFonts w:ascii="宋体" w:eastAsia="宋体" w:hAnsi="宋体" w:cs="宋体" w:hint="eastAsia"/>
        </w:rPr>
        <w:t>for(int i=0;</w:t>
      </w:r>
      <w:r>
        <w:rPr>
          <w:rFonts w:ascii="宋体" w:eastAsia="宋体" w:hAnsi="宋体" w:cs="宋体"/>
        </w:rPr>
        <w:t xml:space="preserve"> </w:t>
      </w:r>
      <w:r>
        <w:rPr>
          <w:rFonts w:ascii="宋体" w:eastAsia="宋体" w:hAnsi="宋体" w:cs="宋体" w:hint="eastAsia"/>
        </w:rPr>
        <w:t>i&lt;len;</w:t>
      </w:r>
      <w:r>
        <w:rPr>
          <w:rFonts w:ascii="宋体" w:eastAsia="宋体" w:hAnsi="宋体" w:cs="宋体"/>
        </w:rPr>
        <w:t xml:space="preserve"> </w:t>
      </w:r>
      <w:r>
        <w:rPr>
          <w:rFonts w:ascii="宋体" w:eastAsia="宋体" w:hAnsi="宋体" w:cs="宋体" w:hint="eastAsia"/>
        </w:rPr>
        <w:t>i++){</w:t>
      </w:r>
    </w:p>
    <w:p w14:paraId="4F950F33" w14:textId="77777777" w:rsidR="004A0BDB" w:rsidRDefault="00000000">
      <w:pPr>
        <w:spacing w:line="360" w:lineRule="auto"/>
        <w:ind w:leftChars="200" w:left="420"/>
        <w:rPr>
          <w:rFonts w:ascii="宋体" w:eastAsia="宋体" w:hAnsi="宋体" w:cs="宋体" w:hint="eastAsia"/>
        </w:rPr>
      </w:pPr>
      <w:r>
        <w:rPr>
          <w:rFonts w:ascii="宋体" w:eastAsia="宋体" w:hAnsi="宋体" w:cs="宋体" w:hint="eastAsia"/>
        </w:rPr>
        <w:tab/>
        <w:t>if(S1[i]</w:t>
      </w:r>
      <w:r>
        <w:rPr>
          <w:rFonts w:ascii="宋体" w:eastAsia="宋体" w:hAnsi="宋体" w:cs="宋体"/>
        </w:rPr>
        <w:t xml:space="preserve"> </w:t>
      </w:r>
      <w:r>
        <w:rPr>
          <w:rFonts w:ascii="宋体" w:eastAsia="宋体" w:hAnsi="宋体" w:cs="宋体" w:hint="eastAsia"/>
        </w:rPr>
        <w:t>!=</w:t>
      </w:r>
      <w:r>
        <w:rPr>
          <w:rFonts w:ascii="宋体" w:eastAsia="宋体" w:hAnsi="宋体" w:cs="宋体"/>
        </w:rPr>
        <w:t xml:space="preserve"> </w:t>
      </w:r>
      <w:r>
        <w:rPr>
          <w:rFonts w:ascii="宋体" w:eastAsia="宋体" w:hAnsi="宋体" w:cs="宋体" w:hint="eastAsia"/>
        </w:rPr>
        <w:t>S2[i]){</w:t>
      </w:r>
    </w:p>
    <w:p w14:paraId="2474FF4E" w14:textId="77777777" w:rsidR="004A0BDB" w:rsidRDefault="00000000">
      <w:pPr>
        <w:spacing w:line="360" w:lineRule="auto"/>
        <w:ind w:leftChars="200" w:left="420"/>
        <w:rPr>
          <w:rFonts w:ascii="宋体" w:eastAsia="宋体" w:hAnsi="宋体" w:cs="宋体" w:hint="eastAsia"/>
        </w:rPr>
      </w:pPr>
      <w:r>
        <w:rPr>
          <w:rFonts w:ascii="宋体" w:eastAsia="宋体" w:hAnsi="宋体" w:cs="宋体" w:hint="eastAsia"/>
        </w:rPr>
        <w:lastRenderedPageBreak/>
        <w:tab/>
      </w:r>
      <w:r>
        <w:rPr>
          <w:rFonts w:ascii="宋体" w:eastAsia="宋体" w:hAnsi="宋体" w:cs="宋体" w:hint="eastAsia"/>
        </w:rPr>
        <w:tab/>
        <w:t xml:space="preserve">return </w:t>
      </w:r>
      <w:r>
        <w:rPr>
          <w:rFonts w:ascii="宋体" w:eastAsia="宋体" w:hAnsi="宋体" w:cs="宋体"/>
        </w:rPr>
        <w:t>false</w:t>
      </w:r>
      <w:r>
        <w:rPr>
          <w:rFonts w:ascii="宋体" w:eastAsia="宋体" w:hAnsi="宋体" w:cs="宋体" w:hint="eastAsia"/>
        </w:rPr>
        <w:t>;</w:t>
      </w:r>
    </w:p>
    <w:p w14:paraId="37731CC4" w14:textId="77777777" w:rsidR="004A0BDB" w:rsidRDefault="00000000">
      <w:pPr>
        <w:spacing w:line="360" w:lineRule="auto"/>
        <w:ind w:left="420" w:firstLine="420"/>
        <w:rPr>
          <w:rFonts w:ascii="宋体" w:eastAsia="宋体" w:hAnsi="宋体" w:cs="宋体" w:hint="eastAsia"/>
        </w:rPr>
      </w:pPr>
      <w:r>
        <w:rPr>
          <w:rFonts w:ascii="宋体" w:eastAsia="宋体" w:hAnsi="宋体" w:cs="宋体" w:hint="eastAsia"/>
        </w:rPr>
        <w:t>}</w:t>
      </w:r>
    </w:p>
    <w:p w14:paraId="56236557" w14:textId="77777777" w:rsidR="004A0BDB" w:rsidRDefault="00000000">
      <w:pPr>
        <w:spacing w:line="360" w:lineRule="auto"/>
        <w:ind w:firstLine="420"/>
        <w:rPr>
          <w:rFonts w:ascii="宋体" w:eastAsia="宋体" w:hAnsi="宋体" w:cs="宋体" w:hint="eastAsia"/>
        </w:rPr>
      </w:pPr>
      <w:r>
        <w:rPr>
          <w:rFonts w:ascii="宋体" w:eastAsia="宋体" w:hAnsi="宋体" w:cs="宋体" w:hint="eastAsia"/>
        </w:rPr>
        <w:t>}</w:t>
      </w:r>
    </w:p>
    <w:p w14:paraId="26F3A827" w14:textId="77777777" w:rsidR="004A0BDB" w:rsidRDefault="00000000">
      <w:pPr>
        <w:spacing w:line="360" w:lineRule="auto"/>
        <w:ind w:firstLine="420"/>
        <w:rPr>
          <w:rFonts w:ascii="宋体" w:eastAsia="宋体" w:hAnsi="宋体" w:cs="宋体" w:hint="eastAsia"/>
        </w:rPr>
      </w:pPr>
      <w:r>
        <w:rPr>
          <w:rFonts w:ascii="宋体" w:eastAsia="宋体" w:hAnsi="宋体" w:cs="宋体" w:hint="eastAsia"/>
        </w:rPr>
        <w:t xml:space="preserve">return </w:t>
      </w:r>
      <w:r>
        <w:rPr>
          <w:rFonts w:ascii="宋体" w:eastAsia="宋体" w:hAnsi="宋体" w:cs="宋体"/>
        </w:rPr>
        <w:t>true</w:t>
      </w:r>
      <w:r>
        <w:rPr>
          <w:rFonts w:ascii="宋体" w:eastAsia="宋体" w:hAnsi="宋体" w:cs="宋体" w:hint="eastAsia"/>
        </w:rPr>
        <w:t>;</w:t>
      </w:r>
    </w:p>
    <w:p w14:paraId="6C86A912" w14:textId="77777777" w:rsidR="004A0BDB" w:rsidRDefault="00000000">
      <w:pPr>
        <w:spacing w:line="360" w:lineRule="auto"/>
        <w:rPr>
          <w:rFonts w:ascii="宋体" w:eastAsia="宋体" w:hAnsi="宋体" w:cs="宋体" w:hint="eastAsia"/>
        </w:rPr>
      </w:pPr>
      <w:r>
        <w:rPr>
          <w:rFonts w:ascii="宋体" w:eastAsia="宋体" w:hAnsi="宋体" w:cs="宋体" w:hint="eastAsia"/>
        </w:rPr>
        <w:t>}</w:t>
      </w:r>
    </w:p>
    <w:p w14:paraId="05110DA1" w14:textId="77777777" w:rsidR="004A0BDB" w:rsidRDefault="00000000">
      <w:pPr>
        <w:spacing w:line="360" w:lineRule="auto"/>
        <w:ind w:firstLine="420"/>
        <w:rPr>
          <w:rFonts w:ascii="宋体" w:eastAsia="宋体" w:hAnsi="宋体" w:cs="宋体" w:hint="eastAsia"/>
        </w:rPr>
      </w:pPr>
      <w:r>
        <w:rPr>
          <w:rFonts w:ascii="宋体" w:eastAsia="宋体" w:hAnsi="宋体" w:cs="宋体" w:hint="eastAsia"/>
        </w:rPr>
        <w:t>同样的，在数字电路领域，比较器是很常见的元件，假设现有一简单的n位二进制数值比较器，理论上对其进行枚举攻击需要枚举2^n次，若根据该比较器比较时间对其进行逐位枚举理论上仅需要n次，这大大地降低了枚举攻击的时间复杂度。</w:t>
      </w:r>
    </w:p>
    <w:p w14:paraId="7A449727" w14:textId="77777777" w:rsidR="004A0BDB" w:rsidRDefault="00000000">
      <w:pPr>
        <w:spacing w:line="360" w:lineRule="auto"/>
        <w:rPr>
          <w:rFonts w:ascii="宋体" w:eastAsia="宋体" w:hAnsi="宋体" w:cs="宋体" w:hint="eastAsia"/>
        </w:rPr>
      </w:pPr>
      <w:r>
        <w:rPr>
          <w:rFonts w:ascii="宋体" w:eastAsia="宋体" w:hAnsi="宋体" w:cs="宋体" w:hint="eastAsia"/>
        </w:rPr>
        <w:t>以4位二进制数值比较器举例：</w:t>
      </w:r>
    </w:p>
    <w:p w14:paraId="34679FD1" w14:textId="77777777" w:rsidR="004A0BDB" w:rsidRDefault="00000000">
      <w:pPr>
        <w:spacing w:line="360" w:lineRule="auto"/>
        <w:rPr>
          <w:rFonts w:ascii="宋体" w:eastAsia="宋体" w:hAnsi="宋体" w:cs="宋体" w:hint="eastAsia"/>
        </w:rPr>
      </w:pPr>
      <w:r>
        <w:rPr>
          <w:rFonts w:ascii="宋体" w:eastAsia="宋体" w:hAnsi="宋体" w:cs="宋体" w:hint="eastAsia"/>
        </w:rPr>
        <w:t>假设正确密码为1111，该比较器比较一次所需时间为t</w:t>
      </w:r>
    </w:p>
    <w:p w14:paraId="066AD717" w14:textId="77777777" w:rsidR="004A0BDB" w:rsidRDefault="00000000">
      <w:pPr>
        <w:spacing w:line="360" w:lineRule="auto"/>
        <w:rPr>
          <w:rFonts w:ascii="宋体" w:eastAsia="宋体" w:hAnsi="宋体" w:cs="宋体" w:hint="eastAsia"/>
        </w:rPr>
      </w:pPr>
      <w:r>
        <w:rPr>
          <w:rFonts w:ascii="宋体" w:eastAsia="宋体" w:hAnsi="宋体" w:cs="宋体" w:hint="eastAsia"/>
        </w:rPr>
        <w:t>第1次枚举0000：若花费时间=t，则第1位（从左往右）密码为1；若花费时间&gt;=2*t，则第1位密码为0。</w:t>
      </w:r>
    </w:p>
    <w:p w14:paraId="4BCA4FBE" w14:textId="77777777" w:rsidR="004A0BDB" w:rsidRDefault="004A0BDB">
      <w:pPr>
        <w:spacing w:line="360" w:lineRule="auto"/>
        <w:rPr>
          <w:rFonts w:ascii="宋体" w:eastAsia="宋体" w:hAnsi="宋体" w:cs="宋体" w:hint="eastAsia"/>
        </w:rPr>
      </w:pPr>
    </w:p>
    <w:p w14:paraId="2B620351" w14:textId="77777777" w:rsidR="004A0BDB" w:rsidRDefault="00000000">
      <w:pPr>
        <w:spacing w:line="360" w:lineRule="auto"/>
        <w:rPr>
          <w:rFonts w:ascii="宋体" w:eastAsia="宋体" w:hAnsi="宋体" w:cs="宋体" w:hint="eastAsia"/>
          <w:b/>
          <w:bCs/>
        </w:rPr>
      </w:pPr>
      <w:r>
        <w:rPr>
          <w:rFonts w:ascii="宋体" w:eastAsia="宋体" w:hAnsi="宋体" w:cs="宋体" w:hint="eastAsia"/>
          <w:b/>
          <w:bCs/>
        </w:rPr>
        <w:t>二、面对时序攻击的防御</w:t>
      </w:r>
    </w:p>
    <w:p w14:paraId="6A26055A" w14:textId="77777777" w:rsidR="004A0BDB" w:rsidRDefault="00000000">
      <w:pPr>
        <w:spacing w:line="360" w:lineRule="auto"/>
        <w:rPr>
          <w:rFonts w:ascii="宋体" w:eastAsia="宋体" w:hAnsi="宋体" w:cs="宋体" w:hint="eastAsia"/>
        </w:rPr>
      </w:pPr>
      <w:r>
        <w:rPr>
          <w:rFonts w:ascii="宋体" w:eastAsia="宋体" w:hAnsi="宋体" w:cs="宋体" w:hint="eastAsia"/>
        </w:rPr>
        <w:t>1.</w:t>
      </w:r>
      <w:r>
        <w:rPr>
          <w:rFonts w:hint="eastAsia"/>
        </w:rPr>
        <w:t xml:space="preserve"> </w:t>
      </w:r>
      <w:r>
        <w:rPr>
          <w:rFonts w:ascii="宋体" w:eastAsia="宋体" w:hAnsi="宋体" w:cs="宋体" w:hint="eastAsia"/>
        </w:rPr>
        <w:t>使用更安全、规则的算法：</w:t>
      </w:r>
      <w:r>
        <w:rPr>
          <w:rFonts w:ascii="宋体" w:eastAsia="宋体" w:hAnsi="宋体" w:cs="宋体"/>
        </w:rPr>
        <w:t xml:space="preserve"> 采用执行相同操作序列的算法，无论密钥取值如何，始终保持恒定的操作时间，从而使攻击者难以通过观察执行时间来推断密码。修改比较函数，使其在任何情况下都执行相同的操作序列，并且只在最后一次迭代结束后返回结果，以防止攻击者根据执行时间推断密码。</w:t>
      </w:r>
    </w:p>
    <w:p w14:paraId="4FA8401C" w14:textId="77777777" w:rsidR="004A0BDB" w:rsidRDefault="00000000">
      <w:pPr>
        <w:spacing w:line="360" w:lineRule="auto"/>
        <w:rPr>
          <w:rFonts w:ascii="宋体" w:eastAsia="宋体" w:hAnsi="宋体" w:cs="宋体" w:hint="eastAsia"/>
        </w:rPr>
      </w:pPr>
      <w:r>
        <w:rPr>
          <w:rFonts w:ascii="宋体" w:eastAsia="宋体" w:hAnsi="宋体" w:cs="宋体" w:hint="eastAsia"/>
        </w:rPr>
        <w:t>更安全的函数f：</w:t>
      </w:r>
    </w:p>
    <w:p w14:paraId="04B05A07" w14:textId="77777777" w:rsidR="004A0BDB" w:rsidRDefault="00000000">
      <w:pPr>
        <w:spacing w:line="360" w:lineRule="auto"/>
        <w:rPr>
          <w:rFonts w:ascii="宋体" w:eastAsia="宋体" w:hAnsi="宋体" w:cs="宋体" w:hint="eastAsia"/>
        </w:rPr>
      </w:pPr>
      <w:r>
        <w:rPr>
          <w:rFonts w:ascii="宋体" w:eastAsia="宋体" w:hAnsi="宋体" w:cs="宋体" w:hint="eastAsia"/>
        </w:rPr>
        <w:t xml:space="preserve">bool </w:t>
      </w:r>
      <w:r>
        <w:rPr>
          <w:rFonts w:ascii="宋体" w:eastAsia="宋体" w:hAnsi="宋体" w:cs="宋体"/>
        </w:rPr>
        <w:t>SafeString</w:t>
      </w:r>
      <w:r>
        <w:rPr>
          <w:rFonts w:ascii="宋体" w:eastAsia="宋体" w:hAnsi="宋体" w:cs="宋体" w:hint="eastAsia"/>
        </w:rPr>
        <w:t>Check(string S1,</w:t>
      </w:r>
      <w:r>
        <w:rPr>
          <w:rFonts w:ascii="宋体" w:eastAsia="宋体" w:hAnsi="宋体" w:cs="宋体"/>
        </w:rPr>
        <w:t xml:space="preserve"> </w:t>
      </w:r>
      <w:r>
        <w:rPr>
          <w:rFonts w:ascii="宋体" w:eastAsia="宋体" w:hAnsi="宋体" w:cs="宋体" w:hint="eastAsia"/>
        </w:rPr>
        <w:t>string S2,</w:t>
      </w:r>
      <w:r>
        <w:rPr>
          <w:rFonts w:ascii="宋体" w:eastAsia="宋体" w:hAnsi="宋体" w:cs="宋体"/>
        </w:rPr>
        <w:t xml:space="preserve"> </w:t>
      </w:r>
      <w:r>
        <w:rPr>
          <w:rFonts w:ascii="宋体" w:eastAsia="宋体" w:hAnsi="宋体" w:cs="宋体" w:hint="eastAsia"/>
        </w:rPr>
        <w:t>int len){</w:t>
      </w:r>
    </w:p>
    <w:p w14:paraId="7C7A6893" w14:textId="77777777" w:rsidR="004A0BDB" w:rsidRDefault="00000000">
      <w:pPr>
        <w:spacing w:line="360" w:lineRule="auto"/>
        <w:ind w:leftChars="200" w:left="420"/>
        <w:rPr>
          <w:rFonts w:ascii="宋体" w:eastAsia="宋体" w:hAnsi="宋体" w:cs="宋体" w:hint="eastAsia"/>
        </w:rPr>
      </w:pPr>
      <w:r>
        <w:rPr>
          <w:rFonts w:ascii="宋体" w:eastAsia="宋体" w:hAnsi="宋体" w:cs="宋体" w:hint="eastAsia"/>
        </w:rPr>
        <w:t>bool flag=</w:t>
      </w:r>
      <w:r>
        <w:rPr>
          <w:rFonts w:ascii="宋体" w:eastAsia="宋体" w:hAnsi="宋体" w:cs="宋体"/>
        </w:rPr>
        <w:t>true</w:t>
      </w:r>
      <w:r>
        <w:rPr>
          <w:rFonts w:ascii="宋体" w:eastAsia="宋体" w:hAnsi="宋体" w:cs="宋体" w:hint="eastAsia"/>
        </w:rPr>
        <w:t>;</w:t>
      </w:r>
    </w:p>
    <w:p w14:paraId="7F0ACBC8" w14:textId="77777777" w:rsidR="004A0BDB" w:rsidRDefault="00000000">
      <w:pPr>
        <w:spacing w:line="360" w:lineRule="auto"/>
        <w:ind w:leftChars="200" w:left="420"/>
        <w:rPr>
          <w:rFonts w:ascii="宋体" w:eastAsia="宋体" w:hAnsi="宋体" w:cs="宋体" w:hint="eastAsia"/>
        </w:rPr>
      </w:pPr>
      <w:r>
        <w:rPr>
          <w:rFonts w:ascii="宋体" w:eastAsia="宋体" w:hAnsi="宋体" w:cs="宋体" w:hint="eastAsia"/>
        </w:rPr>
        <w:t>for(int i=0;</w:t>
      </w:r>
      <w:r>
        <w:rPr>
          <w:rFonts w:ascii="宋体" w:eastAsia="宋体" w:hAnsi="宋体" w:cs="宋体"/>
        </w:rPr>
        <w:t xml:space="preserve"> </w:t>
      </w:r>
      <w:r>
        <w:rPr>
          <w:rFonts w:ascii="宋体" w:eastAsia="宋体" w:hAnsi="宋体" w:cs="宋体" w:hint="eastAsia"/>
        </w:rPr>
        <w:t>i&lt;=len;</w:t>
      </w:r>
      <w:r>
        <w:rPr>
          <w:rFonts w:ascii="宋体" w:eastAsia="宋体" w:hAnsi="宋体" w:cs="宋体"/>
        </w:rPr>
        <w:t xml:space="preserve"> </w:t>
      </w:r>
      <w:r>
        <w:rPr>
          <w:rFonts w:ascii="宋体" w:eastAsia="宋体" w:hAnsi="宋体" w:cs="宋体" w:hint="eastAsia"/>
        </w:rPr>
        <w:t>i++){</w:t>
      </w:r>
    </w:p>
    <w:p w14:paraId="5C38A593" w14:textId="77777777" w:rsidR="004A0BDB" w:rsidRDefault="00000000">
      <w:pPr>
        <w:spacing w:line="360" w:lineRule="auto"/>
        <w:ind w:leftChars="200" w:left="420"/>
        <w:rPr>
          <w:rFonts w:ascii="宋体" w:eastAsia="宋体" w:hAnsi="宋体" w:cs="宋体" w:hint="eastAsia"/>
        </w:rPr>
      </w:pPr>
      <w:r>
        <w:rPr>
          <w:rFonts w:ascii="宋体" w:eastAsia="宋体" w:hAnsi="宋体" w:cs="宋体" w:hint="eastAsia"/>
        </w:rPr>
        <w:tab/>
        <w:t>if(S1[i]</w:t>
      </w:r>
      <w:r>
        <w:rPr>
          <w:rFonts w:ascii="宋体" w:eastAsia="宋体" w:hAnsi="宋体" w:cs="宋体"/>
        </w:rPr>
        <w:t xml:space="preserve"> </w:t>
      </w:r>
      <w:r>
        <w:rPr>
          <w:rFonts w:ascii="宋体" w:eastAsia="宋体" w:hAnsi="宋体" w:cs="宋体" w:hint="eastAsia"/>
        </w:rPr>
        <w:t>!=</w:t>
      </w:r>
      <w:r>
        <w:rPr>
          <w:rFonts w:ascii="宋体" w:eastAsia="宋体" w:hAnsi="宋体" w:cs="宋体"/>
        </w:rPr>
        <w:t xml:space="preserve"> </w:t>
      </w:r>
      <w:r>
        <w:rPr>
          <w:rFonts w:ascii="宋体" w:eastAsia="宋体" w:hAnsi="宋体" w:cs="宋体" w:hint="eastAsia"/>
        </w:rPr>
        <w:t>S2[i]){</w:t>
      </w:r>
    </w:p>
    <w:p w14:paraId="0434E43A" w14:textId="77777777" w:rsidR="004A0BDB" w:rsidRDefault="00000000">
      <w:pPr>
        <w:spacing w:line="360" w:lineRule="auto"/>
        <w:ind w:leftChars="200" w:left="420"/>
        <w:rPr>
          <w:rFonts w:ascii="宋体" w:eastAsia="宋体" w:hAnsi="宋体" w:cs="宋体" w:hint="eastAsia"/>
        </w:rPr>
      </w:pPr>
      <w:r>
        <w:rPr>
          <w:rFonts w:ascii="宋体" w:eastAsia="宋体" w:hAnsi="宋体" w:cs="宋体" w:hint="eastAsia"/>
        </w:rPr>
        <w:tab/>
      </w:r>
      <w:r>
        <w:rPr>
          <w:rFonts w:ascii="宋体" w:eastAsia="宋体" w:hAnsi="宋体" w:cs="宋体" w:hint="eastAsia"/>
        </w:rPr>
        <w:tab/>
        <w:t>flag=</w:t>
      </w:r>
      <w:r>
        <w:rPr>
          <w:rFonts w:ascii="宋体" w:eastAsia="宋体" w:hAnsi="宋体" w:cs="宋体"/>
        </w:rPr>
        <w:t>false</w:t>
      </w:r>
      <w:r>
        <w:rPr>
          <w:rFonts w:ascii="宋体" w:eastAsia="宋体" w:hAnsi="宋体" w:cs="宋体" w:hint="eastAsia"/>
        </w:rPr>
        <w:t>;</w:t>
      </w:r>
    </w:p>
    <w:p w14:paraId="7C244727" w14:textId="77777777" w:rsidR="004A0BDB" w:rsidRDefault="00000000">
      <w:pPr>
        <w:spacing w:line="360" w:lineRule="auto"/>
        <w:ind w:left="420" w:firstLine="420"/>
        <w:rPr>
          <w:rFonts w:ascii="宋体" w:eastAsia="宋体" w:hAnsi="宋体" w:cs="宋体" w:hint="eastAsia"/>
        </w:rPr>
      </w:pPr>
      <w:r>
        <w:rPr>
          <w:rFonts w:ascii="宋体" w:eastAsia="宋体" w:hAnsi="宋体" w:cs="宋体" w:hint="eastAsia"/>
        </w:rPr>
        <w:t>}</w:t>
      </w:r>
    </w:p>
    <w:p w14:paraId="16CAAB51" w14:textId="77777777" w:rsidR="004A0BDB" w:rsidRDefault="00000000">
      <w:pPr>
        <w:spacing w:line="360" w:lineRule="auto"/>
        <w:ind w:firstLine="420"/>
        <w:rPr>
          <w:rFonts w:ascii="宋体" w:eastAsia="宋体" w:hAnsi="宋体" w:cs="宋体" w:hint="eastAsia"/>
        </w:rPr>
      </w:pPr>
      <w:r>
        <w:rPr>
          <w:rFonts w:ascii="宋体" w:eastAsia="宋体" w:hAnsi="宋体" w:cs="宋体" w:hint="eastAsia"/>
        </w:rPr>
        <w:t>}</w:t>
      </w:r>
    </w:p>
    <w:p w14:paraId="781AF78C" w14:textId="77777777" w:rsidR="004A0BDB" w:rsidRDefault="00000000">
      <w:pPr>
        <w:spacing w:line="360" w:lineRule="auto"/>
        <w:ind w:firstLine="420"/>
        <w:rPr>
          <w:rFonts w:ascii="宋体" w:eastAsia="宋体" w:hAnsi="宋体" w:cs="宋体" w:hint="eastAsia"/>
        </w:rPr>
      </w:pPr>
      <w:r>
        <w:rPr>
          <w:rFonts w:ascii="宋体" w:eastAsia="宋体" w:hAnsi="宋体" w:cs="宋体" w:hint="eastAsia"/>
        </w:rPr>
        <w:t>return flag;</w:t>
      </w:r>
    </w:p>
    <w:p w14:paraId="3D97ADBF" w14:textId="77777777" w:rsidR="004A0BDB" w:rsidRDefault="00000000">
      <w:pPr>
        <w:spacing w:line="360" w:lineRule="auto"/>
        <w:rPr>
          <w:rFonts w:ascii="宋体" w:eastAsia="宋体" w:hAnsi="宋体" w:cs="宋体" w:hint="eastAsia"/>
        </w:rPr>
      </w:pPr>
      <w:r>
        <w:rPr>
          <w:rFonts w:ascii="宋体" w:eastAsia="宋体" w:hAnsi="宋体" w:cs="宋体" w:hint="eastAsia"/>
        </w:rPr>
        <w:t>}</w:t>
      </w:r>
    </w:p>
    <w:p w14:paraId="7EF143D6" w14:textId="77777777" w:rsidR="004A0BDB" w:rsidRDefault="00000000">
      <w:pPr>
        <w:spacing w:line="360" w:lineRule="auto"/>
        <w:rPr>
          <w:rFonts w:ascii="宋体" w:eastAsia="宋体" w:hAnsi="宋体" w:cs="宋体" w:hint="eastAsia"/>
        </w:rPr>
      </w:pPr>
      <w:r>
        <w:rPr>
          <w:rFonts w:ascii="宋体" w:eastAsia="宋体" w:hAnsi="宋体" w:cs="宋体" w:hint="eastAsia"/>
        </w:rPr>
        <w:t>2.</w:t>
      </w:r>
      <w:r>
        <w:rPr>
          <w:rFonts w:hint="eastAsia"/>
        </w:rPr>
        <w:t xml:space="preserve"> </w:t>
      </w:r>
      <w:r>
        <w:rPr>
          <w:rFonts w:ascii="宋体" w:eastAsia="宋体" w:hAnsi="宋体" w:cs="宋体" w:hint="eastAsia"/>
        </w:rPr>
        <w:t>在电路设计中引入噪声：</w:t>
      </w:r>
      <w:r>
        <w:rPr>
          <w:rFonts w:ascii="宋体" w:eastAsia="宋体" w:hAnsi="宋体" w:cs="宋体"/>
        </w:rPr>
        <w:t xml:space="preserve"> 在逻辑门的输入端或输出端引入随机延迟元件，使得在同一输入下，电路的响应时间会有所变化，从而阻碍攻击者通过观察电路的响应时间来推断敏感信</w:t>
      </w:r>
      <w:r>
        <w:rPr>
          <w:rFonts w:ascii="宋体" w:eastAsia="宋体" w:hAnsi="宋体" w:cs="宋体"/>
        </w:rPr>
        <w:lastRenderedPageBreak/>
        <w:t>息。</w:t>
      </w:r>
    </w:p>
    <w:p w14:paraId="08C46594" w14:textId="77777777" w:rsidR="004A0BDB" w:rsidRDefault="00000000">
      <w:pPr>
        <w:spacing w:line="360" w:lineRule="auto"/>
        <w:rPr>
          <w:rFonts w:ascii="宋体" w:eastAsia="宋体" w:hAnsi="宋体" w:cs="宋体" w:hint="eastAsia"/>
        </w:rPr>
      </w:pPr>
      <w:r>
        <w:rPr>
          <w:rFonts w:ascii="宋体" w:eastAsia="宋体" w:hAnsi="宋体" w:cs="宋体" w:hint="eastAsia"/>
        </w:rPr>
        <w:t>3.</w:t>
      </w:r>
      <w:r>
        <w:rPr>
          <w:rFonts w:hint="eastAsia"/>
        </w:rPr>
        <w:t xml:space="preserve"> </w:t>
      </w:r>
      <w:r>
        <w:rPr>
          <w:rFonts w:ascii="宋体" w:eastAsia="宋体" w:hAnsi="宋体" w:cs="宋体" w:hint="eastAsia"/>
        </w:rPr>
        <w:t>时钟网格随机化</w:t>
      </w:r>
      <w:r>
        <w:rPr>
          <w:rFonts w:ascii="宋体" w:eastAsia="宋体" w:hAnsi="宋体" w:cs="宋体"/>
        </w:rPr>
        <w:t>: 通过在时钟网格中引入噪声和随机延迟，使攻击者无法准确地确定敏感操作的时间点，从而降低攻击成功率。</w:t>
      </w:r>
    </w:p>
    <w:p w14:paraId="7179838D" w14:textId="77777777" w:rsidR="004A0BDB" w:rsidRDefault="00000000">
      <w:pPr>
        <w:spacing w:line="360" w:lineRule="auto"/>
        <w:rPr>
          <w:rFonts w:ascii="宋体" w:eastAsia="宋体" w:hAnsi="宋体" w:cs="宋体" w:hint="eastAsia"/>
        </w:rPr>
      </w:pPr>
      <w:r>
        <w:rPr>
          <w:rFonts w:ascii="宋体" w:eastAsia="宋体" w:hAnsi="宋体" w:cs="宋体" w:hint="eastAsia"/>
        </w:rPr>
        <w:t>4.时钟门延迟</w:t>
      </w:r>
      <w:r>
        <w:rPr>
          <w:rFonts w:ascii="宋体" w:eastAsia="宋体" w:hAnsi="宋体" w:cs="宋体"/>
        </w:rPr>
        <w:t>: 在时钟门电路中添加一定的延迟，使攻击者无法通过观察时钟门的开关时间来推断敏感操作。</w:t>
      </w:r>
    </w:p>
    <w:p w14:paraId="5DB8BF8B" w14:textId="77777777" w:rsidR="004A0BDB" w:rsidRDefault="00000000">
      <w:pPr>
        <w:spacing w:line="360" w:lineRule="auto"/>
        <w:rPr>
          <w:rFonts w:ascii="宋体" w:eastAsia="宋体" w:hAnsi="宋体" w:cs="宋体" w:hint="eastAsia"/>
        </w:rPr>
      </w:pPr>
      <w:r>
        <w:rPr>
          <w:rFonts w:ascii="宋体" w:eastAsia="宋体" w:hAnsi="宋体" w:cs="宋体" w:hint="eastAsia"/>
        </w:rPr>
        <w:t>5.功耗分析抵抗</w:t>
      </w:r>
      <w:r>
        <w:rPr>
          <w:rFonts w:ascii="宋体" w:eastAsia="宋体" w:hAnsi="宋体" w:cs="宋体"/>
        </w:rPr>
        <w:t>: 使用功耗平衡、噪声注入、动态功耗管理等技术来干扰攻击者对功耗侧信道的分析。</w:t>
      </w:r>
    </w:p>
    <w:p w14:paraId="13991323" w14:textId="77777777" w:rsidR="004A0BDB" w:rsidRDefault="00000000">
      <w:pPr>
        <w:spacing w:line="360" w:lineRule="auto"/>
        <w:rPr>
          <w:rFonts w:ascii="宋体" w:eastAsia="宋体" w:hAnsi="宋体" w:cs="宋体" w:hint="eastAsia"/>
        </w:rPr>
      </w:pPr>
      <w:r>
        <w:rPr>
          <w:rFonts w:ascii="宋体" w:eastAsia="宋体" w:hAnsi="宋体" w:cs="宋体" w:hint="eastAsia"/>
        </w:rPr>
        <w:t>6.电磁泄漏抑制</w:t>
      </w:r>
      <w:r>
        <w:rPr>
          <w:rFonts w:ascii="宋体" w:eastAsia="宋体" w:hAnsi="宋体" w:cs="宋体"/>
        </w:rPr>
        <w:t>: 通过增加屏蔽层、降低电磁辐射等方式减少电路的电磁辐射泄漏，从而降低攻击者通过电磁辐射侧信道获取信息的能力。</w:t>
      </w:r>
    </w:p>
    <w:p w14:paraId="727FDECF" w14:textId="77777777" w:rsidR="004A0BDB" w:rsidRDefault="00000000">
      <w:pPr>
        <w:spacing w:line="360" w:lineRule="auto"/>
        <w:rPr>
          <w:rFonts w:ascii="宋体" w:eastAsia="宋体" w:hAnsi="宋体" w:cs="宋体" w:hint="eastAsia"/>
        </w:rPr>
      </w:pPr>
      <w:r>
        <w:rPr>
          <w:rFonts w:ascii="宋体" w:eastAsia="宋体" w:hAnsi="宋体" w:cs="宋体" w:hint="eastAsia"/>
        </w:rPr>
        <w:t>7.随机逻辑和控制</w:t>
      </w:r>
      <w:r>
        <w:rPr>
          <w:rFonts w:ascii="宋体" w:eastAsia="宋体" w:hAnsi="宋体" w:cs="宋体"/>
        </w:rPr>
        <w:t>: 引入随机性的逻辑和控制元素，使攻击者无法准确预测电路内部的状态和行为，从而增加攻击的难度。</w:t>
      </w:r>
    </w:p>
    <w:p w14:paraId="2E9394C6" w14:textId="77777777" w:rsidR="004A0BDB" w:rsidRDefault="00000000">
      <w:pPr>
        <w:spacing w:line="360" w:lineRule="auto"/>
        <w:rPr>
          <w:rFonts w:ascii="宋体" w:eastAsia="宋体" w:hAnsi="宋体" w:cs="宋体" w:hint="eastAsia"/>
        </w:rPr>
      </w:pPr>
      <w:r>
        <w:rPr>
          <w:rFonts w:ascii="宋体" w:eastAsia="宋体" w:hAnsi="宋体" w:cs="宋体" w:hint="eastAsia"/>
        </w:rPr>
        <w:t>8.信号混淆</w:t>
      </w:r>
      <w:r>
        <w:rPr>
          <w:rFonts w:ascii="宋体" w:eastAsia="宋体" w:hAnsi="宋体" w:cs="宋体"/>
        </w:rPr>
        <w:t>: 对敏感信号进行混淆处理，使攻击者无法准确识别和还原出原始信号，从而降低侧信道攻击的成功率。</w:t>
      </w:r>
    </w:p>
    <w:p w14:paraId="6EBF4738" w14:textId="77777777" w:rsidR="004A0BDB" w:rsidRDefault="00000000">
      <w:pPr>
        <w:spacing w:line="360" w:lineRule="auto"/>
        <w:rPr>
          <w:rFonts w:ascii="宋体" w:eastAsia="宋体" w:hAnsi="宋体" w:cs="宋体" w:hint="eastAsia"/>
        </w:rPr>
      </w:pPr>
      <w:r>
        <w:rPr>
          <w:rFonts w:ascii="宋体" w:eastAsia="宋体" w:hAnsi="宋体" w:cs="宋体" w:hint="eastAsia"/>
        </w:rPr>
        <w:t>9.安全设计和验证</w:t>
      </w:r>
      <w:r>
        <w:rPr>
          <w:rFonts w:ascii="宋体" w:eastAsia="宋体" w:hAnsi="宋体" w:cs="宋体"/>
        </w:rPr>
        <w:t>: 在数字电路设计过程中考虑安全性需求，并采用验证技术来确保电路的安全性，例如形式化验证、模拟攻击测试等。</w:t>
      </w:r>
    </w:p>
    <w:p w14:paraId="3B1C20A3" w14:textId="77777777" w:rsidR="004A0BDB" w:rsidRDefault="00000000">
      <w:pPr>
        <w:spacing w:line="360" w:lineRule="auto"/>
        <w:rPr>
          <w:rFonts w:ascii="宋体" w:eastAsia="宋体" w:hAnsi="宋体" w:cs="宋体" w:hint="eastAsia"/>
          <w:b/>
          <w:bCs/>
          <w:szCs w:val="21"/>
          <w:shd w:val="clear" w:color="auto" w:fill="FFFFFF"/>
        </w:rPr>
      </w:pPr>
      <w:r>
        <w:rPr>
          <w:rFonts w:ascii="宋体" w:eastAsia="宋体" w:hAnsi="宋体" w:cs="宋体" w:hint="eastAsia"/>
          <w:szCs w:val="21"/>
        </w:rPr>
        <w:t>10. 面向ASCON算法的神经网络侧信道分析技术：针对算法的实现需求，分析ASCON 算法的底层理论，在其基础上采用数字电路模块化设计方法，完成密码算法的串行化设计。为了保护ASCON免受侧信道的攻击，重要的是结合考虑ASCON的特性，使攻击者难以进行分析。为了抵抗侧信道攻击，ASCON支持应用秘密分享技术进行门限阈值加密防护的保护机制。</w:t>
      </w:r>
    </w:p>
    <w:p w14:paraId="411CD944" w14:textId="77777777" w:rsidR="004A0BDB" w:rsidRDefault="004A0BDB">
      <w:pPr>
        <w:spacing w:line="360" w:lineRule="auto"/>
        <w:jc w:val="center"/>
        <w:rPr>
          <w:rFonts w:ascii="黑体" w:eastAsia="黑体" w:hAnsi="黑体" w:cs="黑体" w:hint="eastAsia"/>
          <w:b/>
          <w:bCs/>
          <w:szCs w:val="21"/>
          <w:shd w:val="clear" w:color="auto" w:fill="FFFFFF"/>
        </w:rPr>
      </w:pPr>
    </w:p>
    <w:p w14:paraId="0AC7ED8F" w14:textId="77777777" w:rsidR="004A0BDB" w:rsidRDefault="004A0BDB">
      <w:pPr>
        <w:spacing w:line="360" w:lineRule="auto"/>
        <w:jc w:val="center"/>
        <w:rPr>
          <w:rFonts w:ascii="黑体" w:eastAsia="黑体" w:hAnsi="黑体" w:cs="黑体" w:hint="eastAsia"/>
          <w:b/>
          <w:bCs/>
          <w:szCs w:val="21"/>
          <w:shd w:val="clear" w:color="auto" w:fill="FFFFFF"/>
        </w:rPr>
      </w:pPr>
    </w:p>
    <w:p w14:paraId="32F130FC" w14:textId="77777777" w:rsidR="004A0BDB" w:rsidRDefault="004A0BDB">
      <w:pPr>
        <w:spacing w:line="360" w:lineRule="auto"/>
        <w:jc w:val="center"/>
        <w:rPr>
          <w:rFonts w:ascii="黑体" w:eastAsia="黑体" w:hAnsi="黑体" w:cs="黑体" w:hint="eastAsia"/>
          <w:b/>
          <w:bCs/>
          <w:szCs w:val="21"/>
          <w:shd w:val="clear" w:color="auto" w:fill="FFFFFF"/>
        </w:rPr>
      </w:pPr>
    </w:p>
    <w:p w14:paraId="69F10990" w14:textId="77777777" w:rsidR="004A0BDB" w:rsidRDefault="004A0BDB">
      <w:pPr>
        <w:spacing w:line="360" w:lineRule="auto"/>
        <w:jc w:val="center"/>
        <w:rPr>
          <w:rFonts w:ascii="黑体" w:eastAsia="黑体" w:hAnsi="黑体" w:cs="黑体" w:hint="eastAsia"/>
          <w:b/>
          <w:bCs/>
          <w:szCs w:val="21"/>
          <w:shd w:val="clear" w:color="auto" w:fill="FFFFFF"/>
        </w:rPr>
      </w:pPr>
    </w:p>
    <w:p w14:paraId="5F08C73B" w14:textId="77777777" w:rsidR="004A0BDB" w:rsidRDefault="004A0BDB">
      <w:pPr>
        <w:spacing w:line="360" w:lineRule="auto"/>
        <w:jc w:val="center"/>
        <w:rPr>
          <w:rFonts w:ascii="黑体" w:eastAsia="黑体" w:hAnsi="黑体" w:cs="黑体" w:hint="eastAsia"/>
          <w:b/>
          <w:bCs/>
          <w:szCs w:val="21"/>
          <w:shd w:val="clear" w:color="auto" w:fill="FFFFFF"/>
        </w:rPr>
      </w:pPr>
    </w:p>
    <w:p w14:paraId="6ED00E2E" w14:textId="77777777" w:rsidR="004A0BDB" w:rsidRDefault="004A0BDB">
      <w:pPr>
        <w:spacing w:line="360" w:lineRule="auto"/>
        <w:jc w:val="center"/>
        <w:rPr>
          <w:rFonts w:ascii="黑体" w:eastAsia="黑体" w:hAnsi="黑体" w:cs="黑体" w:hint="eastAsia"/>
          <w:b/>
          <w:bCs/>
          <w:szCs w:val="21"/>
          <w:shd w:val="clear" w:color="auto" w:fill="FFFFFF"/>
        </w:rPr>
      </w:pPr>
    </w:p>
    <w:p w14:paraId="3EBCDC31" w14:textId="77777777" w:rsidR="004A0BDB" w:rsidRDefault="004A0BDB">
      <w:pPr>
        <w:spacing w:line="360" w:lineRule="auto"/>
        <w:jc w:val="center"/>
        <w:rPr>
          <w:rFonts w:ascii="黑体" w:eastAsia="黑体" w:hAnsi="黑体" w:cs="黑体" w:hint="eastAsia"/>
          <w:b/>
          <w:bCs/>
          <w:szCs w:val="21"/>
          <w:shd w:val="clear" w:color="auto" w:fill="FFFFFF"/>
        </w:rPr>
      </w:pPr>
    </w:p>
    <w:p w14:paraId="6E5829C7" w14:textId="77777777" w:rsidR="004A0BDB" w:rsidRDefault="004A0BDB">
      <w:pPr>
        <w:spacing w:line="360" w:lineRule="auto"/>
        <w:jc w:val="center"/>
        <w:rPr>
          <w:rFonts w:ascii="黑体" w:eastAsia="黑体" w:hAnsi="黑体" w:cs="黑体" w:hint="eastAsia"/>
          <w:b/>
          <w:bCs/>
          <w:szCs w:val="21"/>
          <w:shd w:val="clear" w:color="auto" w:fill="FFFFFF"/>
        </w:rPr>
      </w:pPr>
    </w:p>
    <w:p w14:paraId="4747994D" w14:textId="77777777" w:rsidR="004A0BDB" w:rsidRDefault="004A0BDB">
      <w:pPr>
        <w:spacing w:line="360" w:lineRule="auto"/>
        <w:jc w:val="center"/>
        <w:rPr>
          <w:rFonts w:ascii="黑体" w:eastAsia="黑体" w:hAnsi="黑体" w:cs="黑体" w:hint="eastAsia"/>
          <w:b/>
          <w:bCs/>
          <w:szCs w:val="21"/>
          <w:shd w:val="clear" w:color="auto" w:fill="FFFFFF"/>
        </w:rPr>
      </w:pPr>
    </w:p>
    <w:p w14:paraId="20D0E8EE" w14:textId="77777777" w:rsidR="004A0BDB" w:rsidRDefault="004A0BDB">
      <w:pPr>
        <w:spacing w:line="360" w:lineRule="auto"/>
        <w:jc w:val="center"/>
        <w:rPr>
          <w:rFonts w:ascii="黑体" w:eastAsia="黑体" w:hAnsi="黑体" w:cs="黑体" w:hint="eastAsia"/>
          <w:b/>
          <w:bCs/>
          <w:szCs w:val="21"/>
          <w:shd w:val="clear" w:color="auto" w:fill="FFFFFF"/>
        </w:rPr>
      </w:pPr>
    </w:p>
    <w:p w14:paraId="0984B0A8" w14:textId="77777777" w:rsidR="004A0BDB" w:rsidRDefault="004A0BDB">
      <w:pPr>
        <w:spacing w:line="360" w:lineRule="auto"/>
        <w:rPr>
          <w:rFonts w:ascii="黑体" w:eastAsia="黑体" w:hAnsi="黑体" w:cs="黑体" w:hint="eastAsia"/>
          <w:b/>
          <w:bCs/>
          <w:szCs w:val="21"/>
          <w:shd w:val="clear" w:color="auto" w:fill="FFFFFF"/>
        </w:rPr>
      </w:pPr>
    </w:p>
    <w:p w14:paraId="4279C75E" w14:textId="77777777" w:rsidR="004A0BDB" w:rsidRDefault="00000000">
      <w:pPr>
        <w:spacing w:line="360" w:lineRule="auto"/>
        <w:jc w:val="center"/>
        <w:rPr>
          <w:rFonts w:ascii="黑体" w:eastAsia="黑体" w:hAnsi="黑体" w:cs="黑体" w:hint="eastAsia"/>
          <w:szCs w:val="21"/>
          <w:shd w:val="clear" w:color="auto" w:fill="FFFFFF"/>
        </w:rPr>
      </w:pPr>
      <w:r>
        <w:rPr>
          <w:rFonts w:ascii="黑体" w:eastAsia="黑体" w:hAnsi="黑体" w:cs="黑体" w:hint="eastAsia"/>
          <w:b/>
          <w:bCs/>
          <w:szCs w:val="21"/>
          <w:shd w:val="clear" w:color="auto" w:fill="FFFFFF"/>
        </w:rPr>
        <w:lastRenderedPageBreak/>
        <w:t>参考文献</w:t>
      </w:r>
    </w:p>
    <w:p w14:paraId="54E22CAD" w14:textId="77777777" w:rsidR="004A0BDB" w:rsidRDefault="00000000">
      <w:pPr>
        <w:spacing w:line="360" w:lineRule="auto"/>
        <w:rPr>
          <w:rFonts w:ascii="宋体" w:eastAsia="宋体" w:hAnsi="宋体" w:cs="宋体" w:hint="eastAsia"/>
          <w:sz w:val="18"/>
          <w:szCs w:val="18"/>
          <w:shd w:val="clear" w:color="auto" w:fill="FFFFFF"/>
        </w:rPr>
      </w:pPr>
      <w:r>
        <w:rPr>
          <w:rFonts w:ascii="宋体" w:eastAsia="宋体" w:hAnsi="宋体" w:cs="宋体" w:hint="eastAsia"/>
          <w:sz w:val="18"/>
          <w:szCs w:val="18"/>
          <w:shd w:val="clear" w:color="auto" w:fill="FFFFFF"/>
        </w:rPr>
        <w:t>[1]王永娟,樊昊鹏,代政一等.侧信道攻击与防御技术研究进展[J].计算机学报,2023,46(01):202-228.</w:t>
      </w:r>
    </w:p>
    <w:p w14:paraId="03D8C64A" w14:textId="77777777" w:rsidR="004A0BDB" w:rsidRDefault="00000000">
      <w:pPr>
        <w:spacing w:line="360" w:lineRule="auto"/>
        <w:rPr>
          <w:rFonts w:ascii="宋体" w:eastAsia="宋体" w:hAnsi="宋体" w:cs="宋体" w:hint="eastAsia"/>
          <w:sz w:val="18"/>
          <w:szCs w:val="18"/>
          <w:shd w:val="clear" w:color="auto" w:fill="FFFFFF"/>
        </w:rPr>
      </w:pPr>
      <w:r>
        <w:rPr>
          <w:rFonts w:ascii="宋体" w:eastAsia="宋体" w:hAnsi="宋体" w:cs="宋体" w:hint="eastAsia"/>
          <w:sz w:val="18"/>
          <w:szCs w:val="18"/>
          <w:shd w:val="clear" w:color="auto" w:fill="FFFFFF"/>
        </w:rPr>
        <w:t>[2]高博,郑喜艳,徐锦涛.密码算法侧信道攻击技术发展研究[J].科技资讯,2023,21(20):1-4.DOI:10.16661/j.cnki.1672-3791.2303-5042-0753.</w:t>
      </w:r>
    </w:p>
    <w:p w14:paraId="2E3BA567" w14:textId="77777777" w:rsidR="004A0BDB" w:rsidRDefault="00000000">
      <w:pPr>
        <w:spacing w:line="360" w:lineRule="auto"/>
        <w:rPr>
          <w:rFonts w:ascii="宋体" w:eastAsia="宋体" w:hAnsi="宋体" w:cs="宋体" w:hint="eastAsia"/>
          <w:sz w:val="18"/>
          <w:szCs w:val="18"/>
          <w:shd w:val="clear" w:color="auto" w:fill="FFFFFF"/>
        </w:rPr>
      </w:pPr>
      <w:r>
        <w:rPr>
          <w:rFonts w:ascii="宋体" w:eastAsia="宋体" w:hAnsi="宋体" w:cs="宋体" w:hint="eastAsia"/>
          <w:sz w:val="18"/>
          <w:szCs w:val="18"/>
          <w:shd w:val="clear" w:color="auto" w:fill="FFFFFF"/>
        </w:rPr>
        <w:t>[3]吕振斌</w:t>
      </w:r>
      <w:r>
        <w:rPr>
          <w:rFonts w:ascii="宋体" w:eastAsia="宋体" w:hAnsi="宋体" w:cs="宋体"/>
          <w:sz w:val="18"/>
          <w:szCs w:val="18"/>
          <w:shd w:val="clear" w:color="auto" w:fill="FFFFFF"/>
        </w:rPr>
        <w:t>. 面向ASCON算法的神经网络侧信道分析技术研究[D]. 黑龙江:哈尔滨工业大学,2023.</w:t>
      </w:r>
    </w:p>
    <w:sectPr w:rsidR="004A0B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C3DCBD"/>
    <w:multiLevelType w:val="singleLevel"/>
    <w:tmpl w:val="E8C3DCBD"/>
    <w:lvl w:ilvl="0">
      <w:start w:val="1"/>
      <w:numFmt w:val="chineseCounting"/>
      <w:suff w:val="nothing"/>
      <w:lvlText w:val="%1、"/>
      <w:lvlJc w:val="left"/>
      <w:rPr>
        <w:rFonts w:hint="eastAsia"/>
      </w:rPr>
    </w:lvl>
  </w:abstractNum>
  <w:num w:numId="1" w16cid:durableId="20014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JkZGUwZjQxYmUzYmIyOTI4YTE1Njg3ZTQzOGIwMzYifQ=="/>
  </w:docVars>
  <w:rsids>
    <w:rsidRoot w:val="00F523CD"/>
    <w:rsid w:val="000344ED"/>
    <w:rsid w:val="001D34EF"/>
    <w:rsid w:val="002E5E57"/>
    <w:rsid w:val="00305418"/>
    <w:rsid w:val="00307D41"/>
    <w:rsid w:val="003928A8"/>
    <w:rsid w:val="004A0BDB"/>
    <w:rsid w:val="006A6930"/>
    <w:rsid w:val="0071674E"/>
    <w:rsid w:val="009D52B6"/>
    <w:rsid w:val="00B01941"/>
    <w:rsid w:val="00BB7016"/>
    <w:rsid w:val="00C852CF"/>
    <w:rsid w:val="00DF165E"/>
    <w:rsid w:val="00E203D5"/>
    <w:rsid w:val="00E702D6"/>
    <w:rsid w:val="00F523CD"/>
    <w:rsid w:val="045D081A"/>
    <w:rsid w:val="0AA431C4"/>
    <w:rsid w:val="0ED46A53"/>
    <w:rsid w:val="10E30B54"/>
    <w:rsid w:val="11D5047D"/>
    <w:rsid w:val="15D53161"/>
    <w:rsid w:val="15D849FF"/>
    <w:rsid w:val="30AF3D7A"/>
    <w:rsid w:val="4DAF1B18"/>
    <w:rsid w:val="524B3C28"/>
    <w:rsid w:val="53D458C2"/>
    <w:rsid w:val="54290EC6"/>
    <w:rsid w:val="58231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87218"/>
  <w15:docId w15:val="{EC5B71A4-B743-4353-ADF4-9B9BA736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autoRedefine/>
    <w:uiPriority w:val="9"/>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autoRedefine/>
    <w:uiPriority w:val="99"/>
    <w:unhideWhenUsed/>
    <w:qFormat/>
    <w:rPr>
      <w:color w:val="0563C1" w:themeColor="hyperlink"/>
      <w:u w:val="single"/>
    </w:rPr>
  </w:style>
  <w:style w:type="character" w:customStyle="1" w:styleId="10">
    <w:name w:val="未处理的提及1"/>
    <w:basedOn w:val="a0"/>
    <w:autoRedefine/>
    <w:uiPriority w:val="99"/>
    <w:semiHidden/>
    <w:unhideWhenUsed/>
    <w:qFormat/>
    <w:rPr>
      <w:color w:val="605E5C"/>
      <w:shd w:val="clear" w:color="auto" w:fill="E1DFDD"/>
    </w:rPr>
  </w:style>
  <w:style w:type="paragraph" w:styleId="a4">
    <w:name w:val="List Paragraph"/>
    <w:basedOn w:val="a"/>
    <w:autoRedefine/>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炜康 胡</dc:creator>
  <cp:lastModifiedBy>炜康 胡</cp:lastModifiedBy>
  <cp:revision>5</cp:revision>
  <dcterms:created xsi:type="dcterms:W3CDTF">2024-03-16T11:03:00Z</dcterms:created>
  <dcterms:modified xsi:type="dcterms:W3CDTF">2025-03-20T12:46:00Z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D352E7B405A0402FB9C7F4EDFB22CD55_13</vt:lpwstr>
  </property>
</Properties>
</file>