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ED59FB">
      <w:pPr>
        <w:jc w:val="center"/>
        <w:rPr>
          <w:rFonts w:ascii="宋体" w:hAnsi="宋体"/>
          <w:b/>
          <w:sz w:val="72"/>
          <w:szCs w:val="72"/>
        </w:rPr>
      </w:pPr>
    </w:p>
    <w:p w14:paraId="07A1ABCF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北京邮电大学</w:t>
      </w:r>
    </w:p>
    <w:p w14:paraId="6048CB76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摄影社、微电影社、</w:t>
      </w:r>
    </w:p>
    <w:p w14:paraId="63B24E99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大学生记者团、红雁助学</w:t>
      </w:r>
    </w:p>
    <w:p w14:paraId="4A7E3087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百花节联合活动</w:t>
      </w:r>
    </w:p>
    <w:p w14:paraId="661888ED">
      <w:pPr>
        <w:jc w:val="center"/>
        <w:rPr>
          <w:rFonts w:ascii="宋体" w:hAnsi="宋体"/>
          <w:b/>
          <w:sz w:val="72"/>
          <w:szCs w:val="72"/>
        </w:rPr>
      </w:pPr>
    </w:p>
    <w:p w14:paraId="5649DCCA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策</w:t>
      </w:r>
    </w:p>
    <w:p w14:paraId="6AA8126A">
      <w:pPr>
        <w:jc w:val="center"/>
        <w:rPr>
          <w:rFonts w:ascii="宋体" w:hAnsi="宋体"/>
          <w:b/>
          <w:sz w:val="72"/>
          <w:szCs w:val="72"/>
        </w:rPr>
      </w:pPr>
    </w:p>
    <w:p w14:paraId="4CD74EF7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划</w:t>
      </w:r>
    </w:p>
    <w:p w14:paraId="7AFD2721">
      <w:pPr>
        <w:jc w:val="center"/>
        <w:rPr>
          <w:rFonts w:ascii="宋体" w:hAnsi="宋体"/>
          <w:b/>
          <w:sz w:val="72"/>
          <w:szCs w:val="72"/>
        </w:rPr>
      </w:pPr>
    </w:p>
    <w:p w14:paraId="5CD30F2D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案</w:t>
      </w:r>
    </w:p>
    <w:p w14:paraId="27FA2AA9">
      <w:pPr>
        <w:tabs>
          <w:tab w:val="left" w:pos="3420"/>
          <w:tab w:val="left" w:pos="3600"/>
        </w:tabs>
        <w:wordWrap w:val="0"/>
        <w:ind w:right="560"/>
        <w:jc w:val="center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 xml:space="preserve">    </w:t>
      </w:r>
    </w:p>
    <w:p w14:paraId="43434BCB">
      <w:pPr>
        <w:tabs>
          <w:tab w:val="left" w:pos="3420"/>
          <w:tab w:val="left" w:pos="3600"/>
        </w:tabs>
        <w:wordWrap w:val="0"/>
        <w:ind w:right="560"/>
        <w:rPr>
          <w:rFonts w:ascii="楷体_GB2312" w:hAnsi="宋体" w:eastAsia="楷体_GB2312"/>
          <w:b/>
          <w:sz w:val="28"/>
          <w:szCs w:val="28"/>
        </w:rPr>
      </w:pPr>
    </w:p>
    <w:p w14:paraId="07BF7FA5">
      <w:pPr>
        <w:tabs>
          <w:tab w:val="left" w:pos="3420"/>
          <w:tab w:val="left" w:pos="3600"/>
        </w:tabs>
        <w:ind w:right="560"/>
        <w:rPr>
          <w:rFonts w:ascii="楷体_GB2312" w:hAnsi="宋体" w:eastAsia="楷体_GB2312"/>
          <w:b/>
          <w:sz w:val="28"/>
          <w:szCs w:val="28"/>
        </w:rPr>
      </w:pPr>
    </w:p>
    <w:p w14:paraId="589088B3">
      <w:pPr>
        <w:tabs>
          <w:tab w:val="left" w:pos="3420"/>
          <w:tab w:val="left" w:pos="3600"/>
        </w:tabs>
        <w:ind w:right="560"/>
        <w:jc w:val="right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主办部门：</w:t>
      </w:r>
      <w:r>
        <w:rPr>
          <w:rFonts w:hint="eastAsia" w:ascii="楷体_GB2312" w:hAnsi="宋体" w:eastAsia="楷体_GB2312"/>
          <w:sz w:val="28"/>
          <w:szCs w:val="28"/>
        </w:rPr>
        <w:t>摄影社</w:t>
      </w:r>
    </w:p>
    <w:p w14:paraId="3BD917DD">
      <w:pPr>
        <w:tabs>
          <w:tab w:val="left" w:pos="3420"/>
          <w:tab w:val="left" w:pos="3600"/>
        </w:tabs>
        <w:ind w:right="560"/>
        <w:jc w:val="right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活动时间：</w:t>
      </w:r>
      <w:r>
        <w:rPr>
          <w:rFonts w:hint="eastAsia" w:ascii="楷体_GB2312" w:hAnsi="宋体" w:eastAsia="楷体_GB2312"/>
          <w:sz w:val="28"/>
          <w:szCs w:val="28"/>
        </w:rPr>
        <w:t>2025年5月17日</w:t>
      </w:r>
    </w:p>
    <w:p w14:paraId="12755526">
      <w:pPr>
        <w:tabs>
          <w:tab w:val="left" w:pos="3420"/>
          <w:tab w:val="left" w:pos="3600"/>
        </w:tabs>
        <w:ind w:right="560"/>
        <w:jc w:val="right"/>
        <w:rPr>
          <w:rFonts w:ascii="楷体_GB2312" w:hAnsi="宋体" w:eastAsia="楷体_GB2312"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活动地点：</w:t>
      </w:r>
      <w:r>
        <w:rPr>
          <w:rFonts w:hint="eastAsia" w:ascii="楷体_GB2312" w:hAnsi="宋体" w:eastAsia="楷体_GB2312"/>
          <w:sz w:val="28"/>
          <w:szCs w:val="28"/>
          <w:shd w:val="clear" w:color="auto" w:fill="F5C400"/>
        </w:rPr>
        <w:t>沙河校区</w:t>
      </w:r>
    </w:p>
    <w:p w14:paraId="3A5060CE">
      <w:r>
        <w:rPr>
          <w:rFonts w:ascii="黑体" w:hAnsi="黑体" w:eastAsia="黑体" w:cs="黑体"/>
          <w:color w:val="000000"/>
          <w:sz w:val="32"/>
        </w:rPr>
        <w:t>一、活动背景与目的</w:t>
      </w:r>
    </w:p>
    <w:p w14:paraId="389E9C0C">
      <w:pPr>
        <w:rPr>
          <w:rFonts w:ascii="仿宋" w:hAnsi="仿宋" w:eastAsia="仿宋" w:cs="仿宋"/>
          <w:color w:val="000000"/>
          <w:sz w:val="32"/>
        </w:rPr>
      </w:pPr>
      <w:r>
        <w:rPr>
          <w:rFonts w:ascii="仿宋" w:hAnsi="仿宋" w:eastAsia="仿宋" w:cs="仿宋"/>
          <w:color w:val="000000"/>
          <w:sz w:val="32"/>
        </w:rPr>
        <w:t>学校社团百花节作为校园文化活动的重要品牌，为各类社团提供了展示与交流的平台，丰富了学生的课余生活，促进了校园文化建设。</w:t>
      </w:r>
    </w:p>
    <w:p w14:paraId="37D550B3">
      <w:r>
        <w:rPr>
          <w:rFonts w:ascii="仿宋" w:hAnsi="仿宋" w:eastAsia="仿宋" w:cs="仿宋"/>
          <w:color w:val="000000"/>
          <w:sz w:val="32"/>
        </w:rPr>
        <w:t>活动目的：</w:t>
      </w:r>
    </w:p>
    <w:p w14:paraId="0D85C2CA">
      <w:pPr>
        <w:ind w:left="336"/>
      </w:pPr>
      <w:r>
        <w:rPr>
          <w:rFonts w:ascii="仿宋" w:hAnsi="仿宋" w:eastAsia="仿宋" w:cs="仿宋"/>
          <w:color w:val="000000"/>
          <w:sz w:val="32"/>
        </w:rPr>
        <w:t>1、‌增强社团间的友谊‌：通过联合举办活动，增进不同社团成员之间的了解和合作‌。</w:t>
      </w:r>
    </w:p>
    <w:p w14:paraId="5F8E781A">
      <w:pPr>
        <w:ind w:left="336"/>
      </w:pPr>
      <w:r>
        <w:rPr>
          <w:rFonts w:ascii="仿宋" w:hAnsi="仿宋" w:eastAsia="仿宋" w:cs="仿宋"/>
          <w:color w:val="000000"/>
          <w:sz w:val="32"/>
        </w:rPr>
        <w:t>2、‌增加社团各成员间的了解‌：培养友谊关系，促进社团内部的团结和协作。</w:t>
      </w:r>
    </w:p>
    <w:p w14:paraId="77A26A8A">
      <w:pPr>
        <w:ind w:left="336"/>
      </w:pPr>
      <w:r>
        <w:rPr>
          <w:rFonts w:ascii="仿宋" w:hAnsi="仿宋" w:eastAsia="仿宋" w:cs="仿宋"/>
          <w:color w:val="000000"/>
          <w:sz w:val="32"/>
        </w:rPr>
        <w:t>3、‌展现新一代大学生丰富多彩的课余生活‌：通过社团活动，展示大学生的多才多艺和活力。</w:t>
      </w:r>
    </w:p>
    <w:p w14:paraId="2CDE1BF5">
      <w:pPr>
        <w:ind w:left="336"/>
      </w:pPr>
      <w:r>
        <w:rPr>
          <w:rFonts w:ascii="仿宋" w:hAnsi="仿宋" w:eastAsia="仿宋" w:cs="仿宋"/>
          <w:color w:val="000000"/>
          <w:sz w:val="32"/>
        </w:rPr>
        <w:t>4、‌吸引更多成员加入‌：通过展示社团的风采和活动，吸引更多新生加入社团。</w:t>
      </w:r>
    </w:p>
    <w:p w14:paraId="5FE3482A">
      <w:pPr>
        <w:numPr>
          <w:ilvl w:val="0"/>
          <w:numId w:val="1"/>
        </w:numPr>
        <w:rPr>
          <w:rFonts w:ascii="仿宋" w:hAnsi="仿宋" w:eastAsia="仿宋" w:cs="仿宋"/>
          <w:color w:val="000000"/>
          <w:sz w:val="32"/>
        </w:rPr>
      </w:pPr>
      <w:r>
        <w:rPr>
          <w:rFonts w:ascii="仿宋" w:hAnsi="仿宋" w:eastAsia="仿宋" w:cs="仿宋"/>
          <w:color w:val="000000"/>
          <w:sz w:val="32"/>
        </w:rPr>
        <w:t>增强各社团的影响力‌：使同学们对社团有更深入的认识和了解，提升社团的知名度和影响力‌。</w:t>
      </w:r>
    </w:p>
    <w:p w14:paraId="2D545C02">
      <w:pPr>
        <w:numPr>
          <w:ilvl w:val="0"/>
          <w:numId w:val="1"/>
        </w:numPr>
        <w:rPr>
          <w:rFonts w:ascii="仿宋" w:hAnsi="仿宋" w:eastAsia="仿宋" w:cs="仿宋"/>
          <w:color w:val="000000"/>
          <w:sz w:val="32"/>
        </w:rPr>
      </w:pPr>
      <w:r>
        <w:rPr>
          <w:rFonts w:ascii="仿宋" w:hAnsi="仿宋" w:eastAsia="仿宋" w:cs="仿宋"/>
          <w:color w:val="000000"/>
          <w:sz w:val="32"/>
        </w:rPr>
        <w:t>提升美育素养：整合多媒介形式，提升审美感知与思维，引导同学们在生活学习中发现美。</w:t>
      </w:r>
    </w:p>
    <w:p w14:paraId="185A9005">
      <w:pPr>
        <w:numPr>
          <w:ilvl w:val="0"/>
          <w:numId w:val="1"/>
        </w:numPr>
        <w:rPr>
          <w:rFonts w:ascii="仿宋" w:hAnsi="仿宋" w:eastAsia="仿宋" w:cs="仿宋"/>
          <w:color w:val="000000"/>
          <w:sz w:val="32"/>
        </w:rPr>
      </w:pPr>
      <w:r>
        <w:rPr>
          <w:rFonts w:ascii="仿宋" w:hAnsi="仿宋" w:eastAsia="仿宋" w:cs="仿宋"/>
          <w:color w:val="000000"/>
          <w:sz w:val="32"/>
        </w:rPr>
        <w:t>强化文化传播：深挖校园元素，增强同学对校园文化的认同与自豪，推动校园文化建设。</w:t>
      </w:r>
    </w:p>
    <w:p w14:paraId="6553DABE">
      <w:r>
        <w:rPr>
          <w:rFonts w:ascii="仿宋" w:hAnsi="仿宋" w:eastAsia="仿宋" w:cs="仿宋"/>
          <w:color w:val="000000"/>
          <w:sz w:val="32"/>
        </w:rPr>
        <w:t> </w:t>
      </w:r>
    </w:p>
    <w:p w14:paraId="5CFB9D70">
      <w:pPr>
        <w:numPr>
          <w:ilvl w:val="0"/>
          <w:numId w:val="2"/>
        </w:numPr>
        <w:rPr>
          <w:rFonts w:ascii="黑体" w:hAnsi="黑体" w:eastAsia="黑体" w:cs="黑体"/>
          <w:color w:val="000000"/>
          <w:sz w:val="32"/>
        </w:rPr>
      </w:pPr>
      <w:r>
        <w:rPr>
          <w:rFonts w:ascii="黑体" w:hAnsi="黑体" w:eastAsia="黑体" w:cs="黑体"/>
          <w:color w:val="000000"/>
          <w:sz w:val="32"/>
        </w:rPr>
        <w:t>活动名称与主题</w:t>
      </w:r>
    </w:p>
    <w:p w14:paraId="3BD3B98A">
      <w:pPr>
        <w:rPr>
          <w:rFonts w:ascii="仿宋" w:hAnsi="仿宋" w:eastAsia="仿宋" w:cs="仿宋"/>
          <w:color w:val="000000"/>
          <w:sz w:val="32"/>
        </w:rPr>
      </w:pPr>
      <w:r>
        <w:rPr>
          <w:rFonts w:ascii="仿宋" w:hAnsi="仿宋" w:eastAsia="仿宋" w:cs="仿宋"/>
          <w:color w:val="000000"/>
          <w:sz w:val="32"/>
        </w:rPr>
        <w:t>摄影社、微电影社、大学生记者团、红雁助学百花节联合活动</w:t>
      </w:r>
    </w:p>
    <w:p w14:paraId="4481B388">
      <w:r>
        <w:rPr>
          <w:rFonts w:ascii="黑体" w:hAnsi="黑体" w:eastAsia="黑体" w:cs="黑体"/>
          <w:color w:val="000000"/>
          <w:sz w:val="32"/>
        </w:rPr>
        <w:t>三、活动时间与地点</w:t>
      </w:r>
    </w:p>
    <w:p w14:paraId="7C54A327">
      <w:pPr>
        <w:rPr>
          <w:rFonts w:ascii="仿宋" w:hAnsi="仿宋" w:eastAsia="仿宋" w:cs="仿宋"/>
          <w:sz w:val="32"/>
        </w:rPr>
      </w:pPr>
      <w:r>
        <w:rPr>
          <w:rFonts w:ascii="仿宋" w:hAnsi="仿宋" w:eastAsia="仿宋" w:cs="仿宋"/>
          <w:sz w:val="32"/>
        </w:rPr>
        <w:t>2025年5月17日</w:t>
      </w:r>
      <w:bookmarkStart w:id="0" w:name="_GoBack"/>
      <w:bookmarkEnd w:id="0"/>
      <w:r>
        <w:rPr>
          <w:rFonts w:ascii="仿宋" w:hAnsi="仿宋" w:eastAsia="仿宋" w:cs="仿宋"/>
          <w:sz w:val="32"/>
        </w:rPr>
        <w:t>北京邮电大学沙河校区二维码广场</w:t>
      </w:r>
    </w:p>
    <w:p w14:paraId="5603FAEA">
      <w:pPr>
        <w:numPr>
          <w:ilvl w:val="0"/>
          <w:numId w:val="3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活动对象</w:t>
      </w:r>
    </w:p>
    <w:p w14:paraId="71BDC4A3">
      <w:r>
        <w:rPr>
          <w:rFonts w:ascii="仿宋" w:hAnsi="仿宋" w:eastAsia="仿宋" w:cs="仿宋"/>
          <w:color w:val="000000"/>
          <w:sz w:val="32"/>
        </w:rPr>
        <w:t>北京邮电大学全校师生</w:t>
      </w:r>
    </w:p>
    <w:p w14:paraId="182D950F">
      <w:pPr>
        <w:numPr>
          <w:ilvl w:val="0"/>
          <w:numId w:val="3"/>
        </w:numPr>
        <w:rPr>
          <w:rFonts w:ascii="黑体" w:hAnsi="黑体" w:eastAsia="黑体"/>
          <w:sz w:val="32"/>
        </w:rPr>
      </w:pPr>
      <w:r>
        <w:rPr>
          <w:rFonts w:ascii="黑体" w:hAnsi="黑体" w:eastAsia="黑体"/>
          <w:sz w:val="32"/>
        </w:rPr>
        <w:t>活动内容</w:t>
      </w:r>
    </w:p>
    <w:p w14:paraId="27BC0D09">
      <w:pPr>
        <w:pStyle w:val="8"/>
        <w:numPr>
          <w:ilvl w:val="0"/>
          <w:numId w:val="4"/>
        </w:numPr>
        <w:ind w:firstLineChars="0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活动的具体流程</w:t>
      </w:r>
    </w:p>
    <w:p w14:paraId="744CC8AA">
      <w:pPr>
        <w:ind w:left="320"/>
      </w:pPr>
      <w:r>
        <w:rPr>
          <w:rFonts w:ascii="仿宋" w:hAnsi="仿宋" w:eastAsia="仿宋" w:cs="仿宋"/>
          <w:color w:val="000000"/>
          <w:sz w:val="32"/>
        </w:rPr>
        <w:t>（1）进行预热吸粉活动；</w:t>
      </w:r>
    </w:p>
    <w:p w14:paraId="40BB1D04">
      <w:pPr>
        <w:ind w:left="320"/>
      </w:pPr>
      <w:r>
        <w:rPr>
          <w:rFonts w:ascii="仿宋" w:hAnsi="仿宋" w:eastAsia="仿宋" w:cs="仿宋"/>
          <w:color w:val="000000"/>
          <w:sz w:val="32"/>
        </w:rPr>
        <w:t>（2）互动游戏环节；</w:t>
      </w:r>
    </w:p>
    <w:p w14:paraId="6554F4A6">
      <w:pPr>
        <w:ind w:left="320"/>
      </w:pPr>
      <w:r>
        <w:rPr>
          <w:rFonts w:ascii="仿宋" w:hAnsi="仿宋" w:eastAsia="仿宋" w:cs="仿宋"/>
          <w:color w:val="000000"/>
          <w:sz w:val="32"/>
        </w:rPr>
        <w:t>（3）社团联合宣传活动。</w:t>
      </w:r>
    </w:p>
    <w:p w14:paraId="073A681D">
      <w:pPr>
        <w:pStyle w:val="8"/>
        <w:numPr>
          <w:ilvl w:val="0"/>
          <w:numId w:val="4"/>
        </w:numPr>
        <w:ind w:firstLineChars="0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活动的大致内容</w:t>
      </w:r>
    </w:p>
    <w:p w14:paraId="66B8D1E9">
      <w:pPr>
        <w:pStyle w:val="8"/>
        <w:numPr>
          <w:ilvl w:val="0"/>
          <w:numId w:val="5"/>
        </w:numPr>
        <w:ind w:firstLine="640"/>
        <w:rPr>
          <w:rFonts w:ascii="仿宋" w:hAnsi="黑体" w:eastAsia="仿宋"/>
          <w:sz w:val="32"/>
        </w:rPr>
      </w:pPr>
      <w:r>
        <w:rPr>
          <w:rFonts w:ascii="仿宋" w:hAnsi="黑体" w:eastAsia="仿宋"/>
          <w:sz w:val="32"/>
        </w:rPr>
        <w:t>答题活动：借助红雁助学数字人，给出一个电影剧照，参与者需要说出电影的名字，可以向数字人求助获得提示。每人有三次求助机会。说对即可获奖。</w:t>
      </w:r>
    </w:p>
    <w:p w14:paraId="5B59CC62">
      <w:pPr>
        <w:pStyle w:val="8"/>
        <w:numPr>
          <w:ilvl w:val="0"/>
          <w:numId w:val="5"/>
        </w:numPr>
        <w:ind w:firstLine="640"/>
        <w:rPr>
          <w:rFonts w:ascii="仿宋" w:hAnsi="黑体" w:eastAsia="仿宋"/>
          <w:sz w:val="32"/>
        </w:rPr>
      </w:pPr>
      <w:r>
        <w:rPr>
          <w:rFonts w:ascii="仿宋" w:hAnsi="黑体" w:eastAsia="仿宋"/>
          <w:sz w:val="32"/>
        </w:rPr>
        <w:t>拼贴手账：由摄影社和记者团提供给校园风景人文图片，提前打印纸质语料，现场选择图片与语料制作手账。</w:t>
      </w:r>
    </w:p>
    <w:p w14:paraId="1F02A54B">
      <w:pPr>
        <w:pStyle w:val="8"/>
        <w:numPr>
          <w:ilvl w:val="0"/>
          <w:numId w:val="5"/>
        </w:numPr>
        <w:ind w:firstLine="640"/>
        <w:rPr>
          <w:rFonts w:ascii="仿宋" w:hAnsi="黑体" w:eastAsia="仿宋"/>
          <w:sz w:val="32"/>
        </w:rPr>
      </w:pPr>
      <w:r>
        <w:rPr>
          <w:rFonts w:ascii="仿宋" w:hAnsi="黑体" w:eastAsia="仿宋"/>
          <w:sz w:val="32"/>
        </w:rPr>
        <w:t>照片展：打印展示摄影社优秀照片作品。</w:t>
      </w:r>
    </w:p>
    <w:p w14:paraId="438BF1FB">
      <w:pPr>
        <w:pStyle w:val="8"/>
        <w:numPr>
          <w:ilvl w:val="0"/>
          <w:numId w:val="5"/>
        </w:numPr>
        <w:ind w:firstLine="640"/>
        <w:rPr>
          <w:rFonts w:ascii="仿宋" w:hAnsi="黑体" w:eastAsia="仿宋"/>
          <w:sz w:val="32"/>
        </w:rPr>
      </w:pPr>
      <w:r>
        <w:rPr>
          <w:rFonts w:ascii="仿宋" w:hAnsi="黑体" w:eastAsia="仿宋"/>
          <w:sz w:val="32"/>
        </w:rPr>
        <w:t>知识问答：参与者抽取写有与摄影相关的题目的小卡片，如能正确回答问题即可获奖。</w:t>
      </w:r>
    </w:p>
    <w:p w14:paraId="6ACF0BD0">
      <w:pPr>
        <w:pStyle w:val="8"/>
        <w:numPr>
          <w:ilvl w:val="0"/>
          <w:numId w:val="5"/>
        </w:numPr>
        <w:ind w:firstLine="640"/>
        <w:rPr>
          <w:rFonts w:ascii="仿宋" w:hAnsi="黑体" w:eastAsia="仿宋"/>
          <w:sz w:val="32"/>
        </w:rPr>
      </w:pPr>
      <w:r>
        <w:rPr>
          <w:rFonts w:ascii="仿宋" w:hAnsi="黑体" w:eastAsia="仿宋"/>
          <w:sz w:val="32"/>
        </w:rPr>
        <w:t>器材体验：摄影器材展示体验，由索尼俱乐部提供器材支持。</w:t>
      </w:r>
    </w:p>
    <w:p w14:paraId="24051E67">
      <w:pPr>
        <w:pStyle w:val="8"/>
        <w:ind w:firstLine="640"/>
        <w:rPr>
          <w:rFonts w:ascii="仿宋" w:hAnsi="黑体" w:eastAsia="仿宋"/>
          <w:sz w:val="32"/>
        </w:rPr>
      </w:pPr>
    </w:p>
    <w:p w14:paraId="736C285C">
      <w:pPr>
        <w:pStyle w:val="8"/>
        <w:numPr>
          <w:ilvl w:val="0"/>
          <w:numId w:val="4"/>
        </w:numPr>
        <w:ind w:firstLineChars="0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所购置物品在活动中用途的具体体现（包括各级奖品的分发标准）</w:t>
      </w:r>
    </w:p>
    <w:p w14:paraId="1755548D">
      <w:pPr>
        <w:pStyle w:val="8"/>
        <w:ind w:left="683" w:firstLineChars="0"/>
        <w:rPr>
          <w:rFonts w:ascii="仿宋" w:hAnsi="黑体" w:eastAsia="仿宋"/>
          <w:sz w:val="32"/>
        </w:rPr>
      </w:pPr>
      <w:r>
        <w:rPr>
          <w:rFonts w:ascii="仿宋" w:hAnsi="黑体" w:eastAsia="仿宋"/>
          <w:sz w:val="32"/>
        </w:rPr>
        <w:t>照片：用于照片展活动</w:t>
      </w:r>
    </w:p>
    <w:p w14:paraId="3F9953E7">
      <w:pPr>
        <w:pStyle w:val="8"/>
        <w:ind w:left="683" w:firstLineChars="0"/>
        <w:rPr>
          <w:rFonts w:ascii="仿宋" w:hAnsi="黑体" w:eastAsia="仿宋"/>
          <w:sz w:val="32"/>
        </w:rPr>
      </w:pPr>
      <w:r>
        <w:rPr>
          <w:rFonts w:ascii="仿宋" w:hAnsi="黑体" w:eastAsia="仿宋"/>
          <w:sz w:val="32"/>
        </w:rPr>
        <w:t>明信片及封套：作为奖品进行分发</w:t>
      </w:r>
    </w:p>
    <w:p w14:paraId="7834A4F9">
      <w:pPr>
        <w:pStyle w:val="8"/>
        <w:ind w:firstLineChars="0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六、活动分工</w:t>
      </w:r>
    </w:p>
    <w:p w14:paraId="16A9DF6B">
      <w:pPr>
        <w:pStyle w:val="8"/>
        <w:numPr>
          <w:ilvl w:val="0"/>
          <w:numId w:val="6"/>
        </w:numPr>
        <w:ind w:firstLineChars="0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活动准备阶段：</w:t>
      </w:r>
    </w:p>
    <w:p w14:paraId="0DECC233">
      <w:pPr>
        <w:rPr>
          <w:rFonts w:ascii="仿宋" w:hAnsi="仿宋" w:eastAsia="仿宋" w:cs="仿宋"/>
          <w:color w:val="000000"/>
          <w:sz w:val="32"/>
        </w:rPr>
      </w:pPr>
      <w:r>
        <w:rPr>
          <w:rFonts w:ascii="仿宋" w:hAnsi="仿宋" w:eastAsia="仿宋" w:cs="仿宋"/>
          <w:color w:val="000000"/>
          <w:sz w:val="32"/>
        </w:rPr>
        <w:t>1、分工安排</w:t>
      </w:r>
    </w:p>
    <w:p w14:paraId="4EE2C617">
      <w:r>
        <w:rPr>
          <w:rFonts w:ascii="仿宋" w:hAnsi="仿宋" w:eastAsia="仿宋" w:cs="仿宋"/>
          <w:color w:val="000000"/>
          <w:sz w:val="32"/>
        </w:rPr>
        <w:t>（1）统筹场宣流程：微电影社负责人</w:t>
      </w:r>
    </w:p>
    <w:p w14:paraId="6CD63698">
      <w:r>
        <w:rPr>
          <w:rFonts w:ascii="仿宋" w:hAnsi="仿宋" w:eastAsia="仿宋" w:cs="仿宋"/>
          <w:color w:val="000000"/>
          <w:sz w:val="32"/>
        </w:rPr>
        <w:t>（2）汇总物料清单：大学生记者团负责人</w:t>
      </w:r>
    </w:p>
    <w:p w14:paraId="70F9680A">
      <w:r>
        <w:rPr>
          <w:rFonts w:ascii="仿宋" w:hAnsi="仿宋" w:eastAsia="仿宋" w:cs="仿宋"/>
          <w:color w:val="000000"/>
          <w:sz w:val="32"/>
        </w:rPr>
        <w:t>（3）物料购置与准备：摄影社负责人</w:t>
      </w:r>
    </w:p>
    <w:p w14:paraId="2B194D88">
      <w:pPr>
        <w:rPr>
          <w:rFonts w:ascii="仿宋" w:hAnsi="仿宋" w:eastAsia="仿宋" w:cs="仿宋"/>
          <w:color w:val="000000"/>
          <w:sz w:val="32"/>
        </w:rPr>
      </w:pPr>
      <w:r>
        <w:rPr>
          <w:rFonts w:ascii="仿宋" w:hAnsi="仿宋" w:eastAsia="仿宋" w:cs="仿宋"/>
          <w:color w:val="000000"/>
          <w:sz w:val="32"/>
        </w:rPr>
        <w:t>（4）场宣布景与物料搬运：四社团志愿者</w:t>
      </w:r>
    </w:p>
    <w:p w14:paraId="04C024AA">
      <w:pPr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2、宣传内容</w:t>
      </w:r>
    </w:p>
    <w:p w14:paraId="5A4B4175">
      <w:r>
        <w:rPr>
          <w:rFonts w:ascii="仿宋" w:hAnsi="仿宋" w:eastAsia="仿宋" w:cs="仿宋"/>
          <w:color w:val="000000"/>
          <w:sz w:val="32"/>
        </w:rPr>
        <w:t>（1）前期通过社团公众号推送及社团群预告活动内容，并通过转载的方式扩展曝光度；</w:t>
      </w:r>
    </w:p>
    <w:p w14:paraId="141B0C15">
      <w:r>
        <w:rPr>
          <w:rFonts w:ascii="仿宋" w:hAnsi="仿宋" w:eastAsia="仿宋" w:cs="仿宋"/>
          <w:color w:val="000000"/>
          <w:sz w:val="32"/>
        </w:rPr>
        <w:t>（2）活动正式开始后以海报/易拉宝+抽奖的方式吸引更多关注，提高知名度。</w:t>
      </w:r>
    </w:p>
    <w:p w14:paraId="6CAB4EA7">
      <w:pPr>
        <w:pStyle w:val="8"/>
        <w:numPr>
          <w:ilvl w:val="0"/>
          <w:numId w:val="6"/>
        </w:numPr>
        <w:ind w:firstLineChars="0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活动进行阶段：</w:t>
      </w:r>
    </w:p>
    <w:p w14:paraId="02F55262">
      <w:r>
        <w:rPr>
          <w:rFonts w:ascii="仿宋" w:hAnsi="仿宋" w:eastAsia="仿宋" w:cs="仿宋"/>
          <w:color w:val="000000"/>
          <w:sz w:val="32"/>
        </w:rPr>
        <w:t>1、宣传介绍岗：各社团部门负责人</w:t>
      </w:r>
    </w:p>
    <w:p w14:paraId="18663ADE">
      <w:r>
        <w:rPr>
          <w:rFonts w:ascii="仿宋" w:hAnsi="仿宋" w:eastAsia="仿宋" w:cs="仿宋"/>
          <w:color w:val="000000"/>
          <w:sz w:val="32"/>
        </w:rPr>
        <w:t>2、抽奖互动岗：各社团部门成员</w:t>
      </w:r>
    </w:p>
    <w:p w14:paraId="24ED1225">
      <w:r>
        <w:rPr>
          <w:rFonts w:ascii="仿宋" w:hAnsi="仿宋" w:eastAsia="仿宋" w:cs="仿宋"/>
          <w:color w:val="000000"/>
          <w:sz w:val="32"/>
        </w:rPr>
        <w:t>3、秩序维持岗：各统筹场宣负责人</w:t>
      </w:r>
    </w:p>
    <w:p w14:paraId="35DDE877">
      <w:pPr>
        <w:pStyle w:val="8"/>
        <w:numPr>
          <w:ilvl w:val="0"/>
          <w:numId w:val="6"/>
        </w:numPr>
        <w:ind w:firstLineChars="0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活动结束后：</w:t>
      </w:r>
    </w:p>
    <w:p w14:paraId="1D2BDA99">
      <w:r>
        <w:rPr>
          <w:rFonts w:ascii="仿宋" w:hAnsi="仿宋" w:eastAsia="仿宋" w:cs="仿宋"/>
          <w:color w:val="000000"/>
          <w:sz w:val="32"/>
        </w:rPr>
        <w:t>1、收摊整理，物料回收</w:t>
      </w:r>
    </w:p>
    <w:p w14:paraId="366DF05B">
      <w:r>
        <w:rPr>
          <w:rFonts w:ascii="仿宋" w:hAnsi="仿宋" w:eastAsia="仿宋" w:cs="仿宋"/>
          <w:color w:val="000000"/>
          <w:sz w:val="32"/>
        </w:rPr>
        <w:t>2、现场垃圾处理</w:t>
      </w:r>
    </w:p>
    <w:p w14:paraId="32AAA58E">
      <w:r>
        <w:rPr>
          <w:rFonts w:ascii="仿宋" w:hAnsi="仿宋" w:eastAsia="仿宋" w:cs="仿宋"/>
          <w:color w:val="000000"/>
          <w:sz w:val="32"/>
        </w:rPr>
        <w:t>3、组织人员有序撤退</w:t>
      </w:r>
    </w:p>
    <w:p w14:paraId="579E11E6">
      <w:pPr>
        <w:pStyle w:val="8"/>
        <w:ind w:firstLineChars="0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七、宣传概述（如有宣传需求须填写）</w:t>
      </w:r>
    </w:p>
    <w:p w14:paraId="6621922C">
      <w:pPr>
        <w:pStyle w:val="8"/>
        <w:ind w:firstLineChars="0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推送：包括活动前预告推送（微电影社负责）和活动总结推送（摄影社负责）。</w:t>
      </w:r>
    </w:p>
    <w:p w14:paraId="30F19839">
      <w:pPr>
        <w:pStyle w:val="8"/>
        <w:ind w:firstLineChars="0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海报：两张，四个社团的代表元素、简介及对应二维码。红雁助学负责。</w:t>
      </w:r>
    </w:p>
    <w:p w14:paraId="3F698E4F">
      <w:pPr>
        <w:pStyle w:val="8"/>
        <w:ind w:firstLineChars="0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易拉宝：包含四个社团的主要代表元素及互动游戏介绍，记者团负责。</w:t>
      </w:r>
    </w:p>
    <w:p w14:paraId="4F85511A">
      <w:r>
        <w:rPr>
          <w:rFonts w:ascii="黑体" w:hAnsi="黑体" w:eastAsia="黑体" w:cs="黑体"/>
          <w:color w:val="000000"/>
          <w:sz w:val="32"/>
        </w:rPr>
        <w:t>八、活动经费</w:t>
      </w:r>
    </w:p>
    <w:p w14:paraId="48853B92">
      <w:r>
        <w:rPr>
          <w:rFonts w:ascii="仿宋" w:hAnsi="仿宋" w:eastAsia="仿宋" w:cs="仿宋"/>
          <w:color w:val="000000"/>
          <w:sz w:val="32"/>
        </w:rPr>
        <w:t>奖品和宣传品，使用社工百花节经费。</w:t>
      </w:r>
    </w:p>
    <w:p w14:paraId="3A4B23CF">
      <w:r>
        <w:rPr>
          <w:rFonts w:ascii="黑体" w:hAnsi="黑体" w:eastAsia="黑体" w:cs="黑体"/>
          <w:color w:val="000000"/>
          <w:sz w:val="32"/>
        </w:rPr>
        <w:t>九、活动注意事项</w:t>
      </w:r>
    </w:p>
    <w:p w14:paraId="6FA998E2">
      <w:pPr>
        <w:spacing w:line="360" w:lineRule="auto"/>
        <w:ind w:left="210" w:leftChars="100"/>
        <w:jc w:val="left"/>
        <w:rPr>
          <w:rFonts w:ascii="仿宋" w:hAnsi="仿宋" w:eastAsia="仿宋" w:cs="仿宋"/>
          <w:sz w:val="32"/>
        </w:rPr>
      </w:pPr>
      <w:r>
        <w:rPr>
          <w:rFonts w:ascii="仿宋" w:hAnsi="仿宋" w:eastAsia="仿宋" w:cs="仿宋"/>
          <w:color w:val="000000"/>
          <w:sz w:val="32"/>
        </w:rPr>
        <w:t>1、若活动期间出现任何问题，由现场工作人员负责向参与者进行详细说明与解释；</w:t>
      </w:r>
    </w:p>
    <w:p w14:paraId="585B0A64">
      <w:pPr>
        <w:spacing w:line="360" w:lineRule="auto"/>
        <w:ind w:left="210" w:leftChars="100"/>
        <w:jc w:val="left"/>
        <w:rPr>
          <w:rFonts w:ascii="仿宋" w:hAnsi="仿宋" w:eastAsia="仿宋" w:cs="仿宋"/>
          <w:sz w:val="32"/>
        </w:rPr>
      </w:pPr>
      <w:r>
        <w:rPr>
          <w:rFonts w:ascii="仿宋" w:hAnsi="仿宋" w:eastAsia="仿宋" w:cs="仿宋"/>
          <w:color w:val="000000"/>
          <w:sz w:val="32"/>
        </w:rPr>
        <w:t>2、全体工作人员需保证手机开机并响铃状态，保证信息通讯不受阻碍；严格遵守岗位职责，不得擅离岗位；</w:t>
      </w:r>
    </w:p>
    <w:p w14:paraId="37AA7492">
      <w:pPr>
        <w:spacing w:line="360" w:lineRule="auto"/>
        <w:ind w:left="210" w:leftChars="100"/>
        <w:jc w:val="left"/>
        <w:rPr>
          <w:rFonts w:ascii="仿宋" w:hAnsi="仿宋" w:eastAsia="仿宋" w:cs="仿宋"/>
          <w:sz w:val="32"/>
        </w:rPr>
      </w:pPr>
      <w:r>
        <w:rPr>
          <w:rFonts w:ascii="仿宋" w:hAnsi="仿宋" w:eastAsia="仿宋" w:cs="仿宋"/>
          <w:color w:val="000000"/>
          <w:sz w:val="32"/>
        </w:rPr>
        <w:t>3、如遇活动中发生冲突，出现争吵，打斗或打斗趋势，工作人员应立即行动，将相关人员带出活动现场，避免发生更大冲突；</w:t>
      </w:r>
    </w:p>
    <w:p w14:paraId="2146E181">
      <w:pPr>
        <w:spacing w:line="360" w:lineRule="auto"/>
        <w:ind w:left="210" w:leftChars="100"/>
        <w:jc w:val="left"/>
        <w:rPr>
          <w:rFonts w:ascii="仿宋" w:hAnsi="仿宋" w:eastAsia="仿宋" w:cs="仿宋"/>
          <w:sz w:val="32"/>
        </w:rPr>
      </w:pPr>
      <w:r>
        <w:rPr>
          <w:rFonts w:ascii="仿宋" w:hAnsi="仿宋" w:eastAsia="仿宋" w:cs="仿宋"/>
          <w:color w:val="000000"/>
          <w:sz w:val="32"/>
        </w:rPr>
        <w:t>4、如遇故意破坏活动秩序情况，工作人员应当立刻行动，在劝说阻拦等无效情况下，及时将相关人员带离现场，并及时通知保卫处，避免事态进一步发展；</w:t>
      </w:r>
    </w:p>
    <w:p w14:paraId="3745CAE2">
      <w:pPr>
        <w:spacing w:line="360" w:lineRule="auto"/>
        <w:ind w:left="210" w:leftChars="100" w:firstLine="320" w:firstLineChars="100"/>
        <w:jc w:val="left"/>
        <w:rPr>
          <w:rFonts w:ascii="仿宋" w:hAnsi="仿宋" w:eastAsia="仿宋" w:cs="仿宋"/>
          <w:sz w:val="32"/>
        </w:rPr>
      </w:pPr>
      <w:r>
        <w:rPr>
          <w:rFonts w:ascii="仿宋" w:hAnsi="仿宋" w:eastAsia="仿宋" w:cs="仿宋"/>
          <w:color w:val="000000"/>
          <w:sz w:val="32"/>
        </w:rPr>
        <w:t>5、活动之中如遇到人员受伤情况，在附近工作人员看到或得到消息并确认情况属实后，应立即同校医务室联系并派人保护现场受伤人员；</w:t>
      </w:r>
    </w:p>
    <w:p w14:paraId="0B8522B6">
      <w:pPr>
        <w:spacing w:line="360" w:lineRule="auto"/>
        <w:ind w:left="210" w:leftChars="100" w:firstLine="320" w:firstLineChars="100"/>
        <w:jc w:val="left"/>
        <w:rPr>
          <w:rFonts w:ascii="仿宋" w:hAnsi="仿宋" w:eastAsia="仿宋" w:cs="仿宋"/>
          <w:sz w:val="32"/>
        </w:rPr>
      </w:pPr>
      <w:r>
        <w:rPr>
          <w:rFonts w:ascii="仿宋" w:hAnsi="仿宋" w:eastAsia="仿宋" w:cs="仿宋"/>
          <w:color w:val="000000"/>
          <w:sz w:val="32"/>
        </w:rPr>
        <w:t>6、工作人员维持现场秩序，保证活动有序进行。</w:t>
      </w:r>
    </w:p>
    <w:p w14:paraId="0D915518">
      <w:pPr>
        <w:pStyle w:val="8"/>
        <w:ind w:firstLineChars="0"/>
        <w:rPr>
          <w:rFonts w:ascii="黑体" w:hAnsi="黑体" w:eastAsia="黑体"/>
          <w:sz w:val="32"/>
        </w:rPr>
      </w:pPr>
    </w:p>
    <w:p w14:paraId="1B7A3D4E">
      <w:pPr>
        <w:rPr>
          <w:rFonts w:ascii="楷体_GB2312" w:hAnsi="宋体" w:eastAsia="楷体_GB2312"/>
          <w:sz w:val="28"/>
          <w:szCs w:val="28"/>
        </w:rPr>
      </w:pPr>
    </w:p>
    <w:p w14:paraId="3B8EAD08">
      <w:pPr>
        <w:rPr>
          <w:rFonts w:ascii="楷体_GB2312" w:hAnsi="宋体" w:eastAsia="楷体_GB2312"/>
          <w:sz w:val="28"/>
          <w:szCs w:val="28"/>
        </w:rPr>
      </w:pPr>
    </w:p>
    <w:p w14:paraId="6B90E19F">
      <w:pPr>
        <w:ind w:firstLine="5440" w:firstLineChars="1700"/>
        <w:jc w:val="righ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摄影社</w:t>
      </w:r>
    </w:p>
    <w:p w14:paraId="302C892C">
      <w:pPr>
        <w:jc w:val="righ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 xml:space="preserve">                               </w:t>
      </w:r>
      <w:r>
        <w:rPr>
          <w:rFonts w:ascii="仿宋" w:hAnsi="黑体" w:eastAsia="仿宋"/>
          <w:sz w:val="32"/>
        </w:rPr>
        <w:t>2025</w:t>
      </w:r>
      <w:r>
        <w:rPr>
          <w:rFonts w:hint="eastAsia" w:ascii="仿宋" w:hAnsi="黑体" w:eastAsia="仿宋"/>
          <w:sz w:val="32"/>
        </w:rPr>
        <w:t>年05月07日</w:t>
      </w:r>
    </w:p>
    <w:p w14:paraId="379732EE">
      <w:pPr>
        <w:wordWrap w:val="0"/>
        <w:jc w:val="righ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负责人签字：</w:t>
      </w:r>
      <w:r>
        <w:rPr>
          <w:rFonts w:hint="eastAsia" w:ascii="仿宋" w:hAnsi="黑体" w:eastAsia="仿宋"/>
          <w:sz w:val="32"/>
        </w:rPr>
        <w:drawing>
          <wp:inline distT="0" distB="0" distL="0" distR="0">
            <wp:extent cx="900430" cy="506730"/>
            <wp:effectExtent l="0" t="0" r="0" b="0"/>
            <wp:docPr id="590053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5394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9995" cy="51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950D">
      <w:pPr>
        <w:wordWrap w:val="0"/>
        <w:jc w:val="righ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指导教师签字：</w:t>
      </w:r>
      <w:r>
        <w:rPr>
          <w:rFonts w:hint="eastAsia" w:ascii="仿宋" w:hAnsi="黑体" w:eastAsia="仿宋"/>
          <w:sz w:val="32"/>
        </w:rPr>
        <w:drawing>
          <wp:inline distT="0" distB="0" distL="0" distR="0">
            <wp:extent cx="952500" cy="614680"/>
            <wp:effectExtent l="0" t="0" r="0" b="0"/>
            <wp:docPr id="656866724" name="图片 2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66724" name="图片 2" descr="文本, 信件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7DD3A">
      <w:pPr>
        <w:jc w:val="right"/>
        <w:rPr>
          <w:rFonts w:ascii="仿宋" w:hAnsi="黑体" w:eastAsia="仿宋"/>
          <w:sz w:val="32"/>
        </w:rPr>
      </w:pPr>
    </w:p>
    <w:p w14:paraId="775EDB2D">
      <w:pPr>
        <w:rPr>
          <w:rFonts w:ascii="仿宋" w:hAnsi="黑体" w:eastAsia="仿宋"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D35579"/>
    <w:multiLevelType w:val="multilevel"/>
    <w:tmpl w:val="16D35579"/>
    <w:lvl w:ilvl="0" w:tentative="0">
      <w:start w:val="1"/>
      <w:numFmt w:val="bullet"/>
      <w:lvlText w:val=""/>
      <w:lvlJc w:val="left"/>
      <w:pPr>
        <w:ind w:left="336" w:hanging="336" w:firstLineChars="200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59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1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4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85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27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696" w:hanging="336"/>
      </w:pPr>
      <w:rPr>
        <w:rFonts w:hint="default" w:ascii="Wingdings" w:hAnsi="Wingdings" w:cs="Wingdings"/>
      </w:rPr>
    </w:lvl>
  </w:abstractNum>
  <w:abstractNum w:abstractNumId="1">
    <w:nsid w:val="1A781675"/>
    <w:multiLevelType w:val="multilevel"/>
    <w:tmpl w:val="1A781675"/>
    <w:lvl w:ilvl="0" w:tentative="0">
      <w:start w:val="4"/>
      <w:numFmt w:val="chineseCountingThousand"/>
      <w:lvlText w:val="%1、"/>
      <w:lvlJc w:val="left"/>
      <w:pPr>
        <w:ind w:left="462" w:hanging="462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56" w:hanging="336"/>
      </w:pPr>
    </w:lvl>
    <w:lvl w:ilvl="2" w:tentative="0">
      <w:start w:val="1"/>
      <w:numFmt w:val="lowerLetter"/>
      <w:lvlText w:val="%3)"/>
      <w:lvlJc w:val="left"/>
      <w:pPr>
        <w:ind w:left="1176" w:hanging="336"/>
      </w:pPr>
    </w:lvl>
    <w:lvl w:ilvl="3" w:tentative="0">
      <w:start w:val="1"/>
      <w:numFmt w:val="chineseCountingThousand"/>
      <w:lvlText w:val="%4、"/>
      <w:lvlJc w:val="left"/>
      <w:pPr>
        <w:ind w:left="1722" w:hanging="462"/>
      </w:pPr>
    </w:lvl>
    <w:lvl w:ilvl="4" w:tentative="0">
      <w:start w:val="1"/>
      <w:numFmt w:val="decimal"/>
      <w:lvlText w:val="%5、"/>
      <w:lvlJc w:val="left"/>
      <w:pPr>
        <w:ind w:left="2016" w:hanging="336"/>
      </w:pPr>
    </w:lvl>
    <w:lvl w:ilvl="5" w:tentative="0">
      <w:start w:val="1"/>
      <w:numFmt w:val="lowerLetter"/>
      <w:lvlText w:val="%6)"/>
      <w:lvlJc w:val="left"/>
      <w:pPr>
        <w:ind w:left="2436" w:hanging="336"/>
      </w:pPr>
    </w:lvl>
    <w:lvl w:ilvl="6" w:tentative="0">
      <w:start w:val="1"/>
      <w:numFmt w:val="chineseCountingThousand"/>
      <w:lvlText w:val="%7、"/>
      <w:lvlJc w:val="left"/>
      <w:pPr>
        <w:ind w:left="2982" w:hanging="462"/>
      </w:pPr>
    </w:lvl>
    <w:lvl w:ilvl="7" w:tentative="0">
      <w:start w:val="1"/>
      <w:numFmt w:val="decimal"/>
      <w:lvlText w:val="%8、"/>
      <w:lvlJc w:val="left"/>
      <w:pPr>
        <w:ind w:left="3276" w:hanging="336"/>
      </w:pPr>
    </w:lvl>
    <w:lvl w:ilvl="8" w:tentative="0">
      <w:start w:val="1"/>
      <w:numFmt w:val="lowerLetter"/>
      <w:lvlText w:val="%9)"/>
      <w:lvlJc w:val="left"/>
      <w:pPr>
        <w:ind w:left="3696" w:hanging="336"/>
      </w:pPr>
    </w:lvl>
  </w:abstractNum>
  <w:abstractNum w:abstractNumId="2">
    <w:nsid w:val="1B791FB4"/>
    <w:multiLevelType w:val="multilevel"/>
    <w:tmpl w:val="1B791FB4"/>
    <w:lvl w:ilvl="0" w:tentative="0">
      <w:start w:val="5"/>
      <w:numFmt w:val="decimal"/>
      <w:lvlText w:val="%1、"/>
      <w:lvlJc w:val="left"/>
      <w:pPr>
        <w:ind w:left="672" w:hanging="33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92" w:hanging="336"/>
      </w:pPr>
    </w:lvl>
    <w:lvl w:ilvl="2" w:tentative="0">
      <w:start w:val="1"/>
      <w:numFmt w:val="lowerRoman"/>
      <w:lvlText w:val="%3)"/>
      <w:lvlJc w:val="left"/>
      <w:pPr>
        <w:ind w:left="1512" w:hanging="336"/>
      </w:pPr>
    </w:lvl>
    <w:lvl w:ilvl="3" w:tentative="0">
      <w:start w:val="1"/>
      <w:numFmt w:val="decimal"/>
      <w:lvlText w:val="%4、"/>
      <w:lvlJc w:val="left"/>
      <w:pPr>
        <w:ind w:left="1932" w:hanging="336"/>
      </w:pPr>
    </w:lvl>
    <w:lvl w:ilvl="4" w:tentative="0">
      <w:start w:val="1"/>
      <w:numFmt w:val="lowerLetter"/>
      <w:lvlText w:val="%5)"/>
      <w:lvlJc w:val="left"/>
      <w:pPr>
        <w:ind w:left="2352" w:hanging="336"/>
      </w:pPr>
    </w:lvl>
    <w:lvl w:ilvl="5" w:tentative="0">
      <w:start w:val="1"/>
      <w:numFmt w:val="lowerRoman"/>
      <w:lvlText w:val="%6)"/>
      <w:lvlJc w:val="left"/>
      <w:pPr>
        <w:ind w:left="2772" w:hanging="336"/>
      </w:pPr>
    </w:lvl>
    <w:lvl w:ilvl="6" w:tentative="0">
      <w:start w:val="1"/>
      <w:numFmt w:val="decimal"/>
      <w:lvlText w:val="%7、"/>
      <w:lvlJc w:val="left"/>
      <w:pPr>
        <w:ind w:left="3192" w:hanging="336"/>
      </w:pPr>
    </w:lvl>
    <w:lvl w:ilvl="7" w:tentative="0">
      <w:start w:val="1"/>
      <w:numFmt w:val="lowerLetter"/>
      <w:lvlText w:val="%8)"/>
      <w:lvlJc w:val="left"/>
      <w:pPr>
        <w:ind w:left="3612" w:hanging="336"/>
      </w:pPr>
    </w:lvl>
    <w:lvl w:ilvl="8" w:tentative="0">
      <w:start w:val="1"/>
      <w:numFmt w:val="lowerRoman"/>
      <w:lvlText w:val="%9)"/>
      <w:lvlJc w:val="left"/>
      <w:pPr>
        <w:ind w:left="4032" w:hanging="336"/>
      </w:pPr>
    </w:lvl>
  </w:abstractNum>
  <w:abstractNum w:abstractNumId="3">
    <w:nsid w:val="2C4C20D3"/>
    <w:multiLevelType w:val="multilevel"/>
    <w:tmpl w:val="2C4C20D3"/>
    <w:lvl w:ilvl="0" w:tentative="0">
      <w:start w:val="1"/>
      <w:numFmt w:val="decimal"/>
      <w:lvlText w:val="%1."/>
      <w:lvlJc w:val="left"/>
      <w:pPr>
        <w:ind w:left="683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3" w:hanging="440"/>
      </w:pPr>
    </w:lvl>
    <w:lvl w:ilvl="2" w:tentative="0">
      <w:start w:val="1"/>
      <w:numFmt w:val="lowerRoman"/>
      <w:lvlText w:val="%3."/>
      <w:lvlJc w:val="right"/>
      <w:pPr>
        <w:ind w:left="1643" w:hanging="440"/>
      </w:pPr>
    </w:lvl>
    <w:lvl w:ilvl="3" w:tentative="0">
      <w:start w:val="1"/>
      <w:numFmt w:val="decimal"/>
      <w:lvlText w:val="%4."/>
      <w:lvlJc w:val="left"/>
      <w:pPr>
        <w:ind w:left="2083" w:hanging="440"/>
      </w:pPr>
    </w:lvl>
    <w:lvl w:ilvl="4" w:tentative="0">
      <w:start w:val="1"/>
      <w:numFmt w:val="lowerLetter"/>
      <w:lvlText w:val="%5)"/>
      <w:lvlJc w:val="left"/>
      <w:pPr>
        <w:ind w:left="2523" w:hanging="440"/>
      </w:pPr>
    </w:lvl>
    <w:lvl w:ilvl="5" w:tentative="0">
      <w:start w:val="1"/>
      <w:numFmt w:val="lowerRoman"/>
      <w:lvlText w:val="%6."/>
      <w:lvlJc w:val="right"/>
      <w:pPr>
        <w:ind w:left="2963" w:hanging="440"/>
      </w:pPr>
    </w:lvl>
    <w:lvl w:ilvl="6" w:tentative="0">
      <w:start w:val="1"/>
      <w:numFmt w:val="decimal"/>
      <w:lvlText w:val="%7."/>
      <w:lvlJc w:val="left"/>
      <w:pPr>
        <w:ind w:left="3403" w:hanging="440"/>
      </w:pPr>
    </w:lvl>
    <w:lvl w:ilvl="7" w:tentative="0">
      <w:start w:val="1"/>
      <w:numFmt w:val="lowerLetter"/>
      <w:lvlText w:val="%8)"/>
      <w:lvlJc w:val="left"/>
      <w:pPr>
        <w:ind w:left="3843" w:hanging="440"/>
      </w:pPr>
    </w:lvl>
    <w:lvl w:ilvl="8" w:tentative="0">
      <w:start w:val="1"/>
      <w:numFmt w:val="lowerRoman"/>
      <w:lvlText w:val="%9."/>
      <w:lvlJc w:val="right"/>
      <w:pPr>
        <w:ind w:left="4283" w:hanging="440"/>
      </w:pPr>
    </w:lvl>
  </w:abstractNum>
  <w:abstractNum w:abstractNumId="4">
    <w:nsid w:val="2D3874AC"/>
    <w:multiLevelType w:val="multilevel"/>
    <w:tmpl w:val="2D3874AC"/>
    <w:lvl w:ilvl="0" w:tentative="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54017C91"/>
    <w:multiLevelType w:val="multilevel"/>
    <w:tmpl w:val="54017C91"/>
    <w:lvl w:ilvl="0" w:tentative="0">
      <w:start w:val="2"/>
      <w:numFmt w:val="chineseCountingThousand"/>
      <w:lvlText w:val="%1、"/>
      <w:lvlJc w:val="left"/>
      <w:pPr>
        <w:ind w:left="462" w:hanging="462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56" w:hanging="336"/>
      </w:pPr>
    </w:lvl>
    <w:lvl w:ilvl="2" w:tentative="0">
      <w:start w:val="1"/>
      <w:numFmt w:val="lowerLetter"/>
      <w:lvlText w:val="%3)"/>
      <w:lvlJc w:val="left"/>
      <w:pPr>
        <w:ind w:left="1176" w:hanging="336"/>
      </w:pPr>
    </w:lvl>
    <w:lvl w:ilvl="3" w:tentative="0">
      <w:start w:val="1"/>
      <w:numFmt w:val="chineseCountingThousand"/>
      <w:lvlText w:val="%4、"/>
      <w:lvlJc w:val="left"/>
      <w:pPr>
        <w:ind w:left="1722" w:hanging="462"/>
      </w:pPr>
    </w:lvl>
    <w:lvl w:ilvl="4" w:tentative="0">
      <w:start w:val="1"/>
      <w:numFmt w:val="decimal"/>
      <w:lvlText w:val="%5、"/>
      <w:lvlJc w:val="left"/>
      <w:pPr>
        <w:ind w:left="2016" w:hanging="336"/>
      </w:pPr>
    </w:lvl>
    <w:lvl w:ilvl="5" w:tentative="0">
      <w:start w:val="1"/>
      <w:numFmt w:val="lowerLetter"/>
      <w:lvlText w:val="%6)"/>
      <w:lvlJc w:val="left"/>
      <w:pPr>
        <w:ind w:left="2436" w:hanging="336"/>
      </w:pPr>
    </w:lvl>
    <w:lvl w:ilvl="6" w:tentative="0">
      <w:start w:val="1"/>
      <w:numFmt w:val="chineseCountingThousand"/>
      <w:lvlText w:val="%7、"/>
      <w:lvlJc w:val="left"/>
      <w:pPr>
        <w:ind w:left="2982" w:hanging="462"/>
      </w:pPr>
    </w:lvl>
    <w:lvl w:ilvl="7" w:tentative="0">
      <w:start w:val="1"/>
      <w:numFmt w:val="decimal"/>
      <w:lvlText w:val="%8、"/>
      <w:lvlJc w:val="left"/>
      <w:pPr>
        <w:ind w:left="3276" w:hanging="336"/>
      </w:pPr>
    </w:lvl>
    <w:lvl w:ilvl="8" w:tentative="0">
      <w:start w:val="1"/>
      <w:numFmt w:val="lowerLetter"/>
      <w:lvlText w:val="%9)"/>
      <w:lvlJc w:val="left"/>
      <w:pPr>
        <w:ind w:left="3696" w:hanging="336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B9"/>
    <w:rsid w:val="00061914"/>
    <w:rsid w:val="000A172C"/>
    <w:rsid w:val="000F2495"/>
    <w:rsid w:val="000F54F2"/>
    <w:rsid w:val="0012309A"/>
    <w:rsid w:val="001858A7"/>
    <w:rsid w:val="00260016"/>
    <w:rsid w:val="0027257F"/>
    <w:rsid w:val="002A2A2D"/>
    <w:rsid w:val="002B4E31"/>
    <w:rsid w:val="00552DD5"/>
    <w:rsid w:val="005A0C6F"/>
    <w:rsid w:val="006C507A"/>
    <w:rsid w:val="006E124F"/>
    <w:rsid w:val="007002DD"/>
    <w:rsid w:val="0075759A"/>
    <w:rsid w:val="008170FA"/>
    <w:rsid w:val="00825CB7"/>
    <w:rsid w:val="008322B9"/>
    <w:rsid w:val="00880C9C"/>
    <w:rsid w:val="008D1626"/>
    <w:rsid w:val="009670A6"/>
    <w:rsid w:val="009956EA"/>
    <w:rsid w:val="009A66D9"/>
    <w:rsid w:val="00A36953"/>
    <w:rsid w:val="00A54727"/>
    <w:rsid w:val="00AA748C"/>
    <w:rsid w:val="00AF2523"/>
    <w:rsid w:val="00C47E8E"/>
    <w:rsid w:val="00C83983"/>
    <w:rsid w:val="00D54561"/>
    <w:rsid w:val="00DF016F"/>
    <w:rsid w:val="00DF378A"/>
    <w:rsid w:val="00E831C9"/>
    <w:rsid w:val="00ED2574"/>
    <w:rsid w:val="00F24F79"/>
    <w:rsid w:val="00F25626"/>
    <w:rsid w:val="00FC713C"/>
    <w:rsid w:val="089D0110"/>
    <w:rsid w:val="28D71B2F"/>
    <w:rsid w:val="3A45789E"/>
    <w:rsid w:val="73D24D0F"/>
    <w:rsid w:val="7C166FC1"/>
    <w:rsid w:val="7E79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basedOn w:val="6"/>
    <w:link w:val="3"/>
    <w:qFormat/>
    <w:uiPriority w:val="99"/>
    <w:rPr>
      <w:kern w:val="2"/>
      <w:sz w:val="18"/>
      <w:szCs w:val="18"/>
    </w:rPr>
  </w:style>
  <w:style w:type="paragraph" w:styleId="8">
    <w:name w:val="List Paragraph"/>
    <w:basedOn w:val="1"/>
    <w:uiPriority w:val="99"/>
    <w:pPr>
      <w:ind w:firstLine="420" w:firstLineChars="200"/>
    </w:pPr>
  </w:style>
  <w:style w:type="character" w:customStyle="1" w:styleId="9">
    <w:name w:val="批注框文本 字符"/>
    <w:basedOn w:val="6"/>
    <w:link w:val="2"/>
    <w:semiHidden/>
    <w:uiPriority w:val="99"/>
    <w:rPr>
      <w:kern w:val="2"/>
      <w:sz w:val="18"/>
      <w:szCs w:val="18"/>
    </w:rPr>
  </w:style>
  <w:style w:type="character" w:customStyle="1" w:styleId="10">
    <w:name w:val="页眉 字符"/>
    <w:basedOn w:val="6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1522</Words>
  <Characters>1545</Characters>
  <Lines>65</Lines>
  <Paragraphs>80</Paragraphs>
  <TotalTime>7</TotalTime>
  <ScaleCrop>false</ScaleCrop>
  <LinksUpToDate>false</LinksUpToDate>
  <CharactersWithSpaces>1581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2025-05-07T21:58:00Z</dcterms:created>
  <dc:creator>86135</dc:creator>
  <cp:lastModifiedBy>胖鱼</cp:lastModifiedBy>
  <dcterms:modified xsi:type="dcterms:W3CDTF">2025-05-11T15:20:28Z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eyJoZGlkIjoiNGU5YTk2NWU3OTRhNTU0YjZlNWE0ODExMjY4YzM0MTgiLCJ1c2VySWQiOiI4NDAzMDE3NzYifQ==</vt:lpwstr>
  </property>
  <property fmtid="{D5CDD505-2E9C-101B-9397-08002B2CF9AE}" pid="3" name="KSOProductBuildVer">
    <vt:lpwstr>2052-12.1.0.21171</vt:lpwstr>
  </property>
  <property fmtid="{D5CDD505-2E9C-101B-9397-08002B2CF9AE}" pid="4" name="ICV">
    <vt:lpwstr>F32FFFD48A76404DA8A8E6FD422566B1_13</vt:lpwstr>
  </property>
</Properties>
</file>