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4536"/>
        </w:tabs>
        <w:jc w:val="center"/>
        <w:rPr>
          <w:rFonts w:ascii="宋体" w:hAnsi="宋体"/>
        </w:rPr>
      </w:pPr>
      <w:r>
        <w:rPr>
          <w:rFonts w:hint="eastAsia" w:ascii="宋体" w:hAnsi="宋体"/>
          <w:b/>
          <w:sz w:val="32"/>
        </w:rPr>
        <w:t>北京邮电大学团学活动经费预算表</w:t>
      </w:r>
    </w:p>
    <w:p>
      <w:pPr>
        <w:wordWrap w:val="0"/>
        <w:ind w:right="120"/>
        <w:jc w:val="right"/>
        <w:rPr>
          <w:rFonts w:ascii="宋体" w:hAnsi="宋体"/>
        </w:rPr>
      </w:pPr>
      <w:r>
        <w:rPr>
          <w:rFonts w:hint="eastAsia" w:ascii="宋体" w:hAnsi="宋体"/>
        </w:rPr>
        <w:t>申报日期：</w:t>
      </w:r>
      <w:r>
        <w:rPr>
          <w:rFonts w:hint="eastAsia" w:ascii="宋体" w:hAnsi="宋体"/>
          <w:lang w:val="en-US" w:eastAsia="zh-CN"/>
        </w:rPr>
        <w:t>2025</w:t>
      </w:r>
      <w:r>
        <w:rPr>
          <w:rFonts w:hint="eastAsia" w:ascii="宋体" w:hAnsi="宋体"/>
        </w:rPr>
        <w:t xml:space="preserve"> </w:t>
      </w:r>
      <w:r>
        <w:rPr>
          <w:rFonts w:hint="eastAsia" w:ascii="宋体" w:hAnsi="宋体"/>
          <w:sz w:val="22"/>
          <w:szCs w:val="28"/>
        </w:rPr>
        <w:t>年</w:t>
      </w:r>
      <w:r>
        <w:rPr>
          <w:rFonts w:hint="eastAsia" w:ascii="宋体" w:hAnsi="宋体"/>
          <w:sz w:val="22"/>
          <w:szCs w:val="28"/>
          <w:lang w:val="en-US" w:eastAsia="zh-CN"/>
        </w:rPr>
        <w:t>5</w:t>
      </w:r>
      <w:r>
        <w:rPr>
          <w:rFonts w:hint="eastAsia" w:ascii="宋体" w:hAnsi="宋体"/>
          <w:sz w:val="22"/>
          <w:szCs w:val="28"/>
        </w:rPr>
        <w:t xml:space="preserve"> 月</w:t>
      </w:r>
      <w:r>
        <w:rPr>
          <w:rFonts w:hint="eastAsia" w:ascii="宋体" w:hAnsi="宋体"/>
          <w:sz w:val="22"/>
          <w:szCs w:val="28"/>
          <w:lang w:val="en-US" w:eastAsia="zh-CN"/>
        </w:rPr>
        <w:t>7</w:t>
      </w:r>
      <w:r>
        <w:rPr>
          <w:rFonts w:hint="eastAsia" w:ascii="宋体" w:hAnsi="宋体"/>
          <w:sz w:val="22"/>
          <w:szCs w:val="28"/>
        </w:rPr>
        <w:t>日</w:t>
      </w:r>
    </w:p>
    <w:tbl>
      <w:tblPr>
        <w:tblStyle w:val="4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976"/>
        <w:gridCol w:w="1445"/>
        <w:gridCol w:w="540"/>
        <w:gridCol w:w="18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6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活动名称</w:t>
            </w:r>
          </w:p>
        </w:tc>
        <w:tc>
          <w:tcPr>
            <w:tcW w:w="6854" w:type="dxa"/>
            <w:gridSpan w:val="4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</w:tcPr>
          <w:p>
            <w:pPr>
              <w:jc w:val="center"/>
              <w:rPr>
                <w:rFonts w:hint="default" w:ascii="宋体" w:hAnsi="宋体" w:eastAsia="宋体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"/>
              </w:rPr>
              <w:t>沙河</w:t>
            </w:r>
            <w:r>
              <w:rPr>
                <w:rFonts w:hint="eastAsia" w:ascii="宋体" w:hAnsi="宋体"/>
                <w:szCs w:val="24"/>
                <w:lang w:val="en-US" w:eastAsia="zh-CN"/>
              </w:rPr>
              <w:t>校区百花节活动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6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学生组织</w:t>
            </w:r>
          </w:p>
        </w:tc>
        <w:tc>
          <w:tcPr>
            <w:tcW w:w="2976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</w:tcPr>
          <w:p>
            <w:pPr>
              <w:jc w:val="center"/>
              <w:rPr>
                <w:rFonts w:hint="default" w:ascii="宋体" w:hAnsi="宋体" w:eastAsia="宋体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曲艺社、法学社</w:t>
            </w:r>
          </w:p>
        </w:tc>
        <w:tc>
          <w:tcPr>
            <w:tcW w:w="1445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主办部门</w:t>
            </w:r>
          </w:p>
        </w:tc>
        <w:tc>
          <w:tcPr>
            <w:tcW w:w="2433" w:type="dxa"/>
            <w:gridSpan w:val="2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</w:tcPr>
          <w:p>
            <w:pPr>
              <w:jc w:val="center"/>
              <w:rPr>
                <w:rFonts w:hint="default" w:ascii="宋体" w:hAnsi="宋体" w:eastAsia="宋体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校团委社团工作部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6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活动时间</w:t>
            </w:r>
          </w:p>
        </w:tc>
        <w:tc>
          <w:tcPr>
            <w:tcW w:w="6854" w:type="dxa"/>
            <w:gridSpan w:val="4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</w:tcPr>
          <w:p>
            <w:pPr>
              <w:ind w:firstLine="2280" w:firstLineChars="950"/>
              <w:jc w:val="left"/>
              <w:rPr>
                <w:rFonts w:hint="eastAsia" w:ascii="宋体" w:hAnsi="宋体" w:eastAsia="宋体"/>
                <w:szCs w:val="24"/>
                <w:lang w:val="en-US" w:eastAsia="zh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5月17日</w:t>
            </w:r>
            <w:r>
              <w:rPr>
                <w:rFonts w:hint="eastAsia" w:ascii="宋体" w:hAnsi="宋体"/>
                <w:szCs w:val="24"/>
                <w:lang w:val="en-US" w:eastAsia="zh"/>
              </w:rPr>
              <w:t>14:00-18:00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66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预算</w:t>
            </w:r>
            <w:r>
              <w:rPr>
                <w:rFonts w:ascii="宋体" w:hAnsi="宋体"/>
                <w:b/>
                <w:szCs w:val="24"/>
              </w:rPr>
              <w:t>总额</w:t>
            </w:r>
          </w:p>
        </w:tc>
        <w:tc>
          <w:tcPr>
            <w:tcW w:w="6854" w:type="dxa"/>
            <w:gridSpan w:val="4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</w:tcPr>
          <w:p>
            <w:pPr>
              <w:jc w:val="center"/>
              <w:rPr>
                <w:rFonts w:hint="default" w:ascii="宋体" w:hAnsi="宋体" w:eastAsia="宋体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szCs w:val="24"/>
                <w:lang w:val="en-US" w:eastAsia="zh-CN"/>
              </w:rPr>
              <w:t>508.98元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28" w:hRule="atLeast"/>
        </w:trPr>
        <w:tc>
          <w:tcPr>
            <w:tcW w:w="1668" w:type="dxa"/>
            <w:tcBorders>
              <w:top w:val="double" w:color="auto" w:sz="4" w:space="0"/>
              <w:left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预算清单</w:t>
            </w:r>
          </w:p>
        </w:tc>
        <w:tc>
          <w:tcPr>
            <w:tcW w:w="6854" w:type="dxa"/>
            <w:gridSpan w:val="4"/>
            <w:tcBorders>
              <w:top w:val="double" w:color="auto" w:sz="4" w:space="0"/>
              <w:left w:val="double" w:color="auto" w:sz="4" w:space="0"/>
              <w:right w:val="double" w:color="auto" w:sz="4" w:space="0"/>
            </w:tcBorders>
          </w:tcPr>
          <w:tbl>
            <w:tblPr>
              <w:tblStyle w:val="4"/>
              <w:tblpPr w:leftFromText="180" w:rightFromText="180" w:vertAnchor="text" w:horzAnchor="page" w:tblpX="1803" w:tblpY="-2128"/>
              <w:tblOverlap w:val="never"/>
              <w:tblW w:w="6658" w:type="dxa"/>
              <w:tblInd w:w="0" w:type="dxa"/>
              <w:tblBorders>
                <w:top w:val="double" w:color="auto" w:sz="4" w:space="0"/>
                <w:left w:val="double" w:color="auto" w:sz="4" w:space="0"/>
                <w:bottom w:val="double" w:color="auto" w:sz="4" w:space="0"/>
                <w:right w:val="double" w:color="auto" w:sz="4" w:space="0"/>
                <w:insideH w:val="double" w:color="auto" w:sz="4" w:space="0"/>
                <w:insideV w:val="doub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696"/>
              <w:gridCol w:w="1134"/>
              <w:gridCol w:w="1276"/>
              <w:gridCol w:w="1276"/>
              <w:gridCol w:w="1276"/>
            </w:tblGrid>
            <w:tr>
              <w:tblPrEx>
                <w:tblBorders>
                  <w:top w:val="double" w:color="auto" w:sz="4" w:space="0"/>
                  <w:left w:val="double" w:color="auto" w:sz="4" w:space="0"/>
                  <w:bottom w:val="double" w:color="auto" w:sz="4" w:space="0"/>
                  <w:right w:val="double" w:color="auto" w:sz="4" w:space="0"/>
                  <w:insideH w:val="double" w:color="auto" w:sz="4" w:space="0"/>
                  <w:insideV w:val="doub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21" w:hRule="atLeast"/>
              </w:trPr>
              <w:tc>
                <w:tcPr>
                  <w:tcW w:w="169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</w:rPr>
                    <w:t>项目名称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</w:rPr>
                    <w:t>单价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</w:rPr>
                    <w:t>数量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</w:rPr>
                    <w:t>总价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</w:rPr>
                    <w:t>备注</w:t>
                  </w:r>
                </w:p>
              </w:tc>
            </w:tr>
            <w:tr>
              <w:tblPrEx>
                <w:tblBorders>
                  <w:top w:val="double" w:color="auto" w:sz="4" w:space="0"/>
                  <w:left w:val="double" w:color="auto" w:sz="4" w:space="0"/>
                  <w:bottom w:val="double" w:color="auto" w:sz="4" w:space="0"/>
                  <w:right w:val="double" w:color="auto" w:sz="4" w:space="0"/>
                  <w:insideH w:val="double" w:color="auto" w:sz="4" w:space="0"/>
                  <w:insideV w:val="doub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2" w:hRule="atLeast"/>
              </w:trPr>
              <w:tc>
                <w:tcPr>
                  <w:tcW w:w="169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val="en-US"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干杯棒棒糖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val="en-US"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80.18</w:t>
                  </w: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元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val="en-US"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1（</w:t>
                  </w: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98个</w:t>
                  </w: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/</w:t>
                  </w:r>
                  <w:bookmarkStart w:id="0" w:name="_GoBack"/>
                  <w:bookmarkEnd w:id="0"/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套）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val="en-US"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80.18元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int="default" w:ascii="宋体" w:hAnsi="宋体" w:eastAsia="宋体"/>
                      <w:sz w:val="18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活动奖品</w:t>
                  </w:r>
                </w:p>
              </w:tc>
            </w:tr>
            <w:tr>
              <w:tblPrEx>
                <w:tblBorders>
                  <w:top w:val="double" w:color="auto" w:sz="4" w:space="0"/>
                  <w:left w:val="double" w:color="auto" w:sz="4" w:space="0"/>
                  <w:bottom w:val="double" w:color="auto" w:sz="4" w:space="0"/>
                  <w:right w:val="double" w:color="auto" w:sz="4" w:space="0"/>
                  <w:insideH w:val="double" w:color="auto" w:sz="4" w:space="0"/>
                  <w:insideV w:val="doub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2" w:hRule="atLeast"/>
              </w:trPr>
              <w:tc>
                <w:tcPr>
                  <w:tcW w:w="169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val="en-US"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斑马双头银光笔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val="en-US"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3.92元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val="en-US"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20个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val="en-US"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78.40元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val="en-US"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活动奖品</w:t>
                  </w:r>
                </w:p>
              </w:tc>
            </w:tr>
            <w:tr>
              <w:tblPrEx>
                <w:tblBorders>
                  <w:top w:val="double" w:color="auto" w:sz="4" w:space="0"/>
                  <w:left w:val="double" w:color="auto" w:sz="4" w:space="0"/>
                  <w:bottom w:val="double" w:color="auto" w:sz="4" w:space="0"/>
                  <w:right w:val="double" w:color="auto" w:sz="4" w:space="0"/>
                  <w:insideH w:val="double" w:color="auto" w:sz="4" w:space="0"/>
                  <w:insideV w:val="doub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2" w:hRule="atLeast"/>
              </w:trPr>
              <w:tc>
                <w:tcPr>
                  <w:tcW w:w="169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eastAsia="zh"/>
                    </w:rPr>
                    <w:t>国誉A5笔记本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eastAsia="zh"/>
                    </w:rPr>
                    <w:t>4.02元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eastAsia="zh"/>
                    </w:rPr>
                    <w:t>20个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eastAsia="zh"/>
                    </w:rPr>
                    <w:t>80.40元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hint="eastAsia" w:ascii="宋体" w:hAnsi="宋体" w:eastAsia="宋体"/>
                      <w:sz w:val="18"/>
                      <w:szCs w:val="21"/>
                      <w:lang w:eastAsia="zh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eastAsia="zh"/>
                    </w:rPr>
                    <w:t>活动奖品</w:t>
                  </w:r>
                </w:p>
              </w:tc>
            </w:tr>
            <w:tr>
              <w:tblPrEx>
                <w:tblBorders>
                  <w:top w:val="double" w:color="auto" w:sz="4" w:space="0"/>
                  <w:left w:val="double" w:color="auto" w:sz="4" w:space="0"/>
                  <w:bottom w:val="double" w:color="auto" w:sz="4" w:space="0"/>
                  <w:right w:val="double" w:color="auto" w:sz="4" w:space="0"/>
                  <w:insideH w:val="double" w:color="auto" w:sz="4" w:space="0"/>
                  <w:insideV w:val="doub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2" w:hRule="atLeast"/>
              </w:trPr>
              <w:tc>
                <w:tcPr>
                  <w:tcW w:w="169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default" w:ascii="宋体" w:hAnsi="宋体" w:eastAsia="宋体"/>
                      <w:sz w:val="18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定制冰箱贴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default" w:ascii="宋体" w:hAnsi="宋体" w:eastAsia="宋体"/>
                      <w:sz w:val="18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1.8元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default" w:ascii="宋体" w:hAnsi="宋体" w:eastAsia="宋体"/>
                      <w:sz w:val="18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150个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default" w:ascii="宋体" w:hAnsi="宋体" w:eastAsia="宋体"/>
                      <w:sz w:val="18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270元</w:t>
                  </w: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eastAsia="zh"/>
                    </w:rPr>
                    <w:t>活动奖品</w:t>
                  </w:r>
                </w:p>
              </w:tc>
            </w:tr>
            <w:tr>
              <w:tblPrEx>
                <w:tblBorders>
                  <w:top w:val="double" w:color="auto" w:sz="4" w:space="0"/>
                  <w:left w:val="double" w:color="auto" w:sz="4" w:space="0"/>
                  <w:bottom w:val="double" w:color="auto" w:sz="4" w:space="0"/>
                  <w:right w:val="double" w:color="auto" w:sz="4" w:space="0"/>
                  <w:insideH w:val="double" w:color="auto" w:sz="4" w:space="0"/>
                  <w:insideV w:val="doub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2" w:hRule="atLeast"/>
              </w:trPr>
              <w:tc>
                <w:tcPr>
                  <w:tcW w:w="169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</w:p>
              </w:tc>
            </w:tr>
            <w:tr>
              <w:tblPrEx>
                <w:tblBorders>
                  <w:top w:val="double" w:color="auto" w:sz="4" w:space="0"/>
                  <w:left w:val="double" w:color="auto" w:sz="4" w:space="0"/>
                  <w:bottom w:val="double" w:color="auto" w:sz="4" w:space="0"/>
                  <w:right w:val="double" w:color="auto" w:sz="4" w:space="0"/>
                  <w:insideH w:val="double" w:color="auto" w:sz="4" w:space="0"/>
                  <w:insideV w:val="doub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10" w:hRule="atLeast"/>
              </w:trPr>
              <w:tc>
                <w:tcPr>
                  <w:tcW w:w="169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both"/>
                    <w:rPr>
                      <w:rFonts w:hint="default" w:ascii="宋体" w:hAnsi="宋体" w:eastAsia="宋体"/>
                      <w:sz w:val="18"/>
                      <w:szCs w:val="21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合计</w:t>
                  </w: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"/>
                    </w:rPr>
                    <w:t>：</w:t>
                  </w:r>
                  <w:r>
                    <w:rPr>
                      <w:rFonts w:hint="eastAsia" w:ascii="宋体" w:hAnsi="宋体"/>
                      <w:sz w:val="18"/>
                      <w:szCs w:val="21"/>
                      <w:lang w:val="en-US" w:eastAsia="zh-CN"/>
                    </w:rPr>
                    <w:t>508.98元</w:t>
                  </w:r>
                </w:p>
              </w:tc>
              <w:tc>
                <w:tcPr>
                  <w:tcW w:w="1134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hint="default" w:ascii="宋体" w:hAnsi="宋体" w:eastAsia="宋体"/>
                      <w:sz w:val="18"/>
                      <w:szCs w:val="21"/>
                      <w:lang w:val="en-US" w:eastAsia="zh-CN"/>
                    </w:rPr>
                  </w:pPr>
                </w:p>
              </w:tc>
              <w:tc>
                <w:tcPr>
                  <w:tcW w:w="1276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/>
                      <w:sz w:val="18"/>
                      <w:szCs w:val="21"/>
                    </w:rPr>
                  </w:pPr>
                </w:p>
              </w:tc>
            </w:tr>
          </w:tbl>
          <w:p>
            <w:pPr>
              <w:rPr>
                <w:rFonts w:ascii="仿宋_gb2312" w:hAnsi="仿宋_gb2312" w:eastAsia="仿宋_gb2312"/>
                <w:bCs/>
                <w:szCs w:val="24"/>
              </w:rPr>
            </w:pPr>
          </w:p>
          <w:p>
            <w:pPr>
              <w:rPr>
                <w:rFonts w:ascii="仿宋_gb2312" w:hAnsi="仿宋_gb2312" w:eastAsia="仿宋_gb2312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166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申报人</w:t>
            </w:r>
          </w:p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签字</w:t>
            </w:r>
          </w:p>
        </w:tc>
        <w:tc>
          <w:tcPr>
            <w:tcW w:w="2976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Cs w:val="24"/>
                <w:lang w:eastAsia="zh-CN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476250</wp:posOffset>
                  </wp:positionH>
                  <wp:positionV relativeFrom="paragraph">
                    <wp:posOffset>71755</wp:posOffset>
                  </wp:positionV>
                  <wp:extent cx="781685" cy="276225"/>
                  <wp:effectExtent l="0" t="0" r="10795" b="13335"/>
                  <wp:wrapNone/>
                  <wp:docPr id="1" name="图片 1" descr="7b0bd849b7cb9f2ca2605df346b5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7b0bd849b7cb9f2ca2605df346b505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68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center"/>
              <w:rPr>
                <w:rFonts w:hint="eastAsia" w:ascii="宋体" w:hAnsi="宋体" w:eastAsia="宋体"/>
                <w:szCs w:val="24"/>
                <w:lang w:eastAsia="zh-CN"/>
              </w:rPr>
            </w:pPr>
          </w:p>
          <w:p>
            <w:pPr>
              <w:jc w:val="both"/>
              <w:rPr>
                <w:rFonts w:hint="eastAsia" w:ascii="宋体" w:hAnsi="宋体" w:eastAsia="宋体"/>
                <w:szCs w:val="24"/>
                <w:lang w:eastAsia="zh-CN"/>
              </w:rPr>
            </w:pPr>
          </w:p>
        </w:tc>
        <w:tc>
          <w:tcPr>
            <w:tcW w:w="1985" w:type="dxa"/>
            <w:gridSpan w:val="2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负责人签字</w:t>
            </w:r>
          </w:p>
        </w:tc>
        <w:tc>
          <w:tcPr>
            <w:tcW w:w="1893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Cs w:val="24"/>
                <w:lang w:eastAsia="zh-CN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173990</wp:posOffset>
                  </wp:positionH>
                  <wp:positionV relativeFrom="paragraph">
                    <wp:posOffset>20955</wp:posOffset>
                  </wp:positionV>
                  <wp:extent cx="785495" cy="277495"/>
                  <wp:effectExtent l="0" t="0" r="6985" b="12065"/>
                  <wp:wrapNone/>
                  <wp:docPr id="2" name="图片 2" descr="7b0bd849b7cb9f2ca2605df346b5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7b0bd849b7cb9f2ca2605df346b505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495" cy="27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7" w:hRule="atLeast"/>
        </w:trPr>
        <w:tc>
          <w:tcPr>
            <w:tcW w:w="166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指导老师</w:t>
            </w:r>
          </w:p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审批意见</w:t>
            </w:r>
          </w:p>
        </w:tc>
        <w:tc>
          <w:tcPr>
            <w:tcW w:w="6854" w:type="dxa"/>
            <w:gridSpan w:val="4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Cs w:val="24"/>
                <w:lang w:eastAsia="zh-CN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3471545</wp:posOffset>
                  </wp:positionH>
                  <wp:positionV relativeFrom="paragraph">
                    <wp:posOffset>351790</wp:posOffset>
                  </wp:positionV>
                  <wp:extent cx="617220" cy="250825"/>
                  <wp:effectExtent l="0" t="0" r="7620" b="8255"/>
                  <wp:wrapNone/>
                  <wp:docPr id="3" name="图片 3" descr="58be76abe504db9cc95f6d6a384fc9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58be76abe504db9cc95f6d6a384fc9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biLevel thresh="5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" cy="25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宋体" w:hAnsi="宋体"/>
                <w:b/>
                <w:color w:val="000000"/>
                <w:sz w:val="21"/>
                <w:szCs w:val="28"/>
              </w:rPr>
              <w:t>我已知晓，同意本次活动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1" w:hRule="atLeast"/>
        </w:trPr>
        <w:tc>
          <w:tcPr>
            <w:tcW w:w="1668" w:type="dxa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团委书记</w:t>
            </w:r>
          </w:p>
          <w:p>
            <w:pPr>
              <w:jc w:val="center"/>
              <w:rPr>
                <w:rFonts w:ascii="宋体" w:hAnsi="宋体"/>
                <w:b/>
                <w:szCs w:val="24"/>
              </w:rPr>
            </w:pPr>
            <w:r>
              <w:rPr>
                <w:rFonts w:hint="eastAsia" w:ascii="宋体" w:hAnsi="宋体"/>
                <w:b/>
                <w:szCs w:val="24"/>
              </w:rPr>
              <w:t>审批意见</w:t>
            </w:r>
          </w:p>
        </w:tc>
        <w:tc>
          <w:tcPr>
            <w:tcW w:w="6854" w:type="dxa"/>
            <w:gridSpan w:val="4"/>
            <w:tcBorders>
              <w:top w:val="double" w:color="auto" w:sz="4" w:space="0"/>
              <w:left w:val="double" w:color="auto" w:sz="4" w:space="0"/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jc w:val="center"/>
              <w:rPr>
                <w:rFonts w:ascii="宋体" w:hAnsi="宋体"/>
                <w:szCs w:val="24"/>
              </w:rPr>
            </w:pPr>
          </w:p>
        </w:tc>
      </w:tr>
    </w:tbl>
    <w:p>
      <w:pPr>
        <w:ind w:right="480"/>
        <w:rPr>
          <w:rFonts w:ascii="宋体" w:hAnsi="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M0MjQzOWE0Y2Q1ZjllMjFlZDFlOWMwZTE4NTYyNjUifQ=="/>
    <w:docVar w:name="KSO_WPS_MARK_KEY" w:val="2aef97e3-2050-44bb-8caf-3d35e0267d6a"/>
  </w:docVars>
  <w:rsids>
    <w:rsidRoot w:val="00424F83"/>
    <w:rsid w:val="000168EA"/>
    <w:rsid w:val="00027976"/>
    <w:rsid w:val="00041582"/>
    <w:rsid w:val="00077B52"/>
    <w:rsid w:val="0014455E"/>
    <w:rsid w:val="00162BF2"/>
    <w:rsid w:val="001737BB"/>
    <w:rsid w:val="002767EF"/>
    <w:rsid w:val="0029346A"/>
    <w:rsid w:val="00312174"/>
    <w:rsid w:val="003D14A1"/>
    <w:rsid w:val="00424F83"/>
    <w:rsid w:val="004A619F"/>
    <w:rsid w:val="0052072E"/>
    <w:rsid w:val="005D402A"/>
    <w:rsid w:val="006462DA"/>
    <w:rsid w:val="006E2058"/>
    <w:rsid w:val="006E77F6"/>
    <w:rsid w:val="00786EB5"/>
    <w:rsid w:val="007F2CF2"/>
    <w:rsid w:val="007F5872"/>
    <w:rsid w:val="008606A0"/>
    <w:rsid w:val="00877EFB"/>
    <w:rsid w:val="008905A1"/>
    <w:rsid w:val="008C4BD3"/>
    <w:rsid w:val="00920BE3"/>
    <w:rsid w:val="00A61129"/>
    <w:rsid w:val="00A732A0"/>
    <w:rsid w:val="00B774B6"/>
    <w:rsid w:val="00B87B1B"/>
    <w:rsid w:val="00C433ED"/>
    <w:rsid w:val="00C647B2"/>
    <w:rsid w:val="00C7615D"/>
    <w:rsid w:val="00D11EE8"/>
    <w:rsid w:val="00D524E3"/>
    <w:rsid w:val="00D74A23"/>
    <w:rsid w:val="00DA731C"/>
    <w:rsid w:val="00DB672D"/>
    <w:rsid w:val="00EB49AF"/>
    <w:rsid w:val="00F5171A"/>
    <w:rsid w:val="00F6021B"/>
    <w:rsid w:val="00F77BF2"/>
    <w:rsid w:val="00FB0B2A"/>
    <w:rsid w:val="09A65BD0"/>
    <w:rsid w:val="0C263894"/>
    <w:rsid w:val="10506D9C"/>
    <w:rsid w:val="161F50F9"/>
    <w:rsid w:val="1BF06A47"/>
    <w:rsid w:val="1D2713D7"/>
    <w:rsid w:val="233741D9"/>
    <w:rsid w:val="3BCE5D26"/>
    <w:rsid w:val="3C5044F7"/>
    <w:rsid w:val="462233A8"/>
    <w:rsid w:val="48666DB0"/>
    <w:rsid w:val="4EC92B5C"/>
    <w:rsid w:val="51686778"/>
    <w:rsid w:val="5B33397C"/>
    <w:rsid w:val="69FA19C4"/>
    <w:rsid w:val="6F9FF366"/>
    <w:rsid w:val="716848B4"/>
    <w:rsid w:val="749B76F9"/>
    <w:rsid w:val="79AC14A3"/>
    <w:rsid w:val="B9D77785"/>
    <w:rsid w:val="DFFD6D1B"/>
    <w:rsid w:val="F1EE7507"/>
    <w:rsid w:val="F67B9272"/>
    <w:rsid w:val="FEBF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宋体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4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0"/>
    <w:rPr>
      <w:kern w:val="2"/>
      <w:sz w:val="18"/>
      <w:szCs w:val="18"/>
    </w:rPr>
  </w:style>
  <w:style w:type="character" w:customStyle="1" w:styleId="7">
    <w:name w:val="页脚 字符"/>
    <w:basedOn w:val="5"/>
    <w:link w:val="2"/>
    <w:qFormat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Company>Microsoft</Company>
  <Pages>1</Pages>
  <Words>159</Words>
  <Characters>184</Characters>
  <Lines>1</Lines>
  <Paragraphs>1</Paragraphs>
  <TotalTime>1</TotalTime>
  <ScaleCrop>false</ScaleCrop>
  <LinksUpToDate>false</LinksUpToDate>
  <CharactersWithSpaces>186</CharactersWithSpaces>
  <Application>WPS Office_11.1.0.14252_F1E327BC-269C-435d-A152-05C5408002CA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2017-03-22T14:31:00Z</dcterms:created>
  <dc:creator>lenovo</dc:creator>
  <cp:lastModifiedBy>夜空中的流星雨</cp:lastModifiedBy>
  <cp:lastPrinted>2017-08-31T09:32:00Z</cp:lastPrinted>
  <dcterms:modified xsi:type="dcterms:W3CDTF">2025-05-08T13:00:09Z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2052-11.1.0.14252</vt:lpwstr>
  </property>
  <property fmtid="{D5CDD505-2E9C-101B-9397-08002B2CF9AE}" pid="3" name="ICV">
    <vt:lpwstr>06D9BA09F26F4FC4967E15E166364ADF_13</vt:lpwstr>
  </property>
</Properties>
</file>