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94109">
      <w:pPr>
        <w:tabs>
          <w:tab w:val="left" w:pos="4536"/>
        </w:tabs>
        <w:jc w:val="center"/>
        <w:rPr>
          <w:rFonts w:hint="eastAsia" w:ascii="宋体" w:hAnsi="宋体"/>
        </w:rPr>
      </w:pPr>
      <w:r>
        <w:rPr>
          <w:rFonts w:hint="eastAsia" w:ascii="宋体" w:hAnsi="宋体"/>
          <w:b/>
          <w:sz w:val="32"/>
        </w:rPr>
        <w:t>北京邮电大学团学活动经费预算表</w:t>
      </w:r>
    </w:p>
    <w:p w14:paraId="510207CD">
      <w:pPr>
        <w:wordWrap w:val="0"/>
        <w:ind w:right="120"/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申报日期： </w:t>
      </w:r>
      <w:r>
        <w:rPr>
          <w:rFonts w:hint="eastAsia" w:ascii="宋体" w:hAnsi="宋体"/>
          <w:lang w:val="en-US" w:eastAsia="zh-CN"/>
        </w:rPr>
        <w:t>2025</w:t>
      </w: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sz w:val="22"/>
          <w:szCs w:val="28"/>
        </w:rPr>
        <w:t xml:space="preserve">年  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 xml:space="preserve"> 月  </w:t>
      </w:r>
      <w:r>
        <w:rPr>
          <w:rFonts w:hint="eastAsia" w:ascii="宋体" w:hAnsi="宋体"/>
          <w:sz w:val="22"/>
          <w:szCs w:val="28"/>
          <w:lang w:val="en-US" w:eastAsia="zh-CN"/>
        </w:rPr>
        <w:t>7</w:t>
      </w:r>
      <w:r>
        <w:rPr>
          <w:rFonts w:hint="eastAsia" w:ascii="宋体" w:hAnsi="宋体"/>
          <w:sz w:val="22"/>
          <w:szCs w:val="28"/>
        </w:rPr>
        <w:t xml:space="preserve"> 日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976"/>
        <w:gridCol w:w="1445"/>
        <w:gridCol w:w="540"/>
        <w:gridCol w:w="1893"/>
      </w:tblGrid>
      <w:tr w14:paraId="31FFF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9C6D714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top"/>
          </w:tcPr>
          <w:p w14:paraId="2DCE9B35">
            <w:pPr>
              <w:ind w:firstLine="2160" w:firstLineChars="900"/>
              <w:jc w:val="both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2025沙河校区百花节</w:t>
            </w:r>
          </w:p>
        </w:tc>
      </w:tr>
      <w:tr w14:paraId="12659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279AC9B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top"/>
          </w:tcPr>
          <w:p w14:paraId="4F438ADE">
            <w:pPr>
              <w:jc w:val="center"/>
              <w:rPr>
                <w:rFonts w:hint="default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红星书社、益友书社、图管会、萌芽文学社</w:t>
            </w:r>
          </w:p>
        </w:tc>
        <w:tc>
          <w:tcPr>
            <w:tcW w:w="14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626BD31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top"/>
          </w:tcPr>
          <w:p w14:paraId="6AFB6BFC">
            <w:pPr>
              <w:ind w:firstLine="720" w:firstLineChars="300"/>
              <w:jc w:val="both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校团委</w:t>
            </w:r>
          </w:p>
        </w:tc>
      </w:tr>
      <w:tr w14:paraId="4A0B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D81DEBD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top"/>
          </w:tcPr>
          <w:p w14:paraId="442201E2">
            <w:pPr>
              <w:ind w:firstLine="2280" w:firstLineChars="95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2025年5月17</w:t>
            </w:r>
            <w:bookmarkStart w:id="0" w:name="_GoBack"/>
            <w:bookmarkEnd w:id="0"/>
            <w:r>
              <w:rPr>
                <w:rFonts w:hint="eastAsia" w:ascii="宋体" w:hAnsi="宋体"/>
                <w:szCs w:val="24"/>
                <w:lang w:val="en-US" w:eastAsia="zh-CN"/>
              </w:rPr>
              <w:t>日</w:t>
            </w:r>
          </w:p>
        </w:tc>
      </w:tr>
      <w:tr w14:paraId="0AB512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B65C40C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top"/>
          </w:tcPr>
          <w:p w14:paraId="26CCF0F5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949.26元</w:t>
            </w:r>
          </w:p>
        </w:tc>
      </w:tr>
      <w:tr w14:paraId="2B6612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426FCE61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tbl>
            <w:tblPr>
              <w:tblStyle w:val="4"/>
              <w:tblpPr w:leftFromText="180" w:rightFromText="180" w:vertAnchor="text" w:horzAnchor="margin" w:tblpX="-5" w:tblpY="-948"/>
              <w:tblOverlap w:val="never"/>
              <w:tblW w:w="6540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1320"/>
              <w:gridCol w:w="1466"/>
              <w:gridCol w:w="1934"/>
            </w:tblGrid>
            <w:tr w14:paraId="254C211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2BC1C87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DA5ADAD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CF9A79D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总</w:t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金额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A48758C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备注</w:t>
                  </w:r>
                </w:p>
              </w:tc>
            </w:tr>
            <w:tr w14:paraId="3E7FFB14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46ED73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陶瓷杯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5D478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10个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18C662B">
                  <w:pPr>
                    <w:tabs>
                      <w:tab w:val="left" w:pos="228"/>
                      <w:tab w:val="center" w:pos="684"/>
                    </w:tabs>
                    <w:jc w:val="left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144.22元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01CB543F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一等奖</w:t>
                  </w:r>
                </w:p>
              </w:tc>
            </w:tr>
            <w:tr w14:paraId="6A58C08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952A5B">
                  <w:pPr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手持小风扇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2AD835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20个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5CD9EB6">
                  <w:pPr>
                    <w:ind w:firstLine="360" w:firstLineChars="200"/>
                    <w:jc w:val="both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277元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3733311B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二等奖</w:t>
                  </w:r>
                </w:p>
              </w:tc>
            </w:tr>
            <w:tr w14:paraId="7FFCE38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A04E682">
                  <w:pPr>
                    <w:jc w:val="both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卡套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0EE4DD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50个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9D793E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 xml:space="preserve">  196.51元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4C10187E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三等奖</w:t>
                  </w:r>
                </w:p>
              </w:tc>
            </w:tr>
            <w:tr w14:paraId="2807E8F7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9A98A5C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胸针小花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07A156E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200枚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B6385A9">
                  <w:pPr>
                    <w:ind w:firstLine="360" w:firstLineChars="200"/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73.11元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356C2F71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参与奖</w:t>
                  </w:r>
                </w:p>
              </w:tc>
            </w:tr>
            <w:tr w14:paraId="77D5D6A8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63016E4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明信片1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87745FF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4套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082D55A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26.42元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1620A76D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参与奖</w:t>
                  </w:r>
                </w:p>
              </w:tc>
            </w:tr>
            <w:tr w14:paraId="2BD62937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C133C9C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明信片2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5299ECC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2套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F80E356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20元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7BCDCB93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活动道具</w:t>
                  </w:r>
                </w:p>
              </w:tc>
            </w:tr>
            <w:tr w14:paraId="36B2E566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4720385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信封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404B437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5份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D7DCBC6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5元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6472672A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活动道具</w:t>
                  </w:r>
                </w:p>
              </w:tc>
            </w:tr>
            <w:tr w14:paraId="6EE8BE61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C406615">
                  <w:pPr>
                    <w:jc w:val="left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固体胶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693B0BC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4个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F0744A7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13.8元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65A35247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拼贴诗活动道具</w:t>
                  </w:r>
                </w:p>
              </w:tc>
            </w:tr>
            <w:tr w14:paraId="64C495F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8D42C6F">
                  <w:pPr>
                    <w:jc w:val="left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书签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196DDCA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150枚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B31C26E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46.4元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1C9049EA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书签diy活动道具</w:t>
                  </w:r>
                </w:p>
              </w:tc>
            </w:tr>
            <w:tr w14:paraId="63262BA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62ECF89">
                  <w:pPr>
                    <w:jc w:val="left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彩笔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0BD83AB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1套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A793BE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25.3元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5EACC48F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活动道具</w:t>
                  </w:r>
                </w:p>
              </w:tc>
            </w:tr>
            <w:tr w14:paraId="29787501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5E73CDCD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易拉宝+海报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03BB668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1份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39F88BA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100元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224ACD62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宣传品</w:t>
                  </w:r>
                </w:p>
              </w:tc>
            </w:tr>
            <w:tr w14:paraId="1F0DECB9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8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2C90977D">
                  <w:pPr>
                    <w:jc w:val="both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印章</w:t>
                  </w:r>
                </w:p>
              </w:tc>
              <w:tc>
                <w:tcPr>
                  <w:tcW w:w="13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B41C3E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1套</w:t>
                  </w:r>
                </w:p>
              </w:tc>
              <w:tc>
                <w:tcPr>
                  <w:tcW w:w="146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C390B31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21.5元</w:t>
                  </w:r>
                </w:p>
              </w:tc>
              <w:tc>
                <w:tcPr>
                  <w:tcW w:w="19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 w14:paraId="65AEE620">
                  <w:pPr>
                    <w:jc w:val="center"/>
                    <w:rPr>
                      <w:rFonts w:hint="default" w:ascii="宋体" w:hAnsi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活动积分工具</w:t>
                  </w:r>
                </w:p>
              </w:tc>
            </w:tr>
          </w:tbl>
          <w:p w14:paraId="5A80DD8D">
            <w:pPr>
              <w:rPr>
                <w:rFonts w:hint="eastAsia" w:ascii="仿宋_GB2312" w:hAnsi="仿宋_GB2312" w:eastAsia="仿宋_GB2312"/>
                <w:bCs/>
                <w:szCs w:val="24"/>
              </w:rPr>
            </w:pPr>
          </w:p>
          <w:p w14:paraId="4BE097B4">
            <w:pPr>
              <w:rPr>
                <w:rFonts w:hint="eastAsia" w:ascii="仿宋_GB2312" w:hAnsi="仿宋_GB2312" w:eastAsia="仿宋_GB2312"/>
                <w:szCs w:val="24"/>
              </w:rPr>
            </w:pPr>
          </w:p>
        </w:tc>
      </w:tr>
      <w:tr w14:paraId="090EC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8E51FEB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申报人</w:t>
            </w:r>
          </w:p>
          <w:p w14:paraId="7EC606F7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8E50CCE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</w:p>
          <w:p w14:paraId="2BF10CF7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1243965" cy="318135"/>
                  <wp:effectExtent l="0" t="0" r="0" b="0"/>
                  <wp:docPr id="2" name="图片 2" descr="张宇馨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张宇馨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135" t="42183" r="12835" b="33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31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56D413F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E41F732">
            <w:pPr>
              <w:jc w:val="center"/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Cs w:val="24"/>
                <w:lang w:eastAsia="zh-CN"/>
              </w:rPr>
              <w:drawing>
                <wp:inline distT="0" distB="0" distL="114300" distR="114300">
                  <wp:extent cx="1063625" cy="508635"/>
                  <wp:effectExtent l="0" t="0" r="3175" b="12065"/>
                  <wp:docPr id="1" name="图片 1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62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D37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E14ACF3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指导老师</w:t>
            </w:r>
          </w:p>
          <w:p w14:paraId="13B1A169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131AC02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drawing>
                <wp:inline distT="0" distB="0" distL="0" distR="0">
                  <wp:extent cx="816610" cy="608965"/>
                  <wp:effectExtent l="0" t="0" r="6350" b="635"/>
                  <wp:docPr id="4788770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87704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10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D17A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0547F0FC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团委书记</w:t>
            </w:r>
          </w:p>
          <w:p w14:paraId="0B8EA9F0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E18A51C">
            <w:pPr>
              <w:jc w:val="center"/>
              <w:rPr>
                <w:rFonts w:hint="eastAsia" w:ascii="宋体" w:hAnsi="宋体"/>
                <w:szCs w:val="24"/>
              </w:rPr>
            </w:pPr>
          </w:p>
        </w:tc>
      </w:tr>
    </w:tbl>
    <w:p w14:paraId="13145D03">
      <w:pPr>
        <w:ind w:right="480"/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424F83"/>
    <w:rsid w:val="000137D1"/>
    <w:rsid w:val="000168EA"/>
    <w:rsid w:val="00027976"/>
    <w:rsid w:val="00041582"/>
    <w:rsid w:val="00077B52"/>
    <w:rsid w:val="00113FD0"/>
    <w:rsid w:val="0014455E"/>
    <w:rsid w:val="00162BF2"/>
    <w:rsid w:val="001737BB"/>
    <w:rsid w:val="001802BA"/>
    <w:rsid w:val="00197C00"/>
    <w:rsid w:val="002767EF"/>
    <w:rsid w:val="0029346A"/>
    <w:rsid w:val="00312174"/>
    <w:rsid w:val="003D14A1"/>
    <w:rsid w:val="00424F83"/>
    <w:rsid w:val="004A619F"/>
    <w:rsid w:val="0052072E"/>
    <w:rsid w:val="005D402A"/>
    <w:rsid w:val="006462DA"/>
    <w:rsid w:val="006A3903"/>
    <w:rsid w:val="006E2058"/>
    <w:rsid w:val="006E77F6"/>
    <w:rsid w:val="00786EB5"/>
    <w:rsid w:val="007F2CF2"/>
    <w:rsid w:val="007F5872"/>
    <w:rsid w:val="008606A0"/>
    <w:rsid w:val="00877EFB"/>
    <w:rsid w:val="008905A1"/>
    <w:rsid w:val="008C4BD3"/>
    <w:rsid w:val="00920BE3"/>
    <w:rsid w:val="00A61129"/>
    <w:rsid w:val="00A732A0"/>
    <w:rsid w:val="00B774B6"/>
    <w:rsid w:val="00B87B1B"/>
    <w:rsid w:val="00C433ED"/>
    <w:rsid w:val="00C647B2"/>
    <w:rsid w:val="00C7615D"/>
    <w:rsid w:val="00D11EE8"/>
    <w:rsid w:val="00D524E3"/>
    <w:rsid w:val="00D74A23"/>
    <w:rsid w:val="00DA731C"/>
    <w:rsid w:val="00DB672D"/>
    <w:rsid w:val="00EB49AF"/>
    <w:rsid w:val="00F5171A"/>
    <w:rsid w:val="00F6021B"/>
    <w:rsid w:val="00F77BF2"/>
    <w:rsid w:val="00FB0B2A"/>
    <w:rsid w:val="020B2996"/>
    <w:rsid w:val="1D7B05D9"/>
    <w:rsid w:val="27FB6D96"/>
    <w:rsid w:val="3BAE77A2"/>
    <w:rsid w:val="45892025"/>
    <w:rsid w:val="46CF3DC3"/>
    <w:rsid w:val="4CB25E5C"/>
    <w:rsid w:val="4D963BAD"/>
    <w:rsid w:val="7CE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262</Words>
  <Characters>320</Characters>
  <Lines>1</Lines>
  <Paragraphs>1</Paragraphs>
  <TotalTime>0</TotalTime>
  <ScaleCrop>false</ScaleCrop>
  <LinksUpToDate>false</LinksUpToDate>
  <CharactersWithSpaces>334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2024-10-23T02:28:00Z</dcterms:created>
  <dc:creator>lenovo</dc:creator>
  <cp:lastModifiedBy>榆.㠼</cp:lastModifiedBy>
  <cp:lastPrinted>2017-08-30T01:32:00Z</cp:lastPrinted>
  <dcterms:modified xsi:type="dcterms:W3CDTF">2025-05-07T06:12:24Z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B03D39EEDC614CCF83A4120542DC2331_13</vt:lpwstr>
  </property>
  <property fmtid="{D5CDD505-2E9C-101B-9397-08002B2CF9AE}" pid="4" name="KSOTemplateDocerSaveRecord">
    <vt:lpwstr>eyJoZGlkIjoiYjgxNDZiMzUzZjliZGE3MGE1MWUwYTUxYWU3YjAzYjgiLCJ1c2VySWQiOiIxMTY5NTI3NDU4In0=</vt:lpwstr>
  </property>
</Properties>
</file>