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E6E37" w14:textId="77777777" w:rsidR="00E843B3" w:rsidRPr="007924F1" w:rsidRDefault="006E0B1C" w:rsidP="007924F1">
      <w:pPr>
        <w:jc w:val="center"/>
        <w:rPr>
          <w:b/>
          <w:bCs/>
        </w:rPr>
      </w:pPr>
      <w:r w:rsidRPr="007924F1">
        <w:rPr>
          <w:rFonts w:hint="eastAsia"/>
          <w:b/>
          <w:bCs/>
        </w:rPr>
        <w:t>工作、消费主义与新穷人</w:t>
      </w:r>
    </w:p>
    <w:p w14:paraId="40A6FA7D" w14:textId="77777777" w:rsidR="006E0B1C" w:rsidRDefault="007924F1" w:rsidP="007924F1">
      <w:pPr>
        <w:jc w:val="center"/>
      </w:pPr>
      <w:r w:rsidRPr="007924F1">
        <w:rPr>
          <w:rFonts w:hint="eastAsia"/>
        </w:rPr>
        <w:t>[</w:t>
      </w:r>
      <w:r w:rsidRPr="007924F1">
        <w:rPr>
          <w:rFonts w:hint="eastAsia"/>
        </w:rPr>
        <w:t>英</w:t>
      </w:r>
      <w:r w:rsidRPr="007924F1">
        <w:rPr>
          <w:rFonts w:hint="eastAsia"/>
        </w:rPr>
        <w:t>]</w:t>
      </w:r>
      <w:r w:rsidRPr="007924F1">
        <w:rPr>
          <w:rFonts w:hint="eastAsia"/>
        </w:rPr>
        <w:t>齐格蒙特·鲍曼</w:t>
      </w:r>
    </w:p>
    <w:p w14:paraId="60E46453" w14:textId="77777777" w:rsidR="007924F1" w:rsidRDefault="007924F1" w:rsidP="007924F1">
      <w:pPr>
        <w:jc w:val="center"/>
      </w:pPr>
    </w:p>
    <w:p w14:paraId="34E9B8F7" w14:textId="588A7FF8" w:rsidR="006E0B1C" w:rsidRDefault="006E0B1C">
      <w:r>
        <w:rPr>
          <w:rFonts w:hint="eastAsia"/>
        </w:rPr>
        <w:t>真正打开这本书之前，我以为它会像偏心灵鸡汤的畅销书，告诉你工作都是</w:t>
      </w:r>
      <w:r w:rsidR="00165465">
        <w:rPr>
          <w:rFonts w:hint="eastAsia"/>
        </w:rPr>
        <w:t>狗屁</w:t>
      </w:r>
      <w:r>
        <w:rPr>
          <w:rFonts w:hint="eastAsia"/>
        </w:rPr>
        <w:t>、因为你时时刻刻在消费主义的陷阱中，</w:t>
      </w:r>
      <w:r w:rsidR="00165465">
        <w:rPr>
          <w:rFonts w:hint="eastAsia"/>
        </w:rPr>
        <w:t>是</w:t>
      </w:r>
      <w:r>
        <w:rPr>
          <w:rFonts w:hint="eastAsia"/>
        </w:rPr>
        <w:t>一名</w:t>
      </w:r>
      <w:r w:rsidR="00165465">
        <w:rPr>
          <w:rFonts w:hint="eastAsia"/>
        </w:rPr>
        <w:t>名副其实的</w:t>
      </w:r>
      <w:r>
        <w:rPr>
          <w:rFonts w:hint="eastAsia"/>
        </w:rPr>
        <w:t>新穷人。这不就是这本书的书名吗？然而，读了开头才发现，原来这是一本社会学的书。</w:t>
      </w:r>
    </w:p>
    <w:p w14:paraId="0569BC64" w14:textId="350C245A" w:rsidR="002E6AED" w:rsidRDefault="0099253C">
      <w:r>
        <w:rPr>
          <w:rFonts w:hint="eastAsia"/>
        </w:rPr>
        <w:t>这本书给我的第一个启发是，我从来没有从历史的角度看待过工作这件事。这里工作的定义，指离开家庭前往集中的工厂</w:t>
      </w:r>
      <w:r>
        <w:rPr>
          <w:rFonts w:hint="eastAsia"/>
        </w:rPr>
        <w:t>/</w:t>
      </w:r>
      <w:r>
        <w:rPr>
          <w:rFonts w:hint="eastAsia"/>
        </w:rPr>
        <w:t>企业赚取交易货币。那么当然，这种工作不是自古就有的。</w:t>
      </w:r>
      <w:r w:rsidR="0011706F">
        <w:rPr>
          <w:rFonts w:hint="eastAsia"/>
        </w:rPr>
        <w:t>百</w:t>
      </w:r>
      <w:r>
        <w:rPr>
          <w:rFonts w:hint="eastAsia"/>
        </w:rPr>
        <w:t>年前的中国，有的也是农村的自给自足，城市小手工业者的家族技艺传承，拜师学艺不是一辈子给师傅打工，而是学</w:t>
      </w:r>
      <w:r w:rsidR="0011706F">
        <w:rPr>
          <w:rFonts w:hint="eastAsia"/>
        </w:rPr>
        <w:t>门手艺</w:t>
      </w:r>
      <w:r>
        <w:rPr>
          <w:rFonts w:hint="eastAsia"/>
        </w:rPr>
        <w:t>，总有一天要自立门户或者直接娶了师傅闺女顶替他老人家。所以工作伦理在完成将人们从家庭驱逐到社会这一过程必不可少，它教育人们不工作是</w:t>
      </w:r>
      <w:r w:rsidR="002E6AED">
        <w:rPr>
          <w:rFonts w:hint="eastAsia"/>
        </w:rPr>
        <w:t>罪恶</w:t>
      </w:r>
      <w:r>
        <w:rPr>
          <w:rFonts w:hint="eastAsia"/>
        </w:rPr>
        <w:t>的</w:t>
      </w:r>
      <w:r w:rsidR="002E6AED">
        <w:rPr>
          <w:rFonts w:hint="eastAsia"/>
        </w:rPr>
        <w:t>不正常的，它帮助社会完成</w:t>
      </w:r>
      <w:r w:rsidR="00165465">
        <w:rPr>
          <w:rFonts w:hint="eastAsia"/>
        </w:rPr>
        <w:t>整合并</w:t>
      </w:r>
      <w:r w:rsidR="002E6AED">
        <w:rPr>
          <w:rFonts w:hint="eastAsia"/>
        </w:rPr>
        <w:t>向商业全面过渡。于是，最后所有人都接受了工作伦理的道德说教，成为现代社会需要的人，并认同工作伦理的一切塑造，包括你的生活水平、家庭模式、业余生活礼仪和日常行为规范。</w:t>
      </w:r>
    </w:p>
    <w:p w14:paraId="446D07F1" w14:textId="544E0A0E" w:rsidR="001510E8" w:rsidRDefault="002E6AED">
      <w:r>
        <w:rPr>
          <w:rFonts w:hint="eastAsia"/>
        </w:rPr>
        <w:t>同时我们也是消费者。</w:t>
      </w:r>
      <w:r w:rsidR="001510E8">
        <w:rPr>
          <w:rFonts w:hint="eastAsia"/>
        </w:rPr>
        <w:t>如果说一开始，人的身份是工作界定的，那么很快，我们的身份改由消费界定。你能消费得起一个地摊货还是香奶奶，你逛的是曾经的动物园还是</w:t>
      </w:r>
      <w:r w:rsidR="001510E8">
        <w:rPr>
          <w:rFonts w:hint="eastAsia"/>
        </w:rPr>
        <w:t>S</w:t>
      </w:r>
      <w:r w:rsidR="001510E8">
        <w:t>KP</w:t>
      </w:r>
      <w:r w:rsidR="001510E8">
        <w:rPr>
          <w:rFonts w:hint="eastAsia"/>
        </w:rPr>
        <w:t>，你住的房子在几环</w:t>
      </w:r>
      <w:r w:rsidR="0011706F">
        <w:rPr>
          <w:rFonts w:hint="eastAsia"/>
        </w:rPr>
        <w:t>，你最远能去到地球什么地方</w:t>
      </w:r>
      <w:r w:rsidR="001510E8">
        <w:rPr>
          <w:rFonts w:hint="eastAsia"/>
        </w:rPr>
        <w:t>决定了你的阶层。消费取代了工作，把个人动机、社会整合和系统</w:t>
      </w:r>
      <w:r w:rsidR="00085117">
        <w:rPr>
          <w:rFonts w:hint="eastAsia"/>
        </w:rPr>
        <w:t>再</w:t>
      </w:r>
      <w:r w:rsidR="001510E8">
        <w:rPr>
          <w:rFonts w:hint="eastAsia"/>
        </w:rPr>
        <w:t>生产链接在一起。</w:t>
      </w:r>
    </w:p>
    <w:p w14:paraId="25D68A8F" w14:textId="61AE3C66" w:rsidR="00B51B28" w:rsidRDefault="001510E8" w:rsidP="00B51B28">
      <w:r>
        <w:rPr>
          <w:rFonts w:hint="eastAsia"/>
        </w:rPr>
        <w:t>我们每个人都觉得消费好美，能买得起的东西很美，买不起的东西更美。大白话</w:t>
      </w:r>
      <w:r w:rsidR="00085117">
        <w:rPr>
          <w:rFonts w:hint="eastAsia"/>
        </w:rPr>
        <w:t>应该就</w:t>
      </w:r>
      <w:r>
        <w:rPr>
          <w:rFonts w:hint="eastAsia"/>
        </w:rPr>
        <w:t>叫花钱就是爽</w:t>
      </w:r>
      <w:r w:rsidR="00085117">
        <w:rPr>
          <w:rFonts w:hint="eastAsia"/>
        </w:rPr>
        <w:t>，剁手最开心。</w:t>
      </w:r>
      <w:r>
        <w:rPr>
          <w:rFonts w:hint="eastAsia"/>
        </w:rPr>
        <w:t>所以取代工作伦理的是消费美学。</w:t>
      </w:r>
      <w:r w:rsidR="00085117">
        <w:rPr>
          <w:rFonts w:hint="eastAsia"/>
        </w:rPr>
        <w:t>或者用现在流行词叫多巴胺美学。我们好像又有自由了，能自由选择要买什么，过哪种风格的生活。然而本质上，我们知道，束缚并没有改变。</w:t>
      </w:r>
      <w:r w:rsidR="00B51B28">
        <w:rPr>
          <w:rFonts w:hint="eastAsia"/>
        </w:rPr>
        <w:t>这是现代性的第二阶段。</w:t>
      </w:r>
    </w:p>
    <w:p w14:paraId="328E59E8" w14:textId="48339D87" w:rsidR="00085117" w:rsidRDefault="00B51B28">
      <w:r>
        <w:rPr>
          <w:rFonts w:hint="eastAsia"/>
        </w:rPr>
        <w:t>“事实证明，消费市场比佛洛依德更有创造力，它唤起了佛洛依德认为无法实现的幸福状态。秘诀在于：</w:t>
      </w:r>
      <w:r w:rsidR="00770512">
        <w:rPr>
          <w:rFonts w:hint="eastAsia"/>
        </w:rPr>
        <w:t>在</w:t>
      </w:r>
      <w:r>
        <w:rPr>
          <w:rFonts w:hint="eastAsia"/>
        </w:rPr>
        <w:t>欲望被安抚前激发新的欲望，在因占有而感到厌倦、烦躁前替换新的猎物。永远不出现厌倦——这才是消费者的生活准则</w:t>
      </w:r>
      <w:r w:rsidR="00C65959">
        <w:rPr>
          <w:rFonts w:hint="eastAsia"/>
        </w:rPr>
        <w:t>。</w:t>
      </w:r>
      <w:r>
        <w:rPr>
          <w:rFonts w:hint="eastAsia"/>
        </w:rPr>
        <w:t>”</w:t>
      </w:r>
    </w:p>
    <w:p w14:paraId="1A1BD779" w14:textId="77777777" w:rsidR="00085117" w:rsidRDefault="00085117">
      <w:r>
        <w:rPr>
          <w:rFonts w:hint="eastAsia"/>
        </w:rPr>
        <w:t>那么新穷人呢？书的后半部分，开始真正涉及作者想要论证的核心——福利国家的变迁与展望</w:t>
      </w:r>
      <w:r w:rsidR="00B51B28">
        <w:rPr>
          <w:rFonts w:hint="eastAsia"/>
        </w:rPr>
        <w:t>，关注的对象是新穷人。在这本书里，那些在社交媒体上天天哭穷的人肯定不是</w:t>
      </w:r>
      <w:r w:rsidR="00C65959">
        <w:rPr>
          <w:rFonts w:hint="eastAsia"/>
        </w:rPr>
        <w:t>本书界定的穷人。作者指的更多的是消费社会的边缘人群，那些底层人士，靠国家救济而生活的真正的穷人。</w:t>
      </w:r>
    </w:p>
    <w:p w14:paraId="39260DA8" w14:textId="00657CC7" w:rsidR="003D7BA4" w:rsidRDefault="00C65959">
      <w:r>
        <w:rPr>
          <w:rFonts w:hint="eastAsia"/>
        </w:rPr>
        <w:t>说实话，我</w:t>
      </w:r>
      <w:r w:rsidR="00165465">
        <w:rPr>
          <w:rFonts w:hint="eastAsia"/>
        </w:rPr>
        <w:t>没能参透这部分论证的奥义</w:t>
      </w:r>
      <w:r w:rsidR="00770512">
        <w:rPr>
          <w:rFonts w:hint="eastAsia"/>
        </w:rPr>
        <w:t>，</w:t>
      </w:r>
      <w:r>
        <w:rPr>
          <w:rFonts w:hint="eastAsia"/>
        </w:rPr>
        <w:t>但他确实让我思考福利国家的来龙去脉，这也是资本主义社会发展到一定阶段为解决社会问题和经济发展问题而提出来的一个创造性解决方案。可以说，现代社会，只要是有能力的国家，多少都成了福利国家，只不过福利体系兜底的能力差别。</w:t>
      </w:r>
      <w:r w:rsidR="003D7BA4">
        <w:rPr>
          <w:rFonts w:hint="eastAsia"/>
        </w:rPr>
        <w:t>所以</w:t>
      </w:r>
      <w:r>
        <w:rPr>
          <w:rFonts w:hint="eastAsia"/>
        </w:rPr>
        <w:t>作者论证</w:t>
      </w:r>
      <w:r w:rsidR="003D7BA4">
        <w:rPr>
          <w:rFonts w:hint="eastAsia"/>
        </w:rPr>
        <w:t>福利政策的衰败的那部分，我一直非常困惑（可能是我觉悟不够，感受不到作者认为的贫穷问题</w:t>
      </w:r>
      <w:r w:rsidR="00770512">
        <w:rPr>
          <w:rFonts w:hint="eastAsia"/>
        </w:rPr>
        <w:t>、</w:t>
      </w:r>
      <w:r w:rsidR="003D7BA4">
        <w:rPr>
          <w:rFonts w:hint="eastAsia"/>
        </w:rPr>
        <w:t>社会不安定问题的紧迫感）。但这其实是本书想说的核心，最后作者认可的解决方案（其他学者提出的）</w:t>
      </w:r>
      <w:r w:rsidR="006A370B">
        <w:rPr>
          <w:rFonts w:hint="eastAsia"/>
        </w:rPr>
        <w:t>有两个：</w:t>
      </w:r>
    </w:p>
    <w:p w14:paraId="03E6B190" w14:textId="50709B5C" w:rsidR="006A370B" w:rsidRDefault="0011706F">
      <w:r>
        <w:rPr>
          <w:rFonts w:hint="eastAsia"/>
        </w:rPr>
        <w:lastRenderedPageBreak/>
        <w:t>第一、</w:t>
      </w:r>
      <w:r w:rsidR="003D7BA4">
        <w:rPr>
          <w:rFonts w:hint="eastAsia"/>
        </w:rPr>
        <w:t>收入权利与收入能力脱钩。</w:t>
      </w:r>
      <w:r w:rsidR="0026429C">
        <w:rPr>
          <w:rFonts w:hint="eastAsia"/>
        </w:rPr>
        <w:t>“</w:t>
      </w:r>
      <w:r w:rsidR="006A370B">
        <w:rPr>
          <w:rFonts w:hint="eastAsia"/>
        </w:rPr>
        <w:t>这是可能实现的，只需要改变一个视角，即从工作伦理决定的以雇佣劳动为中心，转变为人的地位和尊严决定的以基本权利、基本保障为中心。通过以税收为社会保障提供资金且废除经济审查和工作意愿评估的原则，通过逐步以需求原则代替等价原则，通过个人作为权利基础的原则，这种构想就能够切实推进。</w:t>
      </w:r>
      <w:r w:rsidR="0026429C">
        <w:rPr>
          <w:rFonts w:hint="eastAsia"/>
        </w:rPr>
        <w:t>“</w:t>
      </w:r>
      <w:r w:rsidR="006A370B">
        <w:rPr>
          <w:rFonts w:hint="eastAsia"/>
        </w:rPr>
        <w:t>（所以是又要我们从市场经济变回按需分配吗？美其名曰为人的地位和尊严。</w:t>
      </w:r>
      <w:r>
        <w:rPr>
          <w:rFonts w:hint="eastAsia"/>
        </w:rPr>
        <w:t>不知道作者如何看待马克思</w:t>
      </w:r>
      <w:r w:rsidR="006A370B">
        <w:rPr>
          <w:rFonts w:hint="eastAsia"/>
        </w:rPr>
        <w:t>，文章一开头我</w:t>
      </w:r>
      <w:r w:rsidR="0026429C">
        <w:rPr>
          <w:rFonts w:hint="eastAsia"/>
        </w:rPr>
        <w:t>读着读着</w:t>
      </w:r>
      <w:r w:rsidR="006A370B">
        <w:rPr>
          <w:rFonts w:hint="eastAsia"/>
        </w:rPr>
        <w:t>就想到了共产党宣言</w:t>
      </w:r>
      <w:r>
        <w:rPr>
          <w:rFonts w:hint="eastAsia"/>
        </w:rPr>
        <w:t>，马克思确实也是社会学泰斗。</w:t>
      </w:r>
      <w:r w:rsidR="006A370B">
        <w:rPr>
          <w:rFonts w:hint="eastAsia"/>
        </w:rPr>
        <w:t>）</w:t>
      </w:r>
    </w:p>
    <w:p w14:paraId="44369863" w14:textId="77777777" w:rsidR="00C65959" w:rsidRDefault="0011706F">
      <w:r>
        <w:rPr>
          <w:rFonts w:hint="eastAsia"/>
        </w:rPr>
        <w:t>第二、</w:t>
      </w:r>
      <w:r w:rsidR="003D7BA4">
        <w:rPr>
          <w:rFonts w:hint="eastAsia"/>
        </w:rPr>
        <w:t>用“工艺本能”（</w:t>
      </w:r>
      <w:r w:rsidR="003D7BA4">
        <w:rPr>
          <w:rFonts w:hint="eastAsia"/>
        </w:rPr>
        <w:t>i</w:t>
      </w:r>
      <w:r w:rsidR="003D7BA4">
        <w:t>nstinct of workmanship</w:t>
      </w:r>
      <w:r w:rsidR="003D7BA4">
        <w:rPr>
          <w:rFonts w:hint="eastAsia"/>
        </w:rPr>
        <w:t>）代替工作伦理。“因为人是具有创造力的生物，如果认为标价牌是区分工作与非工作、努力与懒惰的标准，那是对人类本性的贬低；如果认为没有收益，人们宁愿闲着，让自己的技能和想象力腐烂生锈，那是对人类本性的肢解。工艺伦理将恢复人类本能的尊严，恢复社会公认的意义。”</w:t>
      </w:r>
      <w:r>
        <w:rPr>
          <w:rFonts w:hint="eastAsia"/>
        </w:rPr>
        <w:t>（作者对人性如此自信。人性是最难改变的东西</w:t>
      </w:r>
      <w:r w:rsidR="0026429C">
        <w:rPr>
          <w:rFonts w:hint="eastAsia"/>
        </w:rPr>
        <w:t>，</w:t>
      </w:r>
      <w:r>
        <w:rPr>
          <w:rFonts w:hint="eastAsia"/>
        </w:rPr>
        <w:t>社会经济的环境和社会需求</w:t>
      </w:r>
      <w:r w:rsidR="0026429C">
        <w:rPr>
          <w:rFonts w:hint="eastAsia"/>
        </w:rPr>
        <w:t>改变才会让人改变一丢丢，正如现在</w:t>
      </w:r>
      <w:r>
        <w:rPr>
          <w:rFonts w:hint="eastAsia"/>
        </w:rPr>
        <w:t>现代科技的发展</w:t>
      </w:r>
      <w:r w:rsidR="0026429C">
        <w:rPr>
          <w:rFonts w:hint="eastAsia"/>
        </w:rPr>
        <w:t>的前景一样。）</w:t>
      </w:r>
    </w:p>
    <w:p w14:paraId="7D80D4D8" w14:textId="5735AE70" w:rsidR="003D7BA4" w:rsidRDefault="0011706F">
      <w:r>
        <w:rPr>
          <w:rFonts w:hint="eastAsia"/>
        </w:rPr>
        <w:t>作者最后说到，</w:t>
      </w:r>
      <w:r w:rsidR="003D7BA4">
        <w:rPr>
          <w:rFonts w:hint="eastAsia"/>
        </w:rPr>
        <w:t>“群体自愿的返璞归真，正成为群体</w:t>
      </w:r>
      <w:r w:rsidR="00770512">
        <w:rPr>
          <w:rFonts w:hint="eastAsia"/>
        </w:rPr>
        <w:t>贫</w:t>
      </w:r>
      <w:r w:rsidR="003D7BA4">
        <w:rPr>
          <w:rFonts w:hint="eastAsia"/>
        </w:rPr>
        <w:t>困的唯一有意义的替代”</w:t>
      </w:r>
      <w:r>
        <w:rPr>
          <w:rFonts w:hint="eastAsia"/>
        </w:rPr>
        <w:t>“</w:t>
      </w:r>
      <w:r w:rsidR="003D7BA4">
        <w:rPr>
          <w:rFonts w:hint="eastAsia"/>
        </w:rPr>
        <w:t>当一个采访者问</w:t>
      </w:r>
      <w:r>
        <w:rPr>
          <w:rFonts w:hint="eastAsia"/>
        </w:rPr>
        <w:t>科尼利厄斯</w:t>
      </w:r>
      <w:r w:rsidR="003D7BA4">
        <w:rPr>
          <w:rFonts w:hint="eastAsia"/>
        </w:rPr>
        <w:t>：</w:t>
      </w:r>
      <w:r>
        <w:rPr>
          <w:rFonts w:hint="eastAsia"/>
        </w:rPr>
        <w:t>‘</w:t>
      </w:r>
      <w:r w:rsidR="003D7BA4">
        <w:rPr>
          <w:rFonts w:hint="eastAsia"/>
        </w:rPr>
        <w:t>那么，你想要什么？改变人类吗？</w:t>
      </w:r>
      <w:r>
        <w:rPr>
          <w:rFonts w:hint="eastAsia"/>
        </w:rPr>
        <w:t>’</w:t>
      </w:r>
      <w:r w:rsidR="003D7BA4">
        <w:rPr>
          <w:rFonts w:hint="eastAsia"/>
        </w:rPr>
        <w:t>，他回答：</w:t>
      </w:r>
      <w:r>
        <w:rPr>
          <w:rFonts w:hint="eastAsia"/>
        </w:rPr>
        <w:t>‘</w:t>
      </w:r>
      <w:r w:rsidR="003D7BA4">
        <w:rPr>
          <w:rFonts w:hint="eastAsia"/>
        </w:rPr>
        <w:t>不，没有那么夸张：我希望人类改变，正像他们已经改变过两三次那样。</w:t>
      </w:r>
      <w:r>
        <w:rPr>
          <w:rFonts w:hint="eastAsia"/>
        </w:rPr>
        <w:t>’</w:t>
      </w:r>
      <w:r w:rsidR="003D7BA4">
        <w:rPr>
          <w:rFonts w:hint="eastAsia"/>
        </w:rPr>
        <w:t>”</w:t>
      </w:r>
      <w:r>
        <w:rPr>
          <w:rFonts w:hint="eastAsia"/>
        </w:rPr>
        <w:t>（你不知道人这种东西是最难改变的吗？除非技术飞跃环境变迁</w:t>
      </w:r>
      <w:r w:rsidR="0026429C">
        <w:rPr>
          <w:rFonts w:hint="eastAsia"/>
        </w:rPr>
        <w:t>，人类被迫改变</w:t>
      </w:r>
      <w:r w:rsidR="00770512">
        <w:rPr>
          <w:rFonts w:hint="eastAsia"/>
        </w:rPr>
        <w:t>。</w:t>
      </w:r>
      <w:r>
        <w:rPr>
          <w:rFonts w:hint="eastAsia"/>
        </w:rPr>
        <w:t>）</w:t>
      </w:r>
    </w:p>
    <w:p w14:paraId="52725C3A" w14:textId="77777777" w:rsidR="003D7BA4" w:rsidRDefault="0011706F">
      <w:r>
        <w:rPr>
          <w:rFonts w:hint="eastAsia"/>
        </w:rPr>
        <w:t>所以，最后我只能说，</w:t>
      </w:r>
      <w:r w:rsidR="0026429C">
        <w:rPr>
          <w:rFonts w:hint="eastAsia"/>
        </w:rPr>
        <w:t>作者的批判很有力，建议很柔美。“柔美“的建议来改变人类社会和政治安排，未免也太理想了。</w:t>
      </w:r>
    </w:p>
    <w:p w14:paraId="0848FD5B" w14:textId="77777777" w:rsidR="0026429C" w:rsidRDefault="0026429C">
      <w:r>
        <w:rPr>
          <w:rFonts w:hint="eastAsia"/>
        </w:rPr>
        <w:t>说完这本书，还要补充看这本书的另两个启发。</w:t>
      </w:r>
    </w:p>
    <w:p w14:paraId="732C4F31" w14:textId="77777777" w:rsidR="00B51B28" w:rsidRDefault="003C1F1F" w:rsidP="00B51B28">
      <w:r>
        <w:rPr>
          <w:rFonts w:hint="eastAsia"/>
        </w:rPr>
        <w:t>关于无聊。</w:t>
      </w:r>
      <w:r w:rsidR="00B51B28">
        <w:rPr>
          <w:rFonts w:hint="eastAsia"/>
        </w:rPr>
        <w:t>问一个社会边缘的穷人，最困扰他的是什么？他可能不会说没钱，</w:t>
      </w:r>
      <w:r>
        <w:rPr>
          <w:rFonts w:hint="eastAsia"/>
        </w:rPr>
        <w:t>而</w:t>
      </w:r>
      <w:r w:rsidR="00B51B28">
        <w:rPr>
          <w:rFonts w:hint="eastAsia"/>
        </w:rPr>
        <w:t>是无聊。</w:t>
      </w:r>
      <w:r>
        <w:rPr>
          <w:rFonts w:hint="eastAsia"/>
        </w:rPr>
        <w:t>原来，要消除无聊最快最有效的方法是花钱！确实，想想我自己为了给娃过上充实不无聊的周末，哪个周末不花钱？</w:t>
      </w:r>
      <w:r w:rsidR="00BD6666">
        <w:rPr>
          <w:rFonts w:hint="eastAsia"/>
        </w:rPr>
        <w:t>作者说，“</w:t>
      </w:r>
      <w:r w:rsidR="00B51B28">
        <w:rPr>
          <w:rFonts w:hint="eastAsia"/>
        </w:rPr>
        <w:t>无聊是消费者社会特有的社会分层因素产生的心理学结果。</w:t>
      </w:r>
      <w:r w:rsidR="00BD6666">
        <w:rPr>
          <w:rFonts w:hint="eastAsia"/>
        </w:rPr>
        <w:t>”而我以前看待无聊的角度主要是，自由主义主导的社会价值观下人拥有了多重选择的可能性。</w:t>
      </w:r>
    </w:p>
    <w:p w14:paraId="05E7016B" w14:textId="03753E73" w:rsidR="00C65959" w:rsidRDefault="00BD6666" w:rsidP="00B51B28">
      <w:r>
        <w:rPr>
          <w:rFonts w:hint="eastAsia"/>
        </w:rPr>
        <w:t>关于人口。这部分人口问题是人口增长引起的</w:t>
      </w:r>
      <w:r w:rsidR="007924F1">
        <w:rPr>
          <w:rFonts w:hint="eastAsia"/>
        </w:rPr>
        <w:t>。</w:t>
      </w:r>
      <w:r w:rsidR="007924F1">
        <w:rPr>
          <w:rFonts w:hint="eastAsia"/>
        </w:rPr>
        <w:t xml:space="preserve"> </w:t>
      </w:r>
      <w:r w:rsidR="00155314">
        <w:rPr>
          <w:rFonts w:hint="eastAsia"/>
        </w:rPr>
        <w:t>“</w:t>
      </w:r>
      <w:r>
        <w:rPr>
          <w:rFonts w:hint="eastAsia"/>
        </w:rPr>
        <w:t>在西方工业革命经济发展人口爆炸之际，</w:t>
      </w:r>
      <w:r w:rsidR="00155314">
        <w:rPr>
          <w:rFonts w:hint="eastAsia"/>
        </w:rPr>
        <w:t>地球上还有庞大的区域没有受到现代化压力的影响，那么这些“未开化”“欠发达”地区往往被视为或作为能够吸纳发达国家过剩人口的土地，是出口“过剩人口”的天然目的地，是倾倒现代化人类废弃物的理想垃圾场。清除和处理全球现代化过程中产生的人类废弃物，是殖民主义和帝国主义政府的最深层意义。”这个观点实在是有意思，</w:t>
      </w:r>
      <w:r w:rsidR="00165465">
        <w:rPr>
          <w:rFonts w:hint="eastAsia"/>
        </w:rPr>
        <w:t>尤其是人类废弃物这个词</w:t>
      </w:r>
      <w:r w:rsidR="00155314">
        <w:rPr>
          <w:rFonts w:hint="eastAsia"/>
        </w:rPr>
        <w:t>。但现在的问题是，“当现代化的胜利号角响遍世界每个角落，本地产生问题的全球化解决方案也就不再可行。”“现代生活方式在全球范围的传播</w:t>
      </w:r>
      <w:r w:rsidR="007924F1">
        <w:rPr>
          <w:rFonts w:hint="eastAsia"/>
        </w:rPr>
        <w:t>……</w:t>
      </w:r>
      <w:r w:rsidR="00155314">
        <w:rPr>
          <w:rFonts w:hint="eastAsia"/>
        </w:rPr>
        <w:t>产生的人口压力，失去了现成的排泄口——既不能‘回收’，又很难‘安全处理’。全球人口过剩的警报已经拉响。于是，移民和难民成了当代政治议程的核心，模糊又无所不在的‘安全隐忧’在新兴的全球战略和权力斗争中发挥着越来越重要的作用。”</w:t>
      </w:r>
    </w:p>
    <w:p w14:paraId="0A2E07AB" w14:textId="2061BC71" w:rsidR="001510E8" w:rsidRDefault="007924F1">
      <w:r>
        <w:rPr>
          <w:rFonts w:hint="eastAsia"/>
        </w:rPr>
        <w:t>写完看看豆瓣才发现，作者</w:t>
      </w:r>
      <w:r w:rsidRPr="007924F1">
        <w:rPr>
          <w:rFonts w:hint="eastAsia"/>
        </w:rPr>
        <w:t>齐格蒙特·鲍曼</w:t>
      </w:r>
      <w:r w:rsidR="00165465">
        <w:rPr>
          <w:rFonts w:hint="eastAsia"/>
        </w:rPr>
        <w:t>也是</w:t>
      </w:r>
      <w:r>
        <w:rPr>
          <w:rFonts w:hint="eastAsia"/>
        </w:rPr>
        <w:t>《现代性与大屠杀》</w:t>
      </w:r>
      <w:r w:rsidR="00165465">
        <w:rPr>
          <w:rFonts w:hint="eastAsia"/>
        </w:rPr>
        <w:t>的作者，他</w:t>
      </w:r>
      <w:r w:rsidR="00165465">
        <w:rPr>
          <w:rFonts w:hint="eastAsia"/>
        </w:rPr>
        <w:t>是研究现代性的大家。</w:t>
      </w:r>
      <w:r>
        <w:rPr>
          <w:rFonts w:hint="eastAsia"/>
        </w:rPr>
        <w:t>现代性是经济社会发展的结果，也是引起现今各种社会问题的罪魁祸首。我一度还很迷这个词，它能解释太多东西。你看，这本书就是个证明。</w:t>
      </w:r>
    </w:p>
    <w:p w14:paraId="0F834447" w14:textId="77777777" w:rsidR="0099253C" w:rsidRDefault="0099253C"/>
    <w:sectPr w:rsidR="0099253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DB7D9" w14:textId="77777777" w:rsidR="00C417CA" w:rsidRDefault="00C417CA" w:rsidP="006E0B1C">
      <w:pPr>
        <w:spacing w:after="0" w:line="240" w:lineRule="auto"/>
      </w:pPr>
      <w:r>
        <w:separator/>
      </w:r>
    </w:p>
  </w:endnote>
  <w:endnote w:type="continuationSeparator" w:id="0">
    <w:p w14:paraId="28485955" w14:textId="77777777" w:rsidR="00C417CA" w:rsidRDefault="00C417CA" w:rsidP="006E0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C6CE2" w14:textId="77777777" w:rsidR="006E0B1C" w:rsidRDefault="006E0B1C">
    <w:pPr>
      <w:pStyle w:val="Footer"/>
    </w:pPr>
    <w:r>
      <w:rPr>
        <w:noProof/>
      </w:rPr>
      <mc:AlternateContent>
        <mc:Choice Requires="wps">
          <w:drawing>
            <wp:anchor distT="0" distB="0" distL="0" distR="0" simplePos="0" relativeHeight="251659264" behindDoc="0" locked="0" layoutInCell="1" allowOverlap="1" wp14:anchorId="56AA271C" wp14:editId="58AB543B">
              <wp:simplePos x="635" y="635"/>
              <wp:positionH relativeFrom="rightMargin">
                <wp:align>right</wp:align>
              </wp:positionH>
              <wp:positionV relativeFrom="paragraph">
                <wp:posOffset>635</wp:posOffset>
              </wp:positionV>
              <wp:extent cx="443865" cy="443865"/>
              <wp:effectExtent l="0" t="0" r="0" b="6350"/>
              <wp:wrapSquare wrapText="bothSides"/>
              <wp:docPr id="2"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1DC40A" w14:textId="77777777" w:rsidR="006E0B1C" w:rsidRPr="006E0B1C" w:rsidRDefault="006E0B1C">
                          <w:pPr>
                            <w:rPr>
                              <w:rFonts w:ascii="Calibri" w:eastAsia="Calibri" w:hAnsi="Calibri" w:cs="Calibri"/>
                              <w:noProof/>
                              <w:color w:val="FF8939"/>
                              <w:sz w:val="44"/>
                              <w:szCs w:val="44"/>
                            </w:rPr>
                          </w:pPr>
                          <w:r w:rsidRPr="006E0B1C">
                            <w:rPr>
                              <w:rFonts w:ascii="Calibri" w:eastAsia="Calibri" w:hAnsi="Calibri" w:cs="Calibri"/>
                              <w:noProof/>
                              <w:color w:val="FF8939"/>
                              <w:sz w:val="44"/>
                              <w:szCs w:val="44"/>
                            </w:rPr>
                            <w:t>RESTRICTED</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5FB63C5A" id="_x0000_t202" coordsize="21600,21600" o:spt="202" path="m,l,21600r21600,l21600,xe">
              <v:stroke joinstyle="miter"/>
              <v:path gradientshapeok="t" o:connecttype="rect"/>
            </v:shapetype>
            <v:shape id="Text Box 2" o:spid="_x0000_s1026" type="#_x0000_t202" alt="RESTRICTED"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fill o:detectmouseclick="t"/>
              <v:textbox style="mso-fit-shape-to-text:t" inset="0,0,5pt,0">
                <w:txbxContent>
                  <w:p w14:paraId="254CC3CA" w14:textId="0CFFDE79" w:rsidR="006E0B1C" w:rsidRPr="006E0B1C" w:rsidRDefault="006E0B1C">
                    <w:pPr>
                      <w:rPr>
                        <w:rFonts w:ascii="Calibri" w:eastAsia="Calibri" w:hAnsi="Calibri" w:cs="Calibri"/>
                        <w:noProof/>
                        <w:color w:val="FF8939"/>
                        <w:sz w:val="44"/>
                        <w:szCs w:val="44"/>
                      </w:rPr>
                    </w:pPr>
                    <w:r w:rsidRPr="006E0B1C">
                      <w:rPr>
                        <w:rFonts w:ascii="Calibri" w:eastAsia="Calibri" w:hAnsi="Calibri" w:cs="Calibri"/>
                        <w:noProof/>
                        <w:color w:val="FF8939"/>
                        <w:sz w:val="44"/>
                        <w:szCs w:val="44"/>
                      </w:rPr>
                      <w:t>RESTRICTED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EC117" w14:textId="77777777" w:rsidR="006E0B1C" w:rsidRDefault="006E0B1C">
    <w:pPr>
      <w:pStyle w:val="Footer"/>
    </w:pPr>
    <w:r>
      <w:rPr>
        <w:noProof/>
      </w:rPr>
      <mc:AlternateContent>
        <mc:Choice Requires="wps">
          <w:drawing>
            <wp:anchor distT="0" distB="0" distL="0" distR="0" simplePos="0" relativeHeight="251660288" behindDoc="0" locked="0" layoutInCell="1" allowOverlap="1" wp14:anchorId="3FCB4D53" wp14:editId="75624696">
              <wp:simplePos x="635" y="869315"/>
              <wp:positionH relativeFrom="rightMargin">
                <wp:align>right</wp:align>
              </wp:positionH>
              <wp:positionV relativeFrom="paragraph">
                <wp:posOffset>635</wp:posOffset>
              </wp:positionV>
              <wp:extent cx="443865" cy="443865"/>
              <wp:effectExtent l="0" t="0" r="0" b="6350"/>
              <wp:wrapSquare wrapText="bothSides"/>
              <wp:docPr id="3"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EFAE11" w14:textId="77777777" w:rsidR="006E0B1C" w:rsidRPr="006E0B1C" w:rsidRDefault="006E0B1C">
                          <w:pPr>
                            <w:rPr>
                              <w:rFonts w:ascii="Calibri" w:eastAsia="Calibri" w:hAnsi="Calibri" w:cs="Calibri"/>
                              <w:noProof/>
                              <w:color w:val="FF8939"/>
                              <w:sz w:val="44"/>
                              <w:szCs w:val="44"/>
                            </w:rPr>
                          </w:pPr>
                          <w:r w:rsidRPr="006E0B1C">
                            <w:rPr>
                              <w:rFonts w:ascii="Calibri" w:eastAsia="Calibri" w:hAnsi="Calibri" w:cs="Calibri"/>
                              <w:noProof/>
                              <w:color w:val="FF8939"/>
                              <w:sz w:val="44"/>
                              <w:szCs w:val="44"/>
                            </w:rPr>
                            <w:t>RESTRICTED</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F068360" id="_x0000_t202" coordsize="21600,21600" o:spt="202" path="m,l,21600r21600,l21600,xe">
              <v:stroke joinstyle="miter"/>
              <v:path gradientshapeok="t" o:connecttype="rect"/>
            </v:shapetype>
            <v:shape id="Text Box 3" o:spid="_x0000_s1027" type="#_x0000_t202" alt="RESTRICTED" style="position:absolute;margin-left:-16.25pt;margin-top:.05pt;width:34.95pt;height:34.95pt;z-index:25166028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fill o:detectmouseclick="t"/>
              <v:textbox style="mso-fit-shape-to-text:t" inset="0,0,5pt,0">
                <w:txbxContent>
                  <w:p w14:paraId="3FD29243" w14:textId="0C41EA70" w:rsidR="006E0B1C" w:rsidRPr="006E0B1C" w:rsidRDefault="006E0B1C">
                    <w:pPr>
                      <w:rPr>
                        <w:rFonts w:ascii="Calibri" w:eastAsia="Calibri" w:hAnsi="Calibri" w:cs="Calibri"/>
                        <w:noProof/>
                        <w:color w:val="FF8939"/>
                        <w:sz w:val="44"/>
                        <w:szCs w:val="44"/>
                      </w:rPr>
                    </w:pPr>
                    <w:r w:rsidRPr="006E0B1C">
                      <w:rPr>
                        <w:rFonts w:ascii="Calibri" w:eastAsia="Calibri" w:hAnsi="Calibri" w:cs="Calibri"/>
                        <w:noProof/>
                        <w:color w:val="FF8939"/>
                        <w:sz w:val="44"/>
                        <w:szCs w:val="44"/>
                      </w:rPr>
                      <w:t>RESTRICTED</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05E45" w14:textId="77777777" w:rsidR="006E0B1C" w:rsidRDefault="006E0B1C">
    <w:pPr>
      <w:pStyle w:val="Footer"/>
    </w:pPr>
    <w:r>
      <w:rPr>
        <w:noProof/>
      </w:rPr>
      <mc:AlternateContent>
        <mc:Choice Requires="wps">
          <w:drawing>
            <wp:anchor distT="0" distB="0" distL="0" distR="0" simplePos="0" relativeHeight="251658240" behindDoc="0" locked="0" layoutInCell="1" allowOverlap="1" wp14:anchorId="563AD5BD" wp14:editId="2A268735">
              <wp:simplePos x="635" y="635"/>
              <wp:positionH relativeFrom="rightMargin">
                <wp:align>right</wp:align>
              </wp:positionH>
              <wp:positionV relativeFrom="paragraph">
                <wp:posOffset>635</wp:posOffset>
              </wp:positionV>
              <wp:extent cx="443865" cy="443865"/>
              <wp:effectExtent l="0" t="0" r="0" b="6350"/>
              <wp:wrapSquare wrapText="bothSides"/>
              <wp:docPr id="1"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69005E" w14:textId="77777777" w:rsidR="006E0B1C" w:rsidRPr="006E0B1C" w:rsidRDefault="006E0B1C">
                          <w:pPr>
                            <w:rPr>
                              <w:rFonts w:ascii="Calibri" w:eastAsia="Calibri" w:hAnsi="Calibri" w:cs="Calibri"/>
                              <w:noProof/>
                              <w:color w:val="FF8939"/>
                              <w:sz w:val="44"/>
                              <w:szCs w:val="44"/>
                            </w:rPr>
                          </w:pPr>
                          <w:r w:rsidRPr="006E0B1C">
                            <w:rPr>
                              <w:rFonts w:ascii="Calibri" w:eastAsia="Calibri" w:hAnsi="Calibri" w:cs="Calibri"/>
                              <w:noProof/>
                              <w:color w:val="FF8939"/>
                              <w:sz w:val="44"/>
                              <w:szCs w:val="44"/>
                            </w:rPr>
                            <w:t>RESTRICTED</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9099126" id="_x0000_t202" coordsize="21600,21600" o:spt="202" path="m,l,21600r21600,l21600,xe">
              <v:stroke joinstyle="miter"/>
              <v:path gradientshapeok="t" o:connecttype="rect"/>
            </v:shapetype>
            <v:shape id="Text Box 1" o:spid="_x0000_s1028" type="#_x0000_t202" alt="RESTRICTED"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5GwWQKAgAAGwQAAA4A&#10;AAAAAAAAAAAAAAAALgIAAGRycy9lMm9Eb2MueG1sUEsBAi0AFAAGAAgAAAAhAOGYItPaAAAAAwEA&#10;AA8AAAAAAAAAAAAAAAAAZAQAAGRycy9kb3ducmV2LnhtbFBLBQYAAAAABAAEAPMAAABrBQAAAAA=&#10;" filled="f" stroked="f">
              <v:fill o:detectmouseclick="t"/>
              <v:textbox style="mso-fit-shape-to-text:t" inset="0,0,5pt,0">
                <w:txbxContent>
                  <w:p w14:paraId="38F0301F" w14:textId="7172E488" w:rsidR="006E0B1C" w:rsidRPr="006E0B1C" w:rsidRDefault="006E0B1C">
                    <w:pPr>
                      <w:rPr>
                        <w:rFonts w:ascii="Calibri" w:eastAsia="Calibri" w:hAnsi="Calibri" w:cs="Calibri"/>
                        <w:noProof/>
                        <w:color w:val="FF8939"/>
                        <w:sz w:val="44"/>
                        <w:szCs w:val="44"/>
                      </w:rPr>
                    </w:pPr>
                    <w:r w:rsidRPr="006E0B1C">
                      <w:rPr>
                        <w:rFonts w:ascii="Calibri" w:eastAsia="Calibri" w:hAnsi="Calibri" w:cs="Calibri"/>
                        <w:noProof/>
                        <w:color w:val="FF8939"/>
                        <w:sz w:val="44"/>
                        <w:szCs w:val="44"/>
                      </w:rPr>
                      <w:t>RESTRICTED</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B4670" w14:textId="77777777" w:rsidR="00C417CA" w:rsidRDefault="00C417CA" w:rsidP="006E0B1C">
      <w:pPr>
        <w:spacing w:after="0" w:line="240" w:lineRule="auto"/>
      </w:pPr>
      <w:r>
        <w:separator/>
      </w:r>
    </w:p>
  </w:footnote>
  <w:footnote w:type="continuationSeparator" w:id="0">
    <w:p w14:paraId="7F43275F" w14:textId="77777777" w:rsidR="00C417CA" w:rsidRDefault="00C417CA" w:rsidP="006E0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A4BDB" w14:textId="77777777" w:rsidR="006E0B1C" w:rsidRDefault="006E0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6746" w14:textId="77777777" w:rsidR="006E0B1C" w:rsidRDefault="006E0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C0D44" w14:textId="77777777" w:rsidR="006E0B1C" w:rsidRDefault="006E0B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35D"/>
    <w:rsid w:val="00085117"/>
    <w:rsid w:val="0011706F"/>
    <w:rsid w:val="001510E8"/>
    <w:rsid w:val="00155314"/>
    <w:rsid w:val="00165465"/>
    <w:rsid w:val="0026429C"/>
    <w:rsid w:val="002E6AED"/>
    <w:rsid w:val="003C1F1F"/>
    <w:rsid w:val="003D7BA4"/>
    <w:rsid w:val="005D1CFD"/>
    <w:rsid w:val="006A370B"/>
    <w:rsid w:val="006E0B1C"/>
    <w:rsid w:val="0072035D"/>
    <w:rsid w:val="00770512"/>
    <w:rsid w:val="007924F1"/>
    <w:rsid w:val="008E4DC4"/>
    <w:rsid w:val="00990AF4"/>
    <w:rsid w:val="0099253C"/>
    <w:rsid w:val="00B51B28"/>
    <w:rsid w:val="00BD6666"/>
    <w:rsid w:val="00C417CA"/>
    <w:rsid w:val="00C43F62"/>
    <w:rsid w:val="00C65959"/>
    <w:rsid w:val="00F75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543E"/>
  <w15:chartTrackingRefBased/>
  <w15:docId w15:val="{5C1BC0FD-3583-4E09-9697-2BB1EDEB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0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B1C"/>
  </w:style>
  <w:style w:type="paragraph" w:styleId="Footer">
    <w:name w:val="footer"/>
    <w:basedOn w:val="Normal"/>
    <w:link w:val="FooterChar"/>
    <w:uiPriority w:val="99"/>
    <w:unhideWhenUsed/>
    <w:rsid w:val="006E0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Bayer AG</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 Fu</dc:creator>
  <cp:keywords/>
  <dc:description/>
  <cp:lastModifiedBy>Echo Fu</cp:lastModifiedBy>
  <cp:revision>5</cp:revision>
  <dcterms:created xsi:type="dcterms:W3CDTF">2023-07-25T12:28:00Z</dcterms:created>
  <dcterms:modified xsi:type="dcterms:W3CDTF">2023-07-29T10:05:00Z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#ff8939,22,Calibri</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2023-07-25T12:28:41Z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e94c42d1-ac49-42ca-9475-92f2a0273b93</vt:lpwstr>
  </property>
  <property fmtid="{D5CDD505-2E9C-101B-9397-08002B2CF9AE}" pid="11" name="MSIP_Label_2c76c141-ac86-40e5-abf2-c6f60e474cee_ContentBits">
    <vt:lpwstr>2</vt:lpwstr>
  </property>
</Properties>
</file>