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1CE" w:rsidRPr="005C4914" w:rsidRDefault="00250E4A" w:rsidP="005C4914">
      <w:pPr>
        <w:jc w:val="center"/>
        <w:rPr>
          <w:rFonts w:ascii="Times New Roman" w:hAnsi="Times New Roman" w:cs="Times New Roman"/>
          <w:sz w:val="28"/>
          <w:lang w:val="en-US"/>
        </w:rPr>
      </w:pPr>
      <w:r>
        <w:rPr>
          <w:rFonts w:ascii="Times New Roman" w:hAnsi="Times New Roman" w:cs="Times New Roman"/>
          <w:sz w:val="28"/>
          <w:lang w:val="en-US"/>
        </w:rPr>
        <w:t>Content</w:t>
      </w:r>
    </w:p>
    <w:p w:rsidR="005C4914" w:rsidRDefault="005C4914" w:rsidP="005C4914">
      <w:pPr>
        <w:pStyle w:val="Listenabsatz"/>
        <w:numPr>
          <w:ilvl w:val="0"/>
          <w:numId w:val="1"/>
        </w:numPr>
        <w:rPr>
          <w:rFonts w:ascii="Times New Roman" w:hAnsi="Times New Roman" w:cs="Times New Roman"/>
          <w:b/>
          <w:lang w:val="en-US"/>
        </w:rPr>
      </w:pPr>
      <w:r>
        <w:rPr>
          <w:rFonts w:ascii="Times New Roman" w:hAnsi="Times New Roman" w:cs="Times New Roman"/>
          <w:b/>
          <w:lang w:val="en-US"/>
        </w:rPr>
        <w:t>Simulations</w:t>
      </w:r>
    </w:p>
    <w:p w:rsidR="005C4914" w:rsidRDefault="005C4914" w:rsidP="005C4914">
      <w:pPr>
        <w:ind w:left="360"/>
        <w:rPr>
          <w:rFonts w:ascii="Times New Roman" w:hAnsi="Times New Roman" w:cs="Times New Roman"/>
          <w:lang w:val="en-US"/>
        </w:rPr>
      </w:pPr>
      <w:r>
        <w:rPr>
          <w:rFonts w:ascii="Times New Roman" w:hAnsi="Times New Roman" w:cs="Times New Roman"/>
          <w:lang w:val="en-US"/>
        </w:rPr>
        <w:t xml:space="preserve">All simulations described in the thesis are conducted using Python </w:t>
      </w:r>
      <w:proofErr w:type="spellStart"/>
      <w:r>
        <w:rPr>
          <w:rFonts w:ascii="Times New Roman" w:hAnsi="Times New Roman" w:cs="Times New Roman"/>
          <w:lang w:val="en-US"/>
        </w:rPr>
        <w:t>Jupyter</w:t>
      </w:r>
      <w:proofErr w:type="spellEnd"/>
      <w:r>
        <w:rPr>
          <w:rFonts w:ascii="Times New Roman" w:hAnsi="Times New Roman" w:cs="Times New Roman"/>
          <w:lang w:val="en-US"/>
        </w:rPr>
        <w:t xml:space="preserve"> Notebooks. </w:t>
      </w:r>
      <w:r w:rsidR="00E20523">
        <w:rPr>
          <w:rFonts w:ascii="Times New Roman" w:hAnsi="Times New Roman" w:cs="Times New Roman"/>
          <w:lang w:val="en-US"/>
        </w:rPr>
        <w:t xml:space="preserve">To run the simulations, the </w:t>
      </w:r>
      <w:proofErr w:type="spellStart"/>
      <w:r w:rsidR="00E20523">
        <w:rPr>
          <w:rFonts w:ascii="Times New Roman" w:hAnsi="Times New Roman" w:cs="Times New Roman"/>
          <w:lang w:val="en-US"/>
        </w:rPr>
        <w:t>sumProduct</w:t>
      </w:r>
      <w:proofErr w:type="spellEnd"/>
      <w:r w:rsidR="00E20523">
        <w:rPr>
          <w:rFonts w:ascii="Times New Roman" w:hAnsi="Times New Roman" w:cs="Times New Roman"/>
          <w:lang w:val="en-US"/>
        </w:rPr>
        <w:t xml:space="preserve"> library in the present version is required. </w:t>
      </w:r>
      <w:r>
        <w:rPr>
          <w:rFonts w:ascii="Times New Roman" w:hAnsi="Times New Roman" w:cs="Times New Roman"/>
          <w:lang w:val="en-US"/>
        </w:rPr>
        <w:br/>
        <w:t xml:space="preserve">The simulation results are based on the following documents in the folder: </w:t>
      </w:r>
    </w:p>
    <w:p w:rsidR="002B6340" w:rsidRPr="002B6340" w:rsidRDefault="002B6340" w:rsidP="002B6340">
      <w:pPr>
        <w:pStyle w:val="Listenabsatz"/>
        <w:numPr>
          <w:ilvl w:val="0"/>
          <w:numId w:val="2"/>
        </w:numPr>
        <w:rPr>
          <w:rFonts w:ascii="Times New Roman" w:hAnsi="Times New Roman" w:cs="Times New Roman"/>
          <w:lang w:val="en-US"/>
        </w:rPr>
      </w:pPr>
      <w:proofErr w:type="spellStart"/>
      <w:r>
        <w:rPr>
          <w:rFonts w:ascii="Times New Roman" w:hAnsi="Times New Roman" w:cs="Times New Roman"/>
          <w:i/>
          <w:lang w:val="en-US"/>
        </w:rPr>
        <w:t>sumProduct</w:t>
      </w:r>
      <w:proofErr w:type="spellEnd"/>
    </w:p>
    <w:p w:rsidR="002B6340" w:rsidRPr="002B6340" w:rsidRDefault="002B6340" w:rsidP="002B6340">
      <w:pPr>
        <w:pStyle w:val="Listenabsatz"/>
        <w:rPr>
          <w:rFonts w:ascii="Times New Roman" w:hAnsi="Times New Roman" w:cs="Times New Roman"/>
          <w:lang w:val="en-US"/>
        </w:rPr>
      </w:pPr>
      <w:r>
        <w:rPr>
          <w:rFonts w:ascii="Times New Roman" w:hAnsi="Times New Roman" w:cs="Times New Roman"/>
          <w:lang w:val="en-US"/>
        </w:rPr>
        <w:t xml:space="preserve">All subsequent notebooks and results are based on this library for message passing with the sum-product algorithm in graphical models written by D. Endres. It allows constructing graphical models and </w:t>
      </w:r>
      <w:proofErr w:type="spellStart"/>
      <w:r>
        <w:rPr>
          <w:rFonts w:ascii="Times New Roman" w:hAnsi="Times New Roman" w:cs="Times New Roman"/>
          <w:lang w:val="en-US"/>
        </w:rPr>
        <w:t>variational</w:t>
      </w:r>
      <w:proofErr w:type="spellEnd"/>
      <w:r>
        <w:rPr>
          <w:rFonts w:ascii="Times New Roman" w:hAnsi="Times New Roman" w:cs="Times New Roman"/>
          <w:lang w:val="en-US"/>
        </w:rPr>
        <w:t xml:space="preserve"> inference in these models. </w:t>
      </w:r>
      <w:r>
        <w:rPr>
          <w:rFonts w:ascii="Times New Roman" w:hAnsi="Times New Roman" w:cs="Times New Roman"/>
          <w:lang w:val="en-US"/>
        </w:rPr>
        <w:br/>
      </w:r>
    </w:p>
    <w:p w:rsidR="005C4914" w:rsidRDefault="005C4914" w:rsidP="005C4914">
      <w:pPr>
        <w:pStyle w:val="Listenabsatz"/>
        <w:numPr>
          <w:ilvl w:val="0"/>
          <w:numId w:val="2"/>
        </w:numPr>
        <w:rPr>
          <w:rFonts w:ascii="Times New Roman" w:hAnsi="Times New Roman" w:cs="Times New Roman"/>
          <w:lang w:val="en-US"/>
        </w:rPr>
      </w:pPr>
      <w:proofErr w:type="spellStart"/>
      <w:r>
        <w:rPr>
          <w:rFonts w:ascii="Times New Roman" w:hAnsi="Times New Roman" w:cs="Times New Roman"/>
          <w:i/>
          <w:lang w:val="en-US"/>
        </w:rPr>
        <w:t>Simulations_Basic</w:t>
      </w:r>
      <w:proofErr w:type="spellEnd"/>
      <w:r>
        <w:rPr>
          <w:rFonts w:ascii="Times New Roman" w:hAnsi="Times New Roman" w:cs="Times New Roman"/>
          <w:i/>
          <w:lang w:val="en-US"/>
        </w:rPr>
        <w:t xml:space="preserve"> Model</w:t>
      </w:r>
      <w:r>
        <w:rPr>
          <w:rFonts w:ascii="Times New Roman" w:hAnsi="Times New Roman" w:cs="Times New Roman"/>
          <w:i/>
          <w:lang w:val="en-US"/>
        </w:rPr>
        <w:br/>
      </w:r>
      <w:r>
        <w:rPr>
          <w:rFonts w:ascii="Times New Roman" w:hAnsi="Times New Roman" w:cs="Times New Roman"/>
          <w:lang w:val="en-US"/>
        </w:rPr>
        <w:t xml:space="preserve">This notebook was used to implement and simulate data with the basic model. It was written by the author of the thesis, under supervision of Dominik Endres. All result plots found in the thesis can be reproduced using this notebook and the specific settings for the precision of the prior parameter described in the main text. </w:t>
      </w:r>
      <w:r>
        <w:rPr>
          <w:rFonts w:ascii="Times New Roman" w:hAnsi="Times New Roman" w:cs="Times New Roman"/>
          <w:lang w:val="en-US"/>
        </w:rPr>
        <w:br/>
      </w:r>
    </w:p>
    <w:p w:rsidR="005C4914" w:rsidRDefault="005C4914" w:rsidP="005C4914">
      <w:pPr>
        <w:pStyle w:val="Listenabsatz"/>
        <w:numPr>
          <w:ilvl w:val="0"/>
          <w:numId w:val="2"/>
        </w:numPr>
        <w:rPr>
          <w:rFonts w:ascii="Times New Roman" w:hAnsi="Times New Roman" w:cs="Times New Roman"/>
          <w:lang w:val="en-US"/>
        </w:rPr>
      </w:pPr>
      <w:proofErr w:type="spellStart"/>
      <w:r>
        <w:rPr>
          <w:rFonts w:ascii="Times New Roman" w:hAnsi="Times New Roman" w:cs="Times New Roman"/>
          <w:i/>
          <w:lang w:val="en-US"/>
        </w:rPr>
        <w:t>Simulations_Latent</w:t>
      </w:r>
      <w:proofErr w:type="spellEnd"/>
      <w:r>
        <w:rPr>
          <w:rFonts w:ascii="Times New Roman" w:hAnsi="Times New Roman" w:cs="Times New Roman"/>
          <w:i/>
          <w:lang w:val="en-US"/>
        </w:rPr>
        <w:t xml:space="preserve"> Model</w:t>
      </w:r>
      <w:r>
        <w:rPr>
          <w:rFonts w:ascii="Times New Roman" w:hAnsi="Times New Roman" w:cs="Times New Roman"/>
          <w:i/>
          <w:lang w:val="en-US"/>
        </w:rPr>
        <w:br/>
      </w:r>
      <w:r>
        <w:rPr>
          <w:rFonts w:ascii="Times New Roman" w:hAnsi="Times New Roman" w:cs="Times New Roman"/>
          <w:lang w:val="en-US"/>
        </w:rPr>
        <w:t xml:space="preserve">This notebook contains the code used to implement and simulate the latent model. All plots printed in the thesis can be reproduced using this code and by adjusting the parameters to the specific values described in the thesis. The notebook was written by the author of the thesis under supervision of Dominik Endres. </w:t>
      </w:r>
      <w:r>
        <w:rPr>
          <w:rFonts w:ascii="Times New Roman" w:hAnsi="Times New Roman" w:cs="Times New Roman"/>
          <w:lang w:val="en-US"/>
        </w:rPr>
        <w:br/>
      </w:r>
    </w:p>
    <w:p w:rsidR="00E20523" w:rsidRDefault="005C4914" w:rsidP="005C4914">
      <w:pPr>
        <w:pStyle w:val="Listenabsatz"/>
        <w:numPr>
          <w:ilvl w:val="0"/>
          <w:numId w:val="2"/>
        </w:numPr>
        <w:rPr>
          <w:rFonts w:ascii="Times New Roman" w:hAnsi="Times New Roman" w:cs="Times New Roman"/>
          <w:lang w:val="en-US"/>
        </w:rPr>
      </w:pPr>
      <w:proofErr w:type="spellStart"/>
      <w:r>
        <w:rPr>
          <w:rFonts w:ascii="Times New Roman" w:hAnsi="Times New Roman" w:cs="Times New Roman"/>
          <w:i/>
          <w:lang w:val="en-US"/>
        </w:rPr>
        <w:t>Simulations_Timestep</w:t>
      </w:r>
      <w:proofErr w:type="spellEnd"/>
      <w:r>
        <w:rPr>
          <w:rFonts w:ascii="Times New Roman" w:hAnsi="Times New Roman" w:cs="Times New Roman"/>
          <w:i/>
          <w:lang w:val="en-US"/>
        </w:rPr>
        <w:t xml:space="preserve"> Model</w:t>
      </w:r>
      <w:r>
        <w:rPr>
          <w:rFonts w:ascii="Times New Roman" w:hAnsi="Times New Roman" w:cs="Times New Roman"/>
          <w:i/>
          <w:lang w:val="en-US"/>
        </w:rPr>
        <w:br/>
      </w:r>
      <w:proofErr w:type="gramStart"/>
      <w:r>
        <w:rPr>
          <w:rFonts w:ascii="Times New Roman" w:hAnsi="Times New Roman" w:cs="Times New Roman"/>
          <w:lang w:val="en-US"/>
        </w:rPr>
        <w:t>This</w:t>
      </w:r>
      <w:proofErr w:type="gramEnd"/>
      <w:r>
        <w:rPr>
          <w:rFonts w:ascii="Times New Roman" w:hAnsi="Times New Roman" w:cs="Times New Roman"/>
          <w:lang w:val="en-US"/>
        </w:rPr>
        <w:t xml:space="preserve"> is the notebook used to implement and simulate sequential developments in chronic pain. It also contains the code to recreate the three-dimensional surface plots printed in the thesis. This notebook again was written by the author under supervision of D. Endres. </w:t>
      </w:r>
      <w:r w:rsidR="002B6340">
        <w:rPr>
          <w:rFonts w:ascii="Times New Roman" w:hAnsi="Times New Roman" w:cs="Times New Roman"/>
          <w:lang w:val="en-US"/>
        </w:rPr>
        <w:br/>
      </w:r>
    </w:p>
    <w:p w:rsidR="005C4914" w:rsidRDefault="00E20523" w:rsidP="005C4914">
      <w:pPr>
        <w:pStyle w:val="Listenabsatz"/>
        <w:numPr>
          <w:ilvl w:val="0"/>
          <w:numId w:val="2"/>
        </w:numPr>
        <w:rPr>
          <w:rFonts w:ascii="Times New Roman" w:hAnsi="Times New Roman" w:cs="Times New Roman"/>
          <w:lang w:val="en-US"/>
        </w:rPr>
      </w:pPr>
      <w:proofErr w:type="spellStart"/>
      <w:r>
        <w:rPr>
          <w:rFonts w:ascii="Times New Roman" w:hAnsi="Times New Roman" w:cs="Times New Roman"/>
          <w:i/>
          <w:lang w:val="en-US"/>
        </w:rPr>
        <w:t>PrecisionPlots</w:t>
      </w:r>
      <w:proofErr w:type="spellEnd"/>
      <w:r>
        <w:rPr>
          <w:rFonts w:ascii="Times New Roman" w:hAnsi="Times New Roman" w:cs="Times New Roman"/>
          <w:i/>
          <w:lang w:val="en-US"/>
        </w:rPr>
        <w:br/>
      </w:r>
      <w:r>
        <w:rPr>
          <w:rFonts w:ascii="Times New Roman" w:hAnsi="Times New Roman" w:cs="Times New Roman"/>
          <w:lang w:val="en-US"/>
        </w:rPr>
        <w:t xml:space="preserve">This notebook was used to generate </w:t>
      </w:r>
      <w:r w:rsidR="002B6340">
        <w:rPr>
          <w:rFonts w:ascii="Times New Roman" w:hAnsi="Times New Roman" w:cs="Times New Roman"/>
          <w:lang w:val="en-US"/>
        </w:rPr>
        <w:t xml:space="preserve">the learning plots printed in the thesis. They can be recreated by adjusting the prior precision of the factor nodes according to the descriptions in the thesis. </w:t>
      </w:r>
      <w:r w:rsidR="005C4914">
        <w:rPr>
          <w:rFonts w:ascii="Times New Roman" w:hAnsi="Times New Roman" w:cs="Times New Roman"/>
          <w:lang w:val="en-US"/>
        </w:rPr>
        <w:br/>
      </w:r>
      <w:r w:rsidR="005C4914">
        <w:rPr>
          <w:rFonts w:ascii="Times New Roman" w:hAnsi="Times New Roman" w:cs="Times New Roman"/>
          <w:lang w:val="en-US"/>
        </w:rPr>
        <w:br/>
      </w:r>
    </w:p>
    <w:p w:rsidR="005C4914" w:rsidRPr="005C4914" w:rsidRDefault="005C4914" w:rsidP="005C4914">
      <w:pPr>
        <w:pStyle w:val="Listenabsatz"/>
        <w:numPr>
          <w:ilvl w:val="0"/>
          <w:numId w:val="1"/>
        </w:numPr>
        <w:rPr>
          <w:rFonts w:ascii="Times New Roman" w:hAnsi="Times New Roman" w:cs="Times New Roman"/>
          <w:lang w:val="en-US"/>
        </w:rPr>
      </w:pPr>
      <w:r>
        <w:rPr>
          <w:rFonts w:ascii="Times New Roman" w:hAnsi="Times New Roman" w:cs="Times New Roman"/>
          <w:b/>
          <w:lang w:val="en-US"/>
        </w:rPr>
        <w:t>Data and descriptive statistics</w:t>
      </w:r>
    </w:p>
    <w:p w:rsidR="005C4914" w:rsidRDefault="005C4914" w:rsidP="00E20523">
      <w:pPr>
        <w:pStyle w:val="Listenabsatz"/>
        <w:numPr>
          <w:ilvl w:val="0"/>
          <w:numId w:val="5"/>
        </w:numPr>
        <w:rPr>
          <w:rFonts w:ascii="Times New Roman" w:hAnsi="Times New Roman" w:cs="Times New Roman"/>
          <w:lang w:val="en-US"/>
        </w:rPr>
      </w:pPr>
      <w:proofErr w:type="spellStart"/>
      <w:r>
        <w:rPr>
          <w:rFonts w:ascii="Times New Roman" w:hAnsi="Times New Roman" w:cs="Times New Roman"/>
          <w:i/>
          <w:lang w:val="en-US"/>
        </w:rPr>
        <w:t>Descriptives</w:t>
      </w:r>
      <w:proofErr w:type="spellEnd"/>
      <w:r>
        <w:rPr>
          <w:rFonts w:ascii="Times New Roman" w:hAnsi="Times New Roman" w:cs="Times New Roman"/>
          <w:lang w:val="en-US"/>
        </w:rPr>
        <w:br/>
        <w:t xml:space="preserve">All descriptive analyses and the corresponding plots were done using this notebook. It was written by the thesis </w:t>
      </w:r>
      <w:proofErr w:type="spellStart"/>
      <w:r>
        <w:rPr>
          <w:rFonts w:ascii="Times New Roman" w:hAnsi="Times New Roman" w:cs="Times New Roman"/>
          <w:lang w:val="en-US"/>
        </w:rPr>
        <w:t>authot</w:t>
      </w:r>
      <w:proofErr w:type="spellEnd"/>
      <w:r>
        <w:rPr>
          <w:rFonts w:ascii="Times New Roman" w:hAnsi="Times New Roman" w:cs="Times New Roman"/>
          <w:lang w:val="en-US"/>
        </w:rPr>
        <w:t xml:space="preserve">. </w:t>
      </w:r>
    </w:p>
    <w:p w:rsidR="005C4914" w:rsidRPr="005C4914" w:rsidRDefault="005C4914" w:rsidP="00E20523">
      <w:pPr>
        <w:pStyle w:val="Listenabsatz"/>
        <w:numPr>
          <w:ilvl w:val="0"/>
          <w:numId w:val="5"/>
        </w:numPr>
        <w:rPr>
          <w:rFonts w:ascii="Times New Roman" w:hAnsi="Times New Roman" w:cs="Times New Roman"/>
          <w:lang w:val="en-US"/>
        </w:rPr>
      </w:pPr>
      <w:r>
        <w:rPr>
          <w:rFonts w:ascii="Times New Roman" w:hAnsi="Times New Roman" w:cs="Times New Roman"/>
          <w:i/>
          <w:lang w:val="en-US"/>
        </w:rPr>
        <w:t>PI-</w:t>
      </w:r>
      <w:proofErr w:type="spellStart"/>
      <w:r>
        <w:rPr>
          <w:rFonts w:ascii="Times New Roman" w:hAnsi="Times New Roman" w:cs="Times New Roman"/>
          <w:i/>
          <w:lang w:val="en-US"/>
        </w:rPr>
        <w:t>ANNA_DatenN</w:t>
      </w:r>
      <w:proofErr w:type="spellEnd"/>
      <w:r>
        <w:rPr>
          <w:rFonts w:ascii="Times New Roman" w:hAnsi="Times New Roman" w:cs="Times New Roman"/>
          <w:i/>
          <w:lang w:val="en-US"/>
        </w:rPr>
        <w:t>=36CSV</w:t>
      </w:r>
    </w:p>
    <w:p w:rsidR="00E20523" w:rsidRDefault="005C4914" w:rsidP="00E20523">
      <w:pPr>
        <w:pStyle w:val="Listenabsatz"/>
        <w:ind w:left="1080"/>
        <w:rPr>
          <w:rFonts w:ascii="Times New Roman" w:hAnsi="Times New Roman" w:cs="Times New Roman"/>
          <w:lang w:val="en-US"/>
        </w:rPr>
      </w:pPr>
      <w:r>
        <w:rPr>
          <w:rFonts w:ascii="Times New Roman" w:hAnsi="Times New Roman" w:cs="Times New Roman"/>
          <w:lang w:val="en-US"/>
        </w:rPr>
        <w:t xml:space="preserve">All analyses and the model selection procedure were based on this dataset kindly provided by Tanja </w:t>
      </w:r>
      <w:proofErr w:type="spellStart"/>
      <w:r>
        <w:rPr>
          <w:rFonts w:ascii="Times New Roman" w:hAnsi="Times New Roman" w:cs="Times New Roman"/>
          <w:lang w:val="en-US"/>
        </w:rPr>
        <w:t>Hechler</w:t>
      </w:r>
      <w:proofErr w:type="spellEnd"/>
      <w:r>
        <w:rPr>
          <w:rFonts w:ascii="Times New Roman" w:hAnsi="Times New Roman" w:cs="Times New Roman"/>
          <w:lang w:val="en-US"/>
        </w:rPr>
        <w:t xml:space="preserve"> and Luca </w:t>
      </w:r>
      <w:proofErr w:type="spellStart"/>
      <w:r>
        <w:rPr>
          <w:rFonts w:ascii="Times New Roman" w:hAnsi="Times New Roman" w:cs="Times New Roman"/>
          <w:lang w:val="en-US"/>
        </w:rPr>
        <w:t>Schaan</w:t>
      </w:r>
      <w:proofErr w:type="spellEnd"/>
      <w:r>
        <w:rPr>
          <w:rFonts w:ascii="Times New Roman" w:hAnsi="Times New Roman" w:cs="Times New Roman"/>
          <w:lang w:val="en-US"/>
        </w:rPr>
        <w:t xml:space="preserve"> from the </w:t>
      </w:r>
      <w:proofErr w:type="gramStart"/>
      <w:r>
        <w:rPr>
          <w:rFonts w:ascii="Times New Roman" w:hAnsi="Times New Roman" w:cs="Times New Roman"/>
          <w:lang w:val="en-US"/>
        </w:rPr>
        <w:t>university</w:t>
      </w:r>
      <w:proofErr w:type="gramEnd"/>
      <w:r>
        <w:rPr>
          <w:rFonts w:ascii="Times New Roman" w:hAnsi="Times New Roman" w:cs="Times New Roman"/>
          <w:lang w:val="en-US"/>
        </w:rPr>
        <w:t xml:space="preserve"> of Trier. </w:t>
      </w:r>
    </w:p>
    <w:p w:rsidR="00E20523" w:rsidRDefault="00E20523" w:rsidP="00E20523">
      <w:pPr>
        <w:rPr>
          <w:rFonts w:ascii="Times New Roman" w:hAnsi="Times New Roman" w:cs="Times New Roman"/>
          <w:lang w:val="en-US"/>
        </w:rPr>
      </w:pPr>
    </w:p>
    <w:p w:rsidR="00E20523" w:rsidRDefault="00E20523" w:rsidP="00E20523">
      <w:pPr>
        <w:pStyle w:val="Listenabsatz"/>
        <w:numPr>
          <w:ilvl w:val="0"/>
          <w:numId w:val="1"/>
        </w:numPr>
        <w:rPr>
          <w:rFonts w:ascii="Times New Roman" w:hAnsi="Times New Roman" w:cs="Times New Roman"/>
          <w:b/>
          <w:lang w:val="en-US"/>
        </w:rPr>
      </w:pPr>
      <w:r>
        <w:rPr>
          <w:rFonts w:ascii="Times New Roman" w:hAnsi="Times New Roman" w:cs="Times New Roman"/>
          <w:b/>
          <w:lang w:val="en-US"/>
        </w:rPr>
        <w:t>Model comparison</w:t>
      </w:r>
    </w:p>
    <w:p w:rsidR="00E20523" w:rsidRPr="00E20523" w:rsidRDefault="00E20523" w:rsidP="00E20523">
      <w:pPr>
        <w:pStyle w:val="Listenabsatz"/>
        <w:numPr>
          <w:ilvl w:val="0"/>
          <w:numId w:val="6"/>
        </w:numPr>
        <w:rPr>
          <w:rFonts w:ascii="Times New Roman" w:hAnsi="Times New Roman" w:cs="Times New Roman"/>
          <w:lang w:val="en-US"/>
        </w:rPr>
      </w:pPr>
      <w:proofErr w:type="spellStart"/>
      <w:r>
        <w:rPr>
          <w:rFonts w:ascii="Times New Roman" w:hAnsi="Times New Roman" w:cs="Times New Roman"/>
          <w:i/>
          <w:lang w:val="en-US"/>
        </w:rPr>
        <w:t>Model_comparison_prior</w:t>
      </w:r>
      <w:proofErr w:type="spellEnd"/>
    </w:p>
    <w:p w:rsidR="00E20523" w:rsidRPr="00E20523" w:rsidRDefault="00E20523" w:rsidP="00E20523">
      <w:pPr>
        <w:pStyle w:val="Listenabsatz"/>
        <w:ind w:left="1080"/>
        <w:rPr>
          <w:rFonts w:ascii="Times New Roman" w:hAnsi="Times New Roman" w:cs="Times New Roman"/>
          <w:lang w:val="en-US"/>
        </w:rPr>
      </w:pPr>
      <w:r>
        <w:rPr>
          <w:rFonts w:ascii="Times New Roman" w:hAnsi="Times New Roman" w:cs="Times New Roman"/>
          <w:lang w:val="en-US"/>
        </w:rPr>
        <w:t xml:space="preserve">This notebook was used to conduct a model comparison on the first four items of the PI-ANNA questionnaire, assessing the expectation of pain at different times of the day. It </w:t>
      </w:r>
      <w:r>
        <w:rPr>
          <w:rFonts w:ascii="Times New Roman" w:hAnsi="Times New Roman" w:cs="Times New Roman"/>
          <w:lang w:val="en-US"/>
        </w:rPr>
        <w:lastRenderedPageBreak/>
        <w:t xml:space="preserve">contains the implementation of all models described in the main text of this thesis plus the model comparison and the plots showing the resulting posterior probabilities of all discussed models. To run this model, the dataset and the </w:t>
      </w:r>
      <w:proofErr w:type="spellStart"/>
      <w:r>
        <w:rPr>
          <w:rFonts w:ascii="Times New Roman" w:hAnsi="Times New Roman" w:cs="Times New Roman"/>
          <w:lang w:val="en-US"/>
        </w:rPr>
        <w:t>sumProduct</w:t>
      </w:r>
      <w:proofErr w:type="spellEnd"/>
      <w:r>
        <w:rPr>
          <w:rFonts w:ascii="Times New Roman" w:hAnsi="Times New Roman" w:cs="Times New Roman"/>
          <w:lang w:val="en-US"/>
        </w:rPr>
        <w:t xml:space="preserve"> library are required. </w:t>
      </w:r>
    </w:p>
    <w:p w:rsidR="00E20523" w:rsidRDefault="00E20523" w:rsidP="00E20523">
      <w:pPr>
        <w:pStyle w:val="Listenabsatz"/>
        <w:numPr>
          <w:ilvl w:val="0"/>
          <w:numId w:val="6"/>
        </w:numPr>
        <w:rPr>
          <w:rFonts w:ascii="Times New Roman" w:hAnsi="Times New Roman" w:cs="Times New Roman"/>
          <w:lang w:val="en-US"/>
        </w:rPr>
      </w:pPr>
      <w:proofErr w:type="spellStart"/>
      <w:r>
        <w:rPr>
          <w:rFonts w:ascii="Times New Roman" w:hAnsi="Times New Roman" w:cs="Times New Roman"/>
          <w:i/>
          <w:lang w:val="en-US"/>
        </w:rPr>
        <w:t>Model_comparison_likelihood</w:t>
      </w:r>
      <w:proofErr w:type="spellEnd"/>
      <w:r>
        <w:rPr>
          <w:rFonts w:ascii="Times New Roman" w:hAnsi="Times New Roman" w:cs="Times New Roman"/>
          <w:i/>
          <w:lang w:val="en-US"/>
        </w:rPr>
        <w:br/>
      </w:r>
      <w:r>
        <w:rPr>
          <w:rFonts w:ascii="Times New Roman" w:hAnsi="Times New Roman" w:cs="Times New Roman"/>
          <w:lang w:val="en-US"/>
        </w:rPr>
        <w:t xml:space="preserve">This notebook contains the implementation of all models that were used to analyze the data concerning the participants’ likelihood. It also contains the transformation of model evidence scores into posteriors and the model comparison plots. </w:t>
      </w:r>
    </w:p>
    <w:p w:rsidR="00E20523" w:rsidRDefault="00E20523" w:rsidP="00E20523">
      <w:pPr>
        <w:pStyle w:val="Listenabsatz"/>
        <w:ind w:left="1080"/>
        <w:rPr>
          <w:rFonts w:ascii="Times New Roman" w:hAnsi="Times New Roman" w:cs="Times New Roman"/>
          <w:lang w:val="en-US"/>
        </w:rPr>
      </w:pPr>
    </w:p>
    <w:p w:rsidR="00250E4A" w:rsidRDefault="00250E4A" w:rsidP="00E20523">
      <w:pPr>
        <w:pStyle w:val="Listenabsatz"/>
        <w:ind w:left="1080"/>
        <w:rPr>
          <w:rFonts w:ascii="Times New Roman" w:hAnsi="Times New Roman" w:cs="Times New Roman"/>
          <w:lang w:val="en-US"/>
        </w:rPr>
      </w:pPr>
    </w:p>
    <w:p w:rsidR="00250E4A" w:rsidRPr="00250E4A" w:rsidRDefault="00250E4A" w:rsidP="00250E4A">
      <w:pPr>
        <w:pStyle w:val="Listenabsatz"/>
        <w:numPr>
          <w:ilvl w:val="0"/>
          <w:numId w:val="1"/>
        </w:numPr>
        <w:rPr>
          <w:rFonts w:ascii="Times New Roman" w:hAnsi="Times New Roman" w:cs="Times New Roman"/>
          <w:lang w:val="en-US"/>
        </w:rPr>
      </w:pPr>
      <w:r>
        <w:rPr>
          <w:rFonts w:ascii="Times New Roman" w:hAnsi="Times New Roman" w:cs="Times New Roman"/>
          <w:b/>
          <w:lang w:val="en-US"/>
        </w:rPr>
        <w:t>Thesis</w:t>
      </w:r>
      <w:r>
        <w:rPr>
          <w:rFonts w:ascii="Times New Roman" w:hAnsi="Times New Roman" w:cs="Times New Roman"/>
          <w:b/>
          <w:lang w:val="en-US"/>
        </w:rPr>
        <w:br/>
      </w:r>
      <w:r>
        <w:rPr>
          <w:rFonts w:ascii="Times New Roman" w:hAnsi="Times New Roman" w:cs="Times New Roman"/>
          <w:lang w:val="en-US"/>
        </w:rPr>
        <w:t xml:space="preserve">The thesis was written in Overleaf, an online </w:t>
      </w:r>
      <w:proofErr w:type="spellStart"/>
      <w:r>
        <w:rPr>
          <w:rFonts w:ascii="Times New Roman" w:hAnsi="Times New Roman" w:cs="Times New Roman"/>
          <w:lang w:val="en-US"/>
        </w:rPr>
        <w:t>LaTex</w:t>
      </w:r>
      <w:proofErr w:type="spellEnd"/>
      <w:r>
        <w:rPr>
          <w:rFonts w:ascii="Times New Roman" w:hAnsi="Times New Roman" w:cs="Times New Roman"/>
          <w:lang w:val="en-US"/>
        </w:rPr>
        <w:t xml:space="preserve"> tool. For further information on authorship, see thesis preliminaries. </w:t>
      </w:r>
      <w:bookmarkStart w:id="0" w:name="_GoBack"/>
      <w:bookmarkEnd w:id="0"/>
    </w:p>
    <w:p w:rsidR="00E20523" w:rsidRPr="00E20523" w:rsidRDefault="00E20523" w:rsidP="00E20523">
      <w:pPr>
        <w:rPr>
          <w:rFonts w:ascii="Times New Roman" w:hAnsi="Times New Roman" w:cs="Times New Roman"/>
          <w:b/>
          <w:lang w:val="en-US"/>
        </w:rPr>
      </w:pPr>
    </w:p>
    <w:p w:rsidR="005C4914" w:rsidRPr="005C4914" w:rsidRDefault="005C4914" w:rsidP="005C4914">
      <w:pPr>
        <w:rPr>
          <w:rFonts w:ascii="Times New Roman" w:hAnsi="Times New Roman" w:cs="Times New Roman"/>
          <w:lang w:val="en-US"/>
        </w:rPr>
      </w:pPr>
    </w:p>
    <w:sectPr w:rsidR="005C4914" w:rsidRPr="005C491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DB37C9"/>
    <w:multiLevelType w:val="hybridMultilevel"/>
    <w:tmpl w:val="F2C06A76"/>
    <w:lvl w:ilvl="0" w:tplc="0E3465E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DCC21E6"/>
    <w:multiLevelType w:val="hybridMultilevel"/>
    <w:tmpl w:val="09D8FCE4"/>
    <w:lvl w:ilvl="0" w:tplc="03F42210">
      <w:start w:val="1"/>
      <w:numFmt w:val="upp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nsid w:val="5D5B4537"/>
    <w:multiLevelType w:val="hybridMultilevel"/>
    <w:tmpl w:val="4AD8B05C"/>
    <w:lvl w:ilvl="0" w:tplc="EEBEB496">
      <w:start w:val="1"/>
      <w:numFmt w:val="upperLetter"/>
      <w:lvlText w:val="%1."/>
      <w:lvlJc w:val="left"/>
      <w:pPr>
        <w:ind w:left="1080" w:hanging="360"/>
      </w:pPr>
      <w:rPr>
        <w:rFonts w:hint="default"/>
        <w:i/>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nsid w:val="66E650FC"/>
    <w:multiLevelType w:val="hybridMultilevel"/>
    <w:tmpl w:val="7C96E7F8"/>
    <w:lvl w:ilvl="0" w:tplc="AD6A37EA">
      <w:start w:val="1"/>
      <w:numFmt w:val="upperLetter"/>
      <w:lvlText w:val="%1."/>
      <w:lvlJc w:val="left"/>
      <w:pPr>
        <w:ind w:left="1080" w:hanging="360"/>
      </w:pPr>
      <w:rPr>
        <w:rFonts w:hint="default"/>
        <w:b/>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nsid w:val="68D61A72"/>
    <w:multiLevelType w:val="hybridMultilevel"/>
    <w:tmpl w:val="04E665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72B55FC9"/>
    <w:multiLevelType w:val="hybridMultilevel"/>
    <w:tmpl w:val="015EE9B6"/>
    <w:lvl w:ilvl="0" w:tplc="AC7810E2">
      <w:start w:val="1"/>
      <w:numFmt w:val="upperLetter"/>
      <w:lvlText w:val="%1."/>
      <w:lvlJc w:val="left"/>
      <w:pPr>
        <w:ind w:left="720" w:hanging="360"/>
      </w:pPr>
      <w:rPr>
        <w:rFonts w:ascii="Times New Roman" w:eastAsiaTheme="minorHAnsi" w:hAnsi="Times New Roman" w:cs="Times New Roman"/>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743"/>
    <w:rsid w:val="001B0743"/>
    <w:rsid w:val="00250E4A"/>
    <w:rsid w:val="00290CCA"/>
    <w:rsid w:val="002B6340"/>
    <w:rsid w:val="005C4914"/>
    <w:rsid w:val="00E20523"/>
    <w:rsid w:val="00E211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C49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C4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405</Words>
  <Characters>2553</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Anna</cp:lastModifiedBy>
  <cp:revision>3</cp:revision>
  <dcterms:created xsi:type="dcterms:W3CDTF">2018-09-23T16:05:00Z</dcterms:created>
  <dcterms:modified xsi:type="dcterms:W3CDTF">2018-09-24T10:50:00Z</dcterms:modified>
</cp:coreProperties>
</file>