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52"/>
        </w:rPr>
        <w:t>云南自然灾害应急协同决策平台</w:t>
      </w:r>
    </w:p>
    <w:p>
      <w:pPr>
        <w:jc w:val="center"/>
      </w:pPr>
      <w:r>
        <w:rPr>
          <w:sz w:val="44"/>
        </w:rPr>
        <w:t>系统设计说明书</w:t>
      </w:r>
    </w:p>
    <w:p/>
    <w:p>
      <w:pPr>
        <w:jc w:val="center"/>
      </w:pPr>
      <w:r>
        <w:rPr>
          <w:sz w:val="24"/>
        </w:rPr>
        <w:t>版本：V1.0</w:t>
        <w:br/>
        <w:t>日期：2026年07月23日</w:t>
        <w:br/>
        <w:t>状态：初稿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修订历史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修订内容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2026年07月23日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项目组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初始版本编制</w:t>
            </w:r>
          </w:p>
        </w:tc>
      </w:tr>
    </w:tbl>
    <w:p>
      <w:pPr>
        <w:pStyle w:val="Heading1"/>
      </w:pPr>
      <w:r>
        <w:rPr>
          <w:rFonts w:eastAsia="黑体"/>
        </w:rPr>
        <w:t>目录</w:t>
      </w:r>
    </w:p>
    <w:p>
      <w:r>
        <w:rPr>
          <w:b w:val="0"/>
          <w:sz w:val="22"/>
        </w:rPr>
        <w:t>（生成后请在Word中插入自动目录）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1 系统架构设计</w:t>
      </w:r>
    </w:p>
    <w:p>
      <w:pPr>
        <w:pStyle w:val="Heading2"/>
      </w:pPr>
      <w:r>
        <w:rPr>
          <w:rFonts w:eastAsia="黑体"/>
        </w:rPr>
        <w:t>1.1 系统整体架构</w:t>
      </w:r>
    </w:p>
    <w:p>
      <w:r>
        <w:rPr>
          <w:b w:val="0"/>
          <w:sz w:val="22"/>
        </w:rPr>
        <w:t>本系统采用前后端分离的B/S架构，分为前端展示层、后端服务层、AI服务层和数据层四个层次。各层之间通过RESTful API、WebSocket、SSE等协议进行通信。</w:t>
      </w:r>
    </w:p>
    <w:p>
      <w:r>
        <w:rPr>
          <w:b w:val="0"/>
          <w:sz w:val="22"/>
        </w:rPr>
        <w:t>架构图如下：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 xml:space="preserve">  ┌────────────────────┐    ┌───────────────────────────────┐</w:t>
      </w:r>
    </w:p>
    <w:p>
      <w:r>
        <w:rPr>
          <w:b w:val="0"/>
          <w:sz w:val="22"/>
        </w:rPr>
        <w:t xml:space="preserve">  │   浏览器客户端     │    │        外部数据源             │</w:t>
      </w:r>
    </w:p>
    <w:p>
      <w:r>
        <w:rPr>
          <w:b w:val="0"/>
          <w:sz w:val="22"/>
        </w:rPr>
        <w:t xml:space="preserve">  │  (React + AntD)    │    │  USGS | CENC | 12379 | QWeather │</w:t>
      </w:r>
    </w:p>
    <w:p>
      <w:r>
        <w:rPr>
          <w:b w:val="0"/>
          <w:sz w:val="22"/>
        </w:rPr>
        <w:t xml:space="preserve">  └──────┬─────────────┘    └──────────┬──────────────────────┘</w:t>
      </w:r>
    </w:p>
    <w:p>
      <w:r>
        <w:rPr>
          <w:b w:val="0"/>
          <w:sz w:val="22"/>
        </w:rPr>
        <w:t xml:space="preserve">        │ HTTP/WS/SSE              │ HTTP</w:t>
      </w:r>
    </w:p>
    <w:p>
      <w:r>
        <w:rPr>
          <w:b w:val="0"/>
          <w:sz w:val="22"/>
        </w:rPr>
        <w:t xml:space="preserve">  ┌──────┴──────────────────────────┐  ┌─────┴───────────────────────┐</w:t>
      </w:r>
    </w:p>
    <w:p>
      <w:r>
        <w:rPr>
          <w:b w:val="0"/>
          <w:sz w:val="22"/>
        </w:rPr>
        <w:t xml:space="preserve">  │     Nginx (反向代理)          │  │   数据采集服务 (Collector)    │</w:t>
      </w:r>
    </w:p>
    <w:p>
      <w:r>
        <w:rPr>
          <w:b w:val="0"/>
          <w:sz w:val="22"/>
        </w:rPr>
        <w:t xml:space="preserve">  └──────┬──────────┬───────────────┘  └──────────────────────────────┘</w:t>
      </w:r>
    </w:p>
    <w:p>
      <w:r>
        <w:rPr>
          <w:b w:val="0"/>
          <w:sz w:val="22"/>
        </w:rPr>
        <w:t xml:space="preserve">        │          │</w:t>
      </w:r>
    </w:p>
    <w:p>
      <w:r>
        <w:rPr>
          <w:b w:val="0"/>
          <w:sz w:val="22"/>
        </w:rPr>
        <w:t xml:space="preserve">  ┌──────┴──────────┐  ┌──────┴─────────────────┐</w:t>
      </w:r>
    </w:p>
    <w:p>
      <w:r>
        <w:rPr>
          <w:b w:val="0"/>
          <w:sz w:val="22"/>
        </w:rPr>
        <w:t xml:space="preserve">  │    FastAPI      │  │     数据层                │</w:t>
      </w:r>
    </w:p>
    <w:p>
      <w:r>
        <w:rPr>
          <w:b w:val="0"/>
          <w:sz w:val="22"/>
        </w:rPr>
        <w:t xml:space="preserve">  │   后端服务 :8000 │  │  PostgreSQL  Redis  Milvus │</w:t>
      </w:r>
    </w:p>
    <w:p>
      <w:r>
        <w:rPr>
          <w:b w:val="0"/>
          <w:sz w:val="22"/>
        </w:rPr>
        <w:t xml:space="preserve">  │                  │  │  MinIO(对象存储)          │</w:t>
      </w:r>
    </w:p>
    <w:p>
      <w:r>
        <w:rPr>
          <w:b w:val="0"/>
          <w:sz w:val="22"/>
        </w:rPr>
        <w:t xml:space="preserve">  └──────┬──────────┘  └──────────────────────────┘</w:t>
      </w:r>
    </w:p>
    <w:p>
      <w:r>
        <w:rPr>
          <w:b w:val="0"/>
          <w:sz w:val="22"/>
        </w:rPr>
        <w:t xml:space="preserve">        │</w:t>
      </w:r>
    </w:p>
    <w:p>
      <w:r>
        <w:rPr>
          <w:b w:val="0"/>
          <w:sz w:val="22"/>
        </w:rPr>
        <w:t xml:space="preserve">  ┌──────┴──────────┐</w:t>
      </w:r>
    </w:p>
    <w:p>
      <w:r>
        <w:rPr>
          <w:b w:val="0"/>
          <w:sz w:val="22"/>
        </w:rPr>
        <w:t xml:space="preserve">  │  DeepSeek API  │</w:t>
      </w:r>
    </w:p>
    <w:p>
      <w:r>
        <w:rPr>
          <w:b w:val="0"/>
          <w:sz w:val="22"/>
        </w:rPr>
        <w:t xml:space="preserve">  │   AI大语言模型  │</w:t>
      </w:r>
    </w:p>
    <w:p>
      <w:r>
        <w:rPr>
          <w:b w:val="0"/>
          <w:sz w:val="22"/>
        </w:rPr>
        <w:t xml:space="preserve">  └────────────────┘</w:t>
      </w:r>
    </w:p>
    <w:p>
      <w:pPr>
        <w:pStyle w:val="Heading2"/>
      </w:pPr>
      <w:r>
        <w:rPr>
          <w:rFonts w:eastAsia="黑体"/>
        </w:rPr>
        <w:t>1.2 技术选型说明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选型理由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前端框架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 + TypeScript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组件化开发，生态成熟，类型安全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UI组件库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Ant Design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企业级组件库，自带中文国际化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地图服务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高德地图 (AMap)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国内地图服务，支持自定义标注、点位拾取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状态管理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Zustand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轻量级状态管理，API简洁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后端框架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FastAPI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异步支持，自动生成OpenAPI文档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SQLAlchemy (异步)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2.0.35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异步高并发支持，生态完整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关系数据库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PostgreSQL + PostGIS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成熟稳定，支持地理空间数据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Milvus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支持异步索引、分布式部署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缓存服务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高性能缓存，支持发布/订阅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对象存储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2023.03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兼容S3 API，轻量级部署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AI模型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DeepSeek Chat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国内大语言模型，性价比高，中文能力强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部署方式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一键启动所有服务，环境一致</w:t>
            </w:r>
          </w:p>
        </w:tc>
      </w:tr>
    </w:tbl>
    <w:p>
      <w:pPr>
        <w:pStyle w:val="Heading2"/>
      </w:pPr>
      <w:r>
        <w:rPr>
          <w:rFonts w:eastAsia="黑体"/>
        </w:rPr>
        <w:t>1.3 系统模块划分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模块名称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子模块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用户认证模块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登录/登出、JWT Token管理、RBAC权限控制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基于JWT + bcrypt的安全认证体系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灾情管理模块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灾情上报、审核流转、状态机、图片上传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灾情事件全生命周期管理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AI方案模块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RAG检索、方案生成、SSE进度推送、方案审批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DeepSeek大模型 + 知识库的智能方案生成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资源管理模块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资源维护、锁定/释放、调度指令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救援资源的全生命周期管理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实时通信模块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WebSocket服务、事件广播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双向实时通信，状态变更即时通知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数据采集模块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地震/气象/预警采集、自动入库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外部数据源定时拉取与转化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审计模块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操作审计日志、Agent执行审计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全流程可追溯记录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知识库模块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预案管理、关键词检索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应急预案知识库的维护与检索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黑体"/>
        </w:rPr>
        <w:t>2 数据库设计</w:t>
      </w:r>
    </w:p>
    <w:p>
      <w:pPr>
        <w:pStyle w:val="Heading2"/>
      </w:pPr>
      <w:r>
        <w:rPr>
          <w:rFonts w:eastAsia="黑体"/>
        </w:rPr>
        <w:t>2.1 数据库选型</w:t>
      </w:r>
    </w:p>
    <w:p>
      <w:r>
        <w:rPr>
          <w:b w:val="0"/>
          <w:sz w:val="22"/>
        </w:rPr>
        <w:t>采用PostgreSQL 15 + PostGIS扩展作为主数据库，负责存储所有业务数据。PostGIS扩展支持地理坐标存储和空间查询。Milvus作为向量数据库，负责RAG检索的向量相似度计算。Redis作为缓存和消息队列。</w:t>
      </w:r>
    </w:p>
    <w:p>
      <w:pPr>
        <w:pStyle w:val="Heading2"/>
      </w:pPr>
      <w:r>
        <w:rPr>
          <w:rFonts w:eastAsia="黑体"/>
        </w:rPr>
        <w:t>2.2 ER图（实体关系图）</w:t>
      </w:r>
    </w:p>
    <w:p>
      <w:r>
        <w:rPr>
          <w:b w:val="0"/>
          <w:sz w:val="22"/>
        </w:rPr>
        <w:t>实体关系如下：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roles (1) ----&lt; (N) users</w:t>
      </w:r>
    </w:p>
    <w:p>
      <w:r>
        <w:rPr>
          <w:b w:val="0"/>
          <w:sz w:val="22"/>
        </w:rPr>
        <w:t>users (1) ----&lt; (N) incidents (reported_by)</w:t>
      </w:r>
    </w:p>
    <w:p>
      <w:r>
        <w:rPr>
          <w:b w:val="0"/>
          <w:sz w:val="22"/>
        </w:rPr>
        <w:t>users (1) ----&lt; (N) incidents (confirmed_by, nullable)</w:t>
      </w:r>
    </w:p>
    <w:p>
      <w:r>
        <w:rPr>
          <w:b w:val="0"/>
          <w:sz w:val="22"/>
        </w:rPr>
        <w:t>incidents (1) ----&lt; (N) incident_reports</w:t>
      </w:r>
    </w:p>
    <w:p>
      <w:r>
        <w:rPr>
          <w:b w:val="0"/>
          <w:sz w:val="22"/>
        </w:rPr>
        <w:t>incidents (1) ----&lt; (N) emergency_plans</w:t>
      </w:r>
    </w:p>
    <w:p>
      <w:r>
        <w:rPr>
          <w:b w:val="0"/>
          <w:sz w:val="22"/>
        </w:rPr>
        <w:t>incidents (1) ----&lt; (N) agent_runs</w:t>
      </w:r>
    </w:p>
    <w:p>
      <w:r>
        <w:rPr>
          <w:b w:val="0"/>
          <w:sz w:val="22"/>
        </w:rPr>
        <w:t>incidents (1) ----&lt; (N) resource_locks</w:t>
      </w:r>
    </w:p>
    <w:p>
      <w:r>
        <w:rPr>
          <w:b w:val="0"/>
          <w:sz w:val="22"/>
        </w:rPr>
        <w:t>incidents (1) ----&lt; (N) dispatch_orders</w:t>
      </w:r>
    </w:p>
    <w:p>
      <w:r>
        <w:rPr>
          <w:b w:val="0"/>
          <w:sz w:val="22"/>
        </w:rPr>
        <w:t>resources (1) ----&lt; (N) resource_locks</w:t>
      </w:r>
    </w:p>
    <w:p>
      <w:r>
        <w:rPr>
          <w:b w:val="0"/>
          <w:sz w:val="22"/>
        </w:rPr>
        <w:t>resources (1) ----&lt; (N) dispatch_orders</w:t>
      </w:r>
    </w:p>
    <w:p>
      <w:r>
        <w:rPr>
          <w:b w:val="0"/>
          <w:sz w:val="22"/>
        </w:rPr>
        <w:t>agent_runs (1) ----&lt; (N) citations</w:t>
      </w:r>
    </w:p>
    <w:p>
      <w:r>
        <w:rPr>
          <w:b w:val="0"/>
          <w:sz w:val="22"/>
        </w:rPr>
        <w:t>users (1) ----&lt; (N) audit_logs</w:t>
      </w:r>
    </w:p>
    <w:p>
      <w:r>
        <w:rPr>
          <w:b w:val="0"/>
          <w:sz w:val="22"/>
        </w:rPr>
        <w:t>users (1) ----&lt; (N) resource_locks (locked_by)</w:t>
      </w:r>
    </w:p>
    <w:p>
      <w:r>
        <w:rPr>
          <w:b w:val="0"/>
          <w:sz w:val="22"/>
        </w:rPr>
        <w:t>users (1) ----&lt; (N) dispatch_orders (approved_by)</w:t>
      </w:r>
    </w:p>
    <w:p>
      <w:pPr>
        <w:pStyle w:val="Heading2"/>
      </w:pPr>
      <w:r>
        <w:rPr>
          <w:rFonts w:eastAsia="黑体"/>
        </w:rPr>
        <w:t>2.3 数据表设计</w:t>
      </w:r>
    </w:p>
    <w:p>
      <w:pPr>
        <w:pStyle w:val="Heading3"/>
      </w:pPr>
      <w:r>
        <w:rPr>
          <w:rFonts w:eastAsia="黑体"/>
        </w:rPr>
        <w:t>2.3.1 roles (角色表)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角色ID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UNIQUE, 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角色名称 (admin/info_reporter/emergency_commander/resource_manager)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角色描述</w:t>
            </w:r>
          </w:p>
        </w:tc>
      </w:tr>
    </w:tbl>
    <w:p/>
    <w:p>
      <w:pPr>
        <w:pStyle w:val="Heading3"/>
      </w:pPr>
      <w:r>
        <w:rPr>
          <w:rFonts w:eastAsia="黑体"/>
        </w:rPr>
        <w:t>2.3.2 users (用户表)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UNIQUE, NN, INDEX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bcrypt加密后的密码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real_name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真实姓名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联系电话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roles.id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角色关联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账号激活状态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eastAsia="黑体"/>
        </w:rPr>
        <w:t>2.3.3 incidents (灾情事件表)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事件ID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事件标题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灾情描述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灾害类别(earthquake/flood/landslide/fire/other)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P3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严重程度(P1/P2/P3/P4)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pending_review, INDEX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状态(pending_review/confirmed/in_progress/closed)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纬度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risk_radius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1000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影响半径(米)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affected_count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受影响人数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reported_by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上报人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users.id, 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确认人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确认时间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resolved_at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解决时间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extra_data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{}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额外数据(AI提取结果等)</w:t>
            </w:r>
          </w:p>
        </w:tc>
      </w:tr>
    </w:tbl>
    <w:p/>
    <w:p>
      <w:pPr>
        <w:pStyle w:val="Heading3"/>
      </w:pPr>
      <w:r>
        <w:rPr>
          <w:rFonts w:eastAsia="黑体"/>
        </w:rPr>
        <w:t>2.3.4 incident_reports (灾情上报表)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报告ID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incident_id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incidents.id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reporter_id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上报人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上报内容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images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ARRAY(VARCHAR)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图片Base64数组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contact_info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联系人信息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纬度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unverified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核验状态</w:t>
            </w:r>
          </w:p>
        </w:tc>
      </w:tr>
    </w:tbl>
    <w:p/>
    <w:p>
      <w:pPr>
        <w:pStyle w:val="Heading3"/>
      </w:pPr>
      <w:r>
        <w:rPr>
          <w:rFonts w:eastAsia="黑体"/>
        </w:rPr>
        <w:t>2.3.5 resources (应急资源表)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NN, INDEX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资源类型(Personnel/Vehicle/Material/Shelter)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资源名称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总数量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available_qty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可用数量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纬度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经度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contact_info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联系人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idle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状态(idle/in_use/maintenance)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locked_qty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已锁定数量</w:t>
            </w:r>
          </w:p>
        </w:tc>
      </w:tr>
    </w:tbl>
    <w:p/>
    <w:p>
      <w:pPr>
        <w:pStyle w:val="Heading3"/>
      </w:pPr>
      <w:r>
        <w:rPr>
          <w:rFonts w:eastAsia="黑体"/>
        </w:rPr>
        <w:t>2.3.6 dispatch_orders (调度指令表)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指令ID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incident_id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incidents.id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关联方案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resources.id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关联资源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调度数量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dest_latitude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目的地纬度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dest_longitude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目的地经度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pending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状态(pending/approved/in_transit/arrived/released)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users.id, 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审批人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dispatched_at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发货时间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arrived_at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到达时间</w:t>
            </w:r>
          </w:p>
        </w:tc>
      </w:tr>
    </w:tbl>
    <w:p/>
    <w:p>
      <w:pPr>
        <w:pStyle w:val="Heading3"/>
      </w:pPr>
      <w:r>
        <w:rPr>
          <w:rFonts w:eastAsia="黑体"/>
        </w:rPr>
        <w:t>2.3.7 emergency_plans (应急预案表)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预案ID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incident_id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incidents.id, 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预案标题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预案内容(Markdown)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generated_by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ai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生成方式(ai/manual)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source_refs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引用来源列表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状态(draft/approved/rejected)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reviewed_by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users.id, 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审批人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reviewed_at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审批时间</w:t>
            </w:r>
          </w:p>
        </w:tc>
      </w:tr>
    </w:tbl>
    <w:p/>
    <w:p>
      <w:pPr>
        <w:pStyle w:val="Heading3"/>
      </w:pPr>
      <w:r>
        <w:rPr>
          <w:rFonts w:eastAsia="黑体"/>
        </w:rPr>
        <w:t>2.3.8 agent_runs (Agent执行记录表)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记录ID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incident_id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incidents.id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执行类型(extract/generate/review)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input_data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输入数据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output_data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输出数据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running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状态(running/completed/failed)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error_message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错误信息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开始时间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结束时间</w:t>
            </w:r>
          </w:p>
        </w:tc>
      </w:tr>
    </w:tbl>
    <w:p/>
    <w:p>
      <w:pPr>
        <w:pStyle w:val="Heading3"/>
      </w:pPr>
      <w:r>
        <w:rPr>
          <w:rFonts w:eastAsia="黑体"/>
        </w:rPr>
        <w:t>2.3.9 citations (引用来源表)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引用ID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agent_run_id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agent_runs.id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关联Agent执行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文档名称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chunk_text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片段文本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relevance_score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相关性分数</w:t>
            </w:r>
          </w:p>
        </w:tc>
      </w:tr>
    </w:tbl>
    <w:p/>
    <w:p>
      <w:pPr>
        <w:pStyle w:val="Heading3"/>
      </w:pPr>
      <w:r>
        <w:rPr>
          <w:rFonts w:eastAsia="黑体"/>
        </w:rPr>
        <w:t>2.3.10 audit_logs (审计日志表)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日志ID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users.id, 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操作类型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resource_type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资源类别(incident/resource/plan/...)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操作详情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ip_address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IP地址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eastAsia="黑体"/>
        </w:rPr>
        <w:t>2.3.11 resource_locks (资源锁定表)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锁定ID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resources.id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关联资源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incident_id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incidents.id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关联灾情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锁定数量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locked_by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-&gt; users.id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锁定人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locked_at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锁定时间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released_at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释放时间</w:t>
            </w:r>
          </w:p>
        </w:tc>
      </w:tr>
    </w:tbl>
    <w:p/>
    <w:p>
      <w:pPr>
        <w:pStyle w:val="Heading3"/>
      </w:pPr>
      <w:r>
        <w:rPr>
          <w:rFonts w:eastAsia="黑体"/>
        </w:rPr>
        <w:t>2.3.12 data_sources (数据源表)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数据源ID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数据源名称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类型(earthquake/weather/warning)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API地址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fetch_interval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3600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采集间隔(秒)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激活状态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last_fetch_at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TIMESTAMP(TZ)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最后采集时间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eastAsia="黑体"/>
        </w:rPr>
        <w:t>3 接口设计</w:t>
      </w:r>
    </w:p>
    <w:p>
      <w:pPr>
        <w:pStyle w:val="Heading2"/>
      </w:pPr>
      <w:r>
        <w:rPr>
          <w:rFonts w:eastAsia="黑体"/>
        </w:rPr>
        <w:t>3.1 接口设计原则</w:t>
      </w:r>
    </w:p>
    <w:p>
      <w:r>
        <w:rPr>
          <w:b w:val="0"/>
          <w:sz w:val="22"/>
        </w:rPr>
        <w:t>• 采用RESTful风格，资源名复数形式</w:t>
      </w:r>
    </w:p>
    <w:p>
      <w:r>
        <w:rPr>
          <w:b w:val="0"/>
          <w:sz w:val="22"/>
        </w:rPr>
        <w:t>• 身份认证采用JWT Bearer Token，前缀 Bearer</w:t>
      </w:r>
    </w:p>
    <w:p>
      <w:r>
        <w:rPr>
          <w:b w:val="0"/>
          <w:sz w:val="22"/>
        </w:rPr>
        <w:t>• 请求和响应使用JSON格式</w:t>
      </w:r>
    </w:p>
    <w:p>
      <w:r>
        <w:rPr>
          <w:b w:val="0"/>
          <w:sz w:val="22"/>
        </w:rPr>
        <w:t>• HTTP状态码表示结果：200成功/201创建成功/204删除成功/400参数错误/401未认证/403无权限/404未找到/500服务器错误</w:t>
      </w:r>
    </w:p>
    <w:p>
      <w:r>
        <w:rPr>
          <w:b w:val="0"/>
          <w:sz w:val="22"/>
        </w:rPr>
        <w:t>• 分页参数统一使用 limit/offset</w:t>
      </w:r>
    </w:p>
    <w:p>
      <w:r>
        <w:rPr>
          <w:b w:val="0"/>
          <w:sz w:val="22"/>
        </w:rPr>
        <w:t>• 接口文档自动生成：FastAPI自带Swagger UI（/docs）和ReDoc（/redoc）</w:t>
      </w:r>
    </w:p>
    <w:p>
      <w:pPr>
        <w:pStyle w:val="Heading2"/>
      </w:pPr>
      <w:r>
        <w:rPr>
          <w:rFonts w:eastAsia="黑体"/>
        </w:rPr>
        <w:t>3.2 接口模块汇总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前缀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端点数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认证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/api/auth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登录无需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JWT登录与用户信息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灾情管理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/api/incidents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灾情CRUD、状态变更、上报、图片上传、附近查询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资源管理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/api/resources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JWT，锁定需指挥员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资源CRUD、锁定/释放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调度管理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/api/dispatch-orders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JWT，创建需指挥员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调度指令CRUD、状态变更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方案管理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/api/plans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JWT，生成/审批需指挥员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方案CRUD、搜索、AI生成、SSE流、审批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AI 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JWT，重试需管理员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Agent执行记录、重试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数据源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/api/datasources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 + 管理员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数据源CRUD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 + 管理员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用户CRUD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实时推送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JWT(Query)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WebSocket双向通信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/api/audit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审计日志查询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/api/statistics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态势数据聚合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数据采集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/api/collector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JWT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手动采集、缓存查询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健康检查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/api/health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服务健康检查</w:t>
            </w:r>
          </w:p>
        </w:tc>
      </w:tr>
    </w:tbl>
    <w:p>
      <w:pPr>
        <w:pStyle w:val="Heading2"/>
      </w:pPr>
      <w:r>
        <w:rPr>
          <w:rFonts w:eastAsia="黑体"/>
        </w:rPr>
        <w:t>3.3 核心接口详细设计</w:t>
      </w:r>
    </w:p>
    <w:p>
      <w:pPr>
        <w:pStyle w:val="Heading3"/>
      </w:pPr>
      <w:r>
        <w:rPr>
          <w:rFonts w:eastAsia="黑体"/>
        </w:rPr>
        <w:t>POST /api/auth/login</w:t>
      </w:r>
    </w:p>
    <w:p>
      <w:r>
        <w:rPr>
          <w:b w:val="0"/>
          <w:sz w:val="22"/>
        </w:rPr>
        <w:t>【描述】用户登录</w:t>
      </w:r>
    </w:p>
    <w:p>
      <w:r>
        <w:rPr>
          <w:b w:val="0"/>
          <w:sz w:val="22"/>
        </w:rPr>
        <w:t>【请求】{</w:t>
        <w:br/>
        <w:t xml:space="preserve">  "username": "admin",</w:t>
        <w:br/>
        <w:t xml:space="preserve">  "password": "admin123"</w:t>
        <w:br/>
        <w:t>}</w:t>
      </w:r>
    </w:p>
    <w:p>
      <w:r>
        <w:rPr>
          <w:b w:val="0"/>
          <w:sz w:val="22"/>
        </w:rPr>
        <w:t>【响应】{</w:t>
        <w:br/>
        <w:t xml:space="preserve">  "access_token": "eyJ...",</w:t>
        <w:br/>
        <w:t xml:space="preserve">  "token_type": "bearer",</w:t>
        <w:br/>
        <w:t xml:space="preserve">  "user": {...}</w:t>
        <w:br/>
        <w:t>}</w:t>
      </w:r>
    </w:p>
    <w:p>
      <w:r>
        <w:rPr>
          <w:b w:val="0"/>
          <w:sz w:val="22"/>
        </w:rPr>
        <w:t>【错误处理】401: 用户名或密码错误</w:t>
        <w:br/>
        <w:t>403: 账号已禁用</w:t>
      </w:r>
    </w:p>
    <w:p>
      <w:pPr>
        <w:pStyle w:val="Heading3"/>
      </w:pPr>
      <w:r>
        <w:rPr>
          <w:rFonts w:eastAsia="黑体"/>
        </w:rPr>
        <w:t>GET /api/auth/me</w:t>
      </w:r>
    </w:p>
    <w:p>
      <w:r>
        <w:rPr>
          <w:b w:val="0"/>
          <w:sz w:val="22"/>
        </w:rPr>
        <w:t>【描述】获取当前用户信息</w:t>
      </w:r>
    </w:p>
    <w:p>
      <w:r>
        <w:rPr>
          <w:b w:val="0"/>
          <w:sz w:val="22"/>
        </w:rPr>
        <w:t>【请求】Header: Authorization: Bearer &lt;token&gt;</w:t>
      </w:r>
    </w:p>
    <w:p>
      <w:r>
        <w:rPr>
          <w:b w:val="0"/>
          <w:sz w:val="22"/>
        </w:rPr>
        <w:t>【响应】{</w:t>
        <w:br/>
        <w:t xml:space="preserve">  "id": 1,</w:t>
        <w:br/>
        <w:t xml:space="preserve">  "username": "admin",</w:t>
        <w:br/>
        <w:t xml:space="preserve">  "role": {"name": "admin"}</w:t>
        <w:br/>
        <w:t>}</w:t>
      </w:r>
    </w:p>
    <w:p>
      <w:r>
        <w:rPr>
          <w:b w:val="0"/>
          <w:sz w:val="22"/>
        </w:rPr>
        <w:t>【错误处理】401: 未认证</w:t>
      </w:r>
    </w:p>
    <w:p>
      <w:pPr>
        <w:pStyle w:val="Heading3"/>
      </w:pPr>
      <w:r>
        <w:rPr>
          <w:rFonts w:eastAsia="黑体"/>
        </w:rPr>
        <w:t>POST /api/incidents</w:t>
      </w:r>
    </w:p>
    <w:p>
      <w:r>
        <w:rPr>
          <w:b w:val="0"/>
          <w:sz w:val="22"/>
        </w:rPr>
        <w:t>【描述】创建灾情事件</w:t>
      </w:r>
    </w:p>
    <w:p>
      <w:r>
        <w:rPr>
          <w:b w:val="0"/>
          <w:sz w:val="22"/>
        </w:rPr>
        <w:t>【请求】{</w:t>
        <w:br/>
        <w:t xml:space="preserve">  "title": "大理地震",</w:t>
        <w:br/>
        <w:t xml:space="preserve">  "category": "earthquake",</w:t>
        <w:br/>
        <w:t xml:space="preserve">  "severity": "P2",</w:t>
        <w:br/>
        <w:t xml:space="preserve">  "latitude": 25.6,</w:t>
        <w:br/>
        <w:t xml:space="preserve">  "longitude": 100.2</w:t>
        <w:br/>
        <w:t>}</w:t>
      </w:r>
    </w:p>
    <w:p>
      <w:r>
        <w:rPr>
          <w:b w:val="0"/>
          <w:sz w:val="22"/>
        </w:rPr>
        <w:t>【响应】{</w:t>
        <w:br/>
        <w:t xml:space="preserve">  "id": 1,</w:t>
        <w:br/>
        <w:t xml:space="preserve">  "status": "pending_review",</w:t>
        <w:br/>
        <w:t xml:space="preserve">  ...</w:t>
        <w:br/>
        <w:t>}</w:t>
      </w:r>
    </w:p>
    <w:p>
      <w:r>
        <w:rPr>
          <w:b w:val="0"/>
          <w:sz w:val="22"/>
        </w:rPr>
        <w:t>【错误处理】201: 创建成功</w:t>
      </w:r>
    </w:p>
    <w:p>
      <w:pPr>
        <w:pStyle w:val="Heading3"/>
      </w:pPr>
      <w:r>
        <w:rPr>
          <w:rFonts w:eastAsia="黑体"/>
        </w:rPr>
        <w:t>PUT /api/incidents/{id}/status</w:t>
      </w:r>
    </w:p>
    <w:p>
      <w:r>
        <w:rPr>
          <w:b w:val="0"/>
          <w:sz w:val="22"/>
        </w:rPr>
        <w:t>【描述】变更灾情状态</w:t>
      </w:r>
    </w:p>
    <w:p>
      <w:r>
        <w:rPr>
          <w:b w:val="0"/>
          <w:sz w:val="22"/>
        </w:rPr>
        <w:t>【请求】{</w:t>
        <w:br/>
        <w:t xml:space="preserve">  "status": "confirmed",</w:t>
        <w:br/>
        <w:t xml:space="preserve">  "reason": "已核实"</w:t>
        <w:br/>
        <w:t>}</w:t>
      </w:r>
    </w:p>
    <w:p>
      <w:r>
        <w:rPr>
          <w:b w:val="0"/>
          <w:sz w:val="22"/>
        </w:rPr>
        <w:t>【响应】更新后的灾情对象</w:t>
      </w:r>
    </w:p>
    <w:p>
      <w:r>
        <w:rPr>
          <w:b w:val="0"/>
          <w:sz w:val="22"/>
        </w:rPr>
        <w:t>【错误处理】400: 状态转变无效</w:t>
        <w:br/>
        <w:t>广播WS事件</w:t>
      </w:r>
    </w:p>
    <w:p>
      <w:pPr>
        <w:pStyle w:val="Heading3"/>
      </w:pPr>
      <w:r>
        <w:rPr>
          <w:rFonts w:eastAsia="黑体"/>
        </w:rPr>
        <w:t>POST /api/plans/generate</w:t>
      </w:r>
    </w:p>
    <w:p>
      <w:r>
        <w:rPr>
          <w:b w:val="0"/>
          <w:sz w:val="22"/>
        </w:rPr>
        <w:t>【描述】AI生成应急方案</w:t>
      </w:r>
    </w:p>
    <w:p>
      <w:r>
        <w:rPr>
          <w:b w:val="0"/>
          <w:sz w:val="22"/>
        </w:rPr>
        <w:t>【请求】{</w:t>
        <w:br/>
        <w:t xml:space="preserve">  "incident_id": 1</w:t>
        <w:br/>
        <w:t>}</w:t>
      </w:r>
    </w:p>
    <w:p>
      <w:r>
        <w:rPr>
          <w:b w:val="0"/>
          <w:sz w:val="22"/>
        </w:rPr>
        <w:t>【响应】{</w:t>
        <w:br/>
        <w:t xml:space="preserve">  "agent_run_id": 1,</w:t>
        <w:br/>
        <w:t xml:space="preserve">  "status": "running"</w:t>
        <w:br/>
        <w:t>}</w:t>
      </w:r>
    </w:p>
    <w:p>
      <w:r>
        <w:rPr>
          <w:b w:val="0"/>
          <w:sz w:val="22"/>
        </w:rPr>
        <w:t>【错误处理】执行Agent任务，通过SSE推送进度</w:t>
      </w:r>
    </w:p>
    <w:p>
      <w:pPr>
        <w:pStyle w:val="Heading3"/>
      </w:pPr>
      <w:r>
        <w:rPr>
          <w:rFonts w:eastAsia="黑体"/>
        </w:rPr>
        <w:t>GET /api/plans/generate/{run_id}/stream</w:t>
      </w:r>
    </w:p>
    <w:p>
      <w:r>
        <w:rPr>
          <w:b w:val="0"/>
          <w:sz w:val="22"/>
        </w:rPr>
        <w:t>【描述】SSE流式推送生成进度</w:t>
      </w:r>
    </w:p>
    <w:p>
      <w:r>
        <w:rPr>
          <w:b w:val="0"/>
          <w:sz w:val="22"/>
        </w:rPr>
        <w:t>【请求】Query: agent_run_id</w:t>
      </w:r>
    </w:p>
    <w:p>
      <w:r>
        <w:rPr>
          <w:b w:val="0"/>
          <w:sz w:val="22"/>
        </w:rPr>
        <w:t>【响应】SSE事件流: extracting → retrieving → generating → completed/error</w:t>
      </w:r>
    </w:p>
    <w:p>
      <w:r>
        <w:rPr>
          <w:b w:val="0"/>
          <w:sz w:val="22"/>
        </w:rPr>
        <w:t>【错误处理】客户端通过EventSource接收</w:t>
      </w:r>
    </w:p>
    <w:p>
      <w:pPr>
        <w:pStyle w:val="Heading3"/>
      </w:pPr>
      <w:r>
        <w:rPr>
          <w:rFonts w:eastAsia="黑体"/>
        </w:rPr>
        <w:t>POST /api/resources/{id}/lock</w:t>
      </w:r>
    </w:p>
    <w:p>
      <w:r>
        <w:rPr>
          <w:b w:val="0"/>
          <w:sz w:val="22"/>
        </w:rPr>
        <w:t>【描述】锁定资源</w:t>
      </w:r>
    </w:p>
    <w:p>
      <w:r>
        <w:rPr>
          <w:b w:val="0"/>
          <w:sz w:val="22"/>
        </w:rPr>
        <w:t>【请求】{</w:t>
        <w:br/>
        <w:t xml:space="preserve">  "incident_id": 1,</w:t>
        <w:br/>
        <w:t xml:space="preserve">  "quantity": 10</w:t>
        <w:br/>
        <w:t>}</w:t>
      </w:r>
    </w:p>
    <w:p>
      <w:r>
        <w:rPr>
          <w:b w:val="0"/>
          <w:sz w:val="22"/>
        </w:rPr>
        <w:t>【响应】{</w:t>
        <w:br/>
        <w:t xml:space="preserve">  "success": true</w:t>
        <w:br/>
        <w:t>}</w:t>
      </w:r>
    </w:p>
    <w:p>
      <w:r>
        <w:rPr>
          <w:b w:val="0"/>
          <w:sz w:val="22"/>
        </w:rPr>
        <w:t>【错误处理】400: 资源不足</w:t>
        <w:br/>
        <w:t>广播WS事件</w:t>
      </w:r>
    </w:p>
    <w:p>
      <w:pPr>
        <w:pStyle w:val="Heading3"/>
      </w:pPr>
      <w:r>
        <w:rPr>
          <w:rFonts w:eastAsia="黑体"/>
        </w:rPr>
        <w:t>GET /api/statistics</w:t>
      </w:r>
    </w:p>
    <w:p>
      <w:r>
        <w:rPr>
          <w:b w:val="0"/>
          <w:sz w:val="22"/>
        </w:rPr>
        <w:t>【描述】态势统计</w:t>
      </w:r>
    </w:p>
    <w:p>
      <w:r>
        <w:rPr>
          <w:b w:val="0"/>
          <w:sz w:val="22"/>
        </w:rPr>
        <w:t>【响应】{</w:t>
        <w:br/>
        <w:t xml:space="preserve">  "total_incidents": 16,</w:t>
        <w:br/>
        <w:t xml:space="preserve">  "active_incidents": 7,</w:t>
        <w:br/>
        <w:t xml:space="preserve">  "total_resources": 17,</w:t>
        <w:br/>
        <w:t xml:space="preserve">  "dispatched_resources": 3,</w:t>
        <w:br/>
        <w:t xml:space="preserve">  "incidents_by_category": {...},</w:t>
        <w:br/>
        <w:t xml:space="preserve">  "incidents_by_severity": {...},</w:t>
        <w:br/>
        <w:t xml:space="preserve">  "recent_incidents": [...]</w:t>
        <w:br/>
        <w:t>}</w:t>
      </w:r>
    </w:p>
    <w:p>
      <w:pPr>
        <w:pStyle w:val="Heading3"/>
      </w:pPr>
      <w:r>
        <w:rPr>
          <w:rFonts w:eastAsia="黑体"/>
        </w:rPr>
        <w:t>GET /api/ws?token=&lt;jwt&gt;</w:t>
      </w:r>
    </w:p>
    <w:p>
      <w:r>
        <w:rPr>
          <w:b w:val="0"/>
          <w:sz w:val="22"/>
        </w:rPr>
        <w:t>【描述】WebSocket连接</w:t>
      </w:r>
    </w:p>
    <w:p>
      <w:r>
        <w:rPr>
          <w:b w:val="0"/>
          <w:sz w:val="22"/>
        </w:rPr>
        <w:t>【请求】URL参数: token (JWT)</w:t>
      </w:r>
    </w:p>
    <w:p>
      <w:r>
        <w:rPr>
          <w:b w:val="0"/>
          <w:sz w:val="22"/>
        </w:rPr>
        <w:t>【响应】双向JSON消息: {"event": "...", "data": {...}}</w:t>
      </w:r>
    </w:p>
    <w:p>
      <w:r>
        <w:rPr>
          <w:b w:val="0"/>
          <w:sz w:val="22"/>
        </w:rPr>
        <w:t>【错误处理】连接断开自动重连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4 业务流程设计</w:t>
      </w:r>
    </w:p>
    <w:p>
      <w:pPr>
        <w:pStyle w:val="Heading2"/>
      </w:pPr>
      <w:r>
        <w:rPr>
          <w:rFonts w:eastAsia="黑体"/>
        </w:rPr>
        <w:t>4.1 灾情上报与处置主流程</w:t>
      </w:r>
    </w:p>
    <w:p>
      <w:r>
        <w:rPr>
          <w:b w:val="0"/>
          <w:sz w:val="22"/>
        </w:rPr>
        <w:t>整体业务流程如下：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[1] 信息员上报灾情 → 灾情状态=pending_review</w:t>
      </w:r>
    </w:p>
    <w:p>
      <w:r>
        <w:rPr>
          <w:b w:val="0"/>
          <w:sz w:val="22"/>
        </w:rPr>
        <w:t>[2] 指挥员审核灾情 → 状态变更为confirmed</w:t>
      </w:r>
    </w:p>
    <w:p>
      <w:r>
        <w:rPr>
          <w:b w:val="0"/>
          <w:sz w:val="22"/>
        </w:rPr>
        <w:t>[3] 指挥员触发AI方案生成</w:t>
      </w:r>
    </w:p>
    <w:p>
      <w:r>
        <w:rPr>
          <w:b w:val="0"/>
          <w:sz w:val="22"/>
        </w:rPr>
        <w:t xml:space="preserve">    [3a] 灾情信息提取 (Agent)</w:t>
      </w:r>
    </w:p>
    <w:p>
      <w:r>
        <w:rPr>
          <w:b w:val="0"/>
          <w:sz w:val="22"/>
        </w:rPr>
        <w:t xml:space="preserve">    [3b] 知识库检索参考预案 (RAG)</w:t>
      </w:r>
    </w:p>
    <w:p>
      <w:r>
        <w:rPr>
          <w:b w:val="0"/>
          <w:sz w:val="22"/>
        </w:rPr>
        <w:t xml:space="preserve">    [3c] DeepSeek生成应急方案</w:t>
      </w:r>
    </w:p>
    <w:p>
      <w:r>
        <w:rPr>
          <w:b w:val="0"/>
          <w:sz w:val="22"/>
        </w:rPr>
        <w:t xml:space="preserve">    [3d] 自动资源匹配与调度建议</w:t>
      </w:r>
    </w:p>
    <w:p>
      <w:r>
        <w:rPr>
          <w:b w:val="0"/>
          <w:sz w:val="22"/>
        </w:rPr>
        <w:t>[4] 指挥员审批方案 → 方案状态=approved</w:t>
      </w:r>
    </w:p>
    <w:p>
      <w:r>
        <w:rPr>
          <w:b w:val="0"/>
          <w:sz w:val="22"/>
        </w:rPr>
        <w:t>[5] 资源调度指令执行 → 状态变更为in_progress</w:t>
      </w:r>
    </w:p>
    <w:p>
      <w:r>
        <w:rPr>
          <w:b w:val="0"/>
          <w:sz w:val="22"/>
        </w:rPr>
        <w:t>[6] 处置完成 → 状态变更为closed</w:t>
      </w:r>
    </w:p>
    <w:p>
      <w:r>
        <w:rPr>
          <w:b w:val="0"/>
          <w:sz w:val="22"/>
        </w:rPr>
        <w:t>[7] 事件归档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每个环节均记录审计日志，状态变更通过WebSocket实时推送。</w:t>
      </w:r>
    </w:p>
    <w:p>
      <w:pPr>
        <w:pStyle w:val="Heading2"/>
      </w:pPr>
      <w:r>
        <w:rPr>
          <w:rFonts w:eastAsia="黑体"/>
        </w:rPr>
        <w:t>4.2 灾情事件状态机</w:t>
      </w:r>
    </w:p>
    <w:p>
      <w:r>
        <w:rPr>
          <w:b w:val="0"/>
          <w:sz w:val="22"/>
        </w:rPr>
        <w:t>灾情事件状态采用有限状态机（FSM）管理：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 xml:space="preserve">  pending_review ──&gt; confirmed</w:t>
      </w:r>
    </w:p>
    <w:p>
      <w:r>
        <w:rPr>
          <w:b w:val="0"/>
          <w:sz w:val="22"/>
        </w:rPr>
        <w:t xml:space="preserve">  confirmed      ──&gt; in_progress</w:t>
      </w:r>
    </w:p>
    <w:p>
      <w:r>
        <w:rPr>
          <w:b w:val="0"/>
          <w:sz w:val="22"/>
        </w:rPr>
        <w:t xml:space="preserve">  confirmed      ──&gt; closed (用于误报场景)</w:t>
      </w:r>
    </w:p>
    <w:p>
      <w:r>
        <w:rPr>
          <w:b w:val="0"/>
          <w:sz w:val="22"/>
        </w:rPr>
        <w:t xml:space="preserve">  in_progress    ──&gt; closed</w:t>
      </w:r>
    </w:p>
    <w:p>
      <w:r>
        <w:rPr>
          <w:b w:val="0"/>
          <w:sz w:val="22"/>
        </w:rPr>
        <w:t xml:space="preserve">  closed         ──&gt; (终态，不可转移)</w:t>
      </w:r>
    </w:p>
    <w:p>
      <w:pPr>
        <w:pStyle w:val="Heading2"/>
      </w:pPr>
      <w:r>
        <w:rPr>
          <w:rFonts w:eastAsia="黑体"/>
        </w:rPr>
        <w:t>4.3 调度指令状态流转</w:t>
      </w:r>
    </w:p>
    <w:p>
      <w:r>
        <w:rPr>
          <w:b w:val="0"/>
          <w:sz w:val="22"/>
        </w:rPr>
        <w:t xml:space="preserve">  pending   ──&gt; approved   ──&gt; in_transit</w:t>
      </w:r>
    </w:p>
    <w:p>
      <w:r>
        <w:rPr>
          <w:b w:val="0"/>
          <w:sz w:val="22"/>
        </w:rPr>
        <w:t xml:space="preserve">  in_transit ──&gt; arrived    ──&gt; released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5 前端设计</w:t>
      </w:r>
    </w:p>
    <w:p>
      <w:pPr>
        <w:pStyle w:val="Heading2"/>
      </w:pPr>
      <w:r>
        <w:rPr>
          <w:rFonts w:eastAsia="黑体"/>
        </w:rPr>
        <w:t>5.1 页面结构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路由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页面名称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可访问角色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登录页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用户登录，带渐变背景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态势总览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统计卡片、灾害分类/等级图表、地图标注、最近事件列表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灾情上报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admin, info_reporter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表单上报，地图拾取坐标，图片上传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灾情审核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admin, emergency_commander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四个状态Tab页、状态变更操作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/plan-workbench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方案工作台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admin, emergency_commander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AI方案生成、SSE进度显示、在线编辑、审批管理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/resources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admin, emergency_commander, resource_manager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资源列表、管理、调度指令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知识库管理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预案CRUD、关键词搜索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/datasources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数据源管理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数据源CRUD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/agent-audit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Agent审计日志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Agent执行历史、Citations引用来源、重试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用户CRUD</w:t>
            </w:r>
          </w:p>
        </w:tc>
      </w:tr>
    </w:tbl>
    <w:p>
      <w:pPr>
        <w:pStyle w:val="Heading2"/>
      </w:pPr>
      <w:r>
        <w:rPr>
          <w:rFonts w:eastAsia="黑体"/>
        </w:rPr>
        <w:t>5.2 导航结构（角色菜单）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可见菜单项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全部9个页面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emergency_commander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态势总览 / 灾情审核 / 方案工作台 / 资源管理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info_reporter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态势总览 / 灾情上报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resource_manager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态势总览 / 资源管理</w:t>
            </w:r>
          </w:p>
        </w:tc>
      </w:tr>
    </w:tbl>
    <w:p>
      <w:pPr>
        <w:pStyle w:val="Heading2"/>
      </w:pPr>
      <w:r>
        <w:rPr>
          <w:rFonts w:eastAsia="黑体"/>
        </w:rPr>
        <w:t>5.3 组件树结构</w:t>
      </w:r>
    </w:p>
    <w:p>
      <w:r>
        <w:rPr>
          <w:b w:val="0"/>
          <w:sz w:val="22"/>
        </w:rPr>
        <w:t>App</w:t>
      </w:r>
    </w:p>
    <w:p>
      <w:r>
        <w:rPr>
          <w:b w:val="0"/>
          <w:sz w:val="22"/>
        </w:rPr>
        <w:t xml:space="preserve">  ├─ BrowserRouter</w:t>
      </w:r>
    </w:p>
    <w:p>
      <w:r>
        <w:rPr>
          <w:b w:val="0"/>
          <w:sz w:val="22"/>
        </w:rPr>
        <w:t xml:space="preserve">  ├─ ConfigProvider (AntD 中文国际化)</w:t>
      </w:r>
    </w:p>
    <w:p>
      <w:r>
        <w:rPr>
          <w:b w:val="0"/>
          <w:sz w:val="22"/>
        </w:rPr>
        <w:t xml:space="preserve">  │   ├─ /login → Login</w:t>
      </w:r>
    </w:p>
    <w:p>
      <w:r>
        <w:rPr>
          <w:b w:val="0"/>
          <w:sz w:val="22"/>
        </w:rPr>
        <w:t xml:space="preserve">  │   └─ ProtectedRoute</w:t>
      </w:r>
    </w:p>
    <w:p>
      <w:r>
        <w:rPr>
          <w:b w:val="0"/>
          <w:sz w:val="22"/>
        </w:rPr>
        <w:t xml:space="preserve">  │       └─ AppLayout</w:t>
      </w:r>
    </w:p>
    <w:p>
      <w:r>
        <w:rPr>
          <w:b w:val="0"/>
          <w:sz w:val="22"/>
        </w:rPr>
        <w:t xml:space="preserve">  │           ├─ Sider (角色菜单)</w:t>
      </w:r>
    </w:p>
    <w:p>
      <w:r>
        <w:rPr>
          <w:b w:val="0"/>
          <w:sz w:val="22"/>
        </w:rPr>
        <w:t xml:space="preserve">  │           ├─ Header (用户信息 + 登出)</w:t>
      </w:r>
    </w:p>
    <w:p>
      <w:r>
        <w:rPr>
          <w:b w:val="0"/>
          <w:sz w:val="22"/>
        </w:rPr>
        <w:t xml:space="preserve">  │           └─ Content (Outlet)</w:t>
      </w:r>
    </w:p>
    <w:p>
      <w:r>
        <w:rPr>
          <w:b w:val="0"/>
          <w:sz w:val="22"/>
        </w:rPr>
        <w:t xml:space="preserve">  │               ├─ Dashboard</w:t>
      </w:r>
    </w:p>
    <w:p>
      <w:r>
        <w:rPr>
          <w:b w:val="0"/>
          <w:sz w:val="22"/>
        </w:rPr>
        <w:t xml:space="preserve">  │               ├─ IncidentReport</w:t>
      </w:r>
    </w:p>
    <w:p>
      <w:r>
        <w:rPr>
          <w:b w:val="0"/>
          <w:sz w:val="22"/>
        </w:rPr>
        <w:t xml:space="preserve">  │               ├─ IncidentReview</w:t>
      </w:r>
    </w:p>
    <w:p>
      <w:r>
        <w:rPr>
          <w:b w:val="0"/>
          <w:sz w:val="22"/>
        </w:rPr>
        <w:t xml:space="preserve">  │               ├─ PlanWorkbench</w:t>
      </w:r>
    </w:p>
    <w:p>
      <w:r>
        <w:rPr>
          <w:b w:val="0"/>
          <w:sz w:val="22"/>
        </w:rPr>
        <w:t xml:space="preserve">  │               ├─ ResourceBoard</w:t>
      </w:r>
    </w:p>
    <w:p>
      <w:r>
        <w:rPr>
          <w:b w:val="0"/>
          <w:sz w:val="22"/>
        </w:rPr>
        <w:t xml:space="preserve">  │               ├─ KnowledgeBase</w:t>
      </w:r>
    </w:p>
    <w:p>
      <w:r>
        <w:rPr>
          <w:b w:val="0"/>
          <w:sz w:val="22"/>
        </w:rPr>
        <w:t xml:space="preserve">  │               ├─ DataSources</w:t>
      </w:r>
    </w:p>
    <w:p>
      <w:r>
        <w:rPr>
          <w:b w:val="0"/>
          <w:sz w:val="22"/>
        </w:rPr>
        <w:t xml:space="preserve">  │               ├─ AgentAudit</w:t>
      </w:r>
    </w:p>
    <w:p>
      <w:r>
        <w:rPr>
          <w:b w:val="0"/>
          <w:sz w:val="22"/>
        </w:rPr>
        <w:t xml:space="preserve">  │               └─ UserManage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6 部署方案</w:t>
      </w:r>
    </w:p>
    <w:p>
      <w:pPr>
        <w:pStyle w:val="Heading2"/>
      </w:pPr>
      <w:r>
        <w:rPr>
          <w:rFonts w:eastAsia="黑体"/>
        </w:rPr>
        <w:t>6.1 Docker Compose部署</w:t>
      </w:r>
    </w:p>
    <w:p>
      <w:r>
        <w:rPr>
          <w:b w:val="0"/>
          <w:sz w:val="22"/>
        </w:rPr>
        <w:t>系统采用Docker Compose实现一键部署，包含8个服务：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服务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镜像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端口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postgis/postgis:15-3.3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PostgreSQL + PostGIS地理扩展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缓存与消息队列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milvus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milvusdb/milvus:v2.4.0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19530,9091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向量数据库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etcd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quay.io/coreos/etcd:v3.5.5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Milvus元数据存储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minio/minio:2023.03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9000,9001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对象存储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自定义构建 (Python3.12)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FastAPI后端服务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自定义构建 (Nginx)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前端静态服务</w:t>
            </w:r>
          </w:p>
        </w:tc>
      </w:tr>
    </w:tbl>
    <w:p>
      <w:r>
        <w:rPr>
          <w:b w:val="0"/>
          <w:sz w:val="22"/>
        </w:rPr>
      </w:r>
    </w:p>
    <w:p>
      <w:r>
        <w:rPr>
          <w:b w:val="0"/>
          <w:sz w:val="22"/>
        </w:rPr>
        <w:t>启动命令：</w:t>
      </w:r>
    </w:p>
    <w:p>
      <w:r>
        <w:rPr>
          <w:b w:val="0"/>
          <w:sz w:val="22"/>
        </w:rPr>
        <w:t xml:space="preserve">  docker compose up -d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访问地址：</w:t>
      </w:r>
    </w:p>
    <w:p>
      <w:r>
        <w:rPr>
          <w:b w:val="0"/>
          <w:sz w:val="22"/>
        </w:rPr>
        <w:t xml:space="preserve">  前端页面: http://localhost</w:t>
      </w:r>
    </w:p>
    <w:p>
      <w:r>
        <w:rPr>
          <w:b w:val="0"/>
          <w:sz w:val="22"/>
        </w:rPr>
        <w:t xml:space="preserve">  后端API: http://localhost:8000</w:t>
      </w:r>
    </w:p>
    <w:p>
      <w:r>
        <w:rPr>
          <w:b w:val="0"/>
          <w:sz w:val="22"/>
        </w:rPr>
        <w:t xml:space="preserve">  API文档: http://localhost:8000/docs</w:t>
      </w:r>
    </w:p>
    <w:p>
      <w:r>
        <w:rPr>
          <w:b w:val="0"/>
          <w:sz w:val="22"/>
        </w:rPr>
        <w:t xml:space="preserve">  默认账号: admin / admin123</w:t>
      </w:r>
    </w:p>
    <w:p>
      <w:pPr>
        <w:pStyle w:val="Heading2"/>
      </w:pPr>
      <w:r>
        <w:rPr>
          <w:rFonts w:eastAsia="黑体"/>
        </w:rPr>
        <w:t>6.2 环境变量配置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DEEPSEEK_API_KEY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DeepSeek API密钥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sk-placeholder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JWT_SECRET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JWT签名密钥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yunnan-disaster-jwt-secret-2024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CORS_ORIGINS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允许的跨域来源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["http://localhost:3000","http://localhost:80"]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POSTGRES_DB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数据库名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POSTGRES_USER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数据库用户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postgres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POSTGRES_PASSWORD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数据库密码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postgres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OPENWEATHER_API_KEY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OpenWeatherMap API密钥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QWEATHER_API_KEY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和风天气API密钥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rFonts w:eastAsia="黑体"/>
        </w:rPr>
        <w:t>6.3 项目目录结构</w:t>
      </w:r>
    </w:p>
    <w:p>
      <w:r>
        <w:rPr>
          <w:b w:val="0"/>
          <w:sz w:val="22"/>
        </w:rPr>
        <w:t>disaster-emergency-platform/</w:t>
      </w:r>
    </w:p>
    <w:p>
      <w:r>
        <w:rPr>
          <w:b w:val="0"/>
          <w:sz w:val="22"/>
        </w:rPr>
        <w:t xml:space="preserve">  ├─ frontend/         # React + TypeScript前端</w:t>
      </w:r>
    </w:p>
    <w:p>
      <w:r>
        <w:rPr>
          <w:b w:val="0"/>
          <w:sz w:val="22"/>
        </w:rPr>
        <w:t xml:space="preserve">  │   ├─ src/</w:t>
      </w:r>
    </w:p>
    <w:p>
      <w:r>
        <w:rPr>
          <w:b w:val="0"/>
          <w:sz w:val="22"/>
        </w:rPr>
        <w:t xml:space="preserve">  │   │   ├─ pages/         # 10个页面组件</w:t>
      </w:r>
    </w:p>
    <w:p>
      <w:r>
        <w:rPr>
          <w:b w:val="0"/>
          <w:sz w:val="22"/>
        </w:rPr>
        <w:t xml:space="preserve">  │   │   ├─ components/     # 通用组件(Layout, MapView)</w:t>
      </w:r>
    </w:p>
    <w:p>
      <w:r>
        <w:rPr>
          <w:b w:val="0"/>
          <w:sz w:val="22"/>
        </w:rPr>
        <w:t xml:space="preserve">  │   │   ├─ store/          # Zustand状态管理</w:t>
      </w:r>
    </w:p>
    <w:p>
      <w:r>
        <w:rPr>
          <w:b w:val="0"/>
          <w:sz w:val="22"/>
        </w:rPr>
        <w:t xml:space="preserve">  │   │   ├─ services/       # API调用层</w:t>
      </w:r>
    </w:p>
    <w:p>
      <w:r>
        <w:rPr>
          <w:b w:val="0"/>
          <w:sz w:val="22"/>
        </w:rPr>
        <w:t xml:space="preserve">  │   │   └─ hooks/          # 自定义Hook(WebSocket, SSE)</w:t>
      </w:r>
    </w:p>
    <w:p>
      <w:r>
        <w:rPr>
          <w:b w:val="0"/>
          <w:sz w:val="22"/>
        </w:rPr>
        <w:t xml:space="preserve">  ├─ backend/          # Python FastAPI后端</w:t>
      </w:r>
    </w:p>
    <w:p>
      <w:r>
        <w:rPr>
          <w:b w:val="0"/>
          <w:sz w:val="22"/>
        </w:rPr>
        <w:t xml:space="preserve">  │   ├─ app/</w:t>
      </w:r>
    </w:p>
    <w:p>
      <w:r>
        <w:rPr>
          <w:b w:val="0"/>
          <w:sz w:val="22"/>
        </w:rPr>
        <w:t xml:space="preserve">  │   │   ├─ api/            # 12个API路由文件</w:t>
      </w:r>
    </w:p>
    <w:p>
      <w:r>
        <w:rPr>
          <w:b w:val="0"/>
          <w:sz w:val="22"/>
        </w:rPr>
        <w:t xml:space="preserve">  │   │   ├─ core/           # 核心配置(安全/数据库/Milvus)</w:t>
      </w:r>
    </w:p>
    <w:p>
      <w:r>
        <w:rPr>
          <w:b w:val="0"/>
          <w:sz w:val="22"/>
        </w:rPr>
        <w:t xml:space="preserve">  │   │   ├─ models/         # 12个ORM模型</w:t>
      </w:r>
    </w:p>
    <w:p>
      <w:r>
        <w:rPr>
          <w:b w:val="0"/>
          <w:sz w:val="22"/>
        </w:rPr>
        <w:t xml:space="preserve">  │   │   ├─ schemas/        # 25个Pydantic模型</w:t>
      </w:r>
    </w:p>
    <w:p>
      <w:r>
        <w:rPr>
          <w:b w:val="0"/>
          <w:sz w:val="22"/>
        </w:rPr>
        <w:t xml:space="preserve">  │   │   ├─ services/       # AI、RAG、调度、采集等服务</w:t>
      </w:r>
    </w:p>
    <w:p>
      <w:r>
        <w:rPr>
          <w:b w:val="0"/>
          <w:sz w:val="22"/>
        </w:rPr>
        <w:t xml:space="preserve">  │   │   │   └─ collectors/  # 数据采集器(地震/气象/预警)</w:t>
      </w:r>
    </w:p>
    <w:p>
      <w:r>
        <w:rPr>
          <w:b w:val="0"/>
          <w:sz w:val="22"/>
        </w:rPr>
        <w:t xml:space="preserve">  │   │   └─ tasks/          # 后台任务</w:t>
      </w:r>
    </w:p>
    <w:p>
      <w:r>
        <w:rPr>
          <w:b w:val="0"/>
          <w:sz w:val="22"/>
        </w:rPr>
        <w:t xml:space="preserve">  │   └─ alembic/          # 数据库迁移工具</w:t>
      </w:r>
    </w:p>
    <w:p>
      <w:r>
        <w:rPr>
          <w:b w:val="0"/>
          <w:sz w:val="22"/>
        </w:rPr>
        <w:t xml:space="preserve">  ├─ docs/             # 文档(本文件所在目录)</w:t>
      </w:r>
    </w:p>
    <w:p>
      <w:r>
        <w:rPr>
          <w:b w:val="0"/>
          <w:sz w:val="22"/>
        </w:rPr>
        <w:t xml:space="preserve">  ├─ deploy/           # 部署配置</w:t>
      </w:r>
    </w:p>
    <w:p>
      <w:r>
        <w:rPr>
          <w:b w:val="0"/>
          <w:sz w:val="22"/>
        </w:rPr>
        <w:t xml:space="preserve">  ├─ docker-compose.yml</w:t>
      </w:r>
    </w:p>
    <w:p>
      <w:r>
        <w:rPr>
          <w:b w:val="0"/>
          <w:sz w:val="22"/>
        </w:rPr>
        <w:t xml:space="preserve">  └─ README.md</w:t>
      </w:r>
    </w:p>
    <w:p>
      <w:r>
        <w:br w:type="page"/>
      </w:r>
    </w:p>
    <w:p>
      <w:pPr>
        <w:pStyle w:val="Heading1"/>
      </w:pPr>
      <w:r>
        <w:rPr>
          <w:rFonts w:eastAsia="黑体"/>
        </w:rPr>
        <w:t>7 安全设计</w:t>
      </w:r>
    </w:p>
    <w:p>
      <w:pPr>
        <w:pStyle w:val="Heading2"/>
      </w:pPr>
      <w:r>
        <w:rPr>
          <w:rFonts w:eastAsia="黑体"/>
        </w:rPr>
        <w:t>7.1 认证与授权</w:t>
      </w:r>
    </w:p>
    <w:p>
      <w:r>
        <w:rPr>
          <w:b w:val="0"/>
          <w:sz w:val="22"/>
        </w:rPr>
        <w:t>• 采用JWT HS256算法生成令牌，有效期24小时</w:t>
      </w:r>
    </w:p>
    <w:p>
      <w:r>
        <w:rPr>
          <w:b w:val="0"/>
          <w:sz w:val="22"/>
        </w:rPr>
        <w:t>• 前端存储Token于localStorage，Axios拦截器自动添加Authorization头</w:t>
      </w:r>
    </w:p>
    <w:p>
      <w:r>
        <w:rPr>
          <w:b w:val="0"/>
          <w:sz w:val="22"/>
        </w:rPr>
        <w:t>• 后端通过HTTPBearer解析Token，并验证用户状态和角色权限</w:t>
      </w:r>
    </w:p>
    <w:p>
      <w:r>
        <w:rPr>
          <w:b w:val="0"/>
          <w:sz w:val="22"/>
        </w:rPr>
        <w:t>• RBAC模型：角色权限控制在后端通过依赖注入实现，前端通过路由守卫和菜单显示控制</w:t>
      </w:r>
    </w:p>
    <w:p>
      <w:pPr>
        <w:pStyle w:val="Heading2"/>
      </w:pPr>
      <w:r>
        <w:rPr>
          <w:rFonts w:eastAsia="黑体"/>
        </w:rPr>
        <w:t>7.2 数据安全</w:t>
      </w:r>
    </w:p>
    <w:p>
      <w:r>
        <w:rPr>
          <w:b w:val="0"/>
          <w:sz w:val="22"/>
        </w:rPr>
        <w:t>• 密码使用bcrypt算法加盐哈希存储</w:t>
      </w:r>
    </w:p>
    <w:p>
      <w:r>
        <w:rPr>
          <w:b w:val="0"/>
          <w:sz w:val="22"/>
        </w:rPr>
        <w:t>• API密钥统一通过环境变量配置，不硬编码</w:t>
      </w:r>
    </w:p>
    <w:p>
      <w:r>
        <w:rPr>
          <w:b w:val="0"/>
          <w:sz w:val="22"/>
        </w:rPr>
        <w:t>• .env文件已加入.gitignore，不会提交到代码仓库</w:t>
      </w:r>
    </w:p>
    <w:p>
      <w:r>
        <w:rPr>
          <w:b w:val="0"/>
          <w:sz w:val="22"/>
        </w:rPr>
        <w:t>• 所有敏感操作记录审计日志</w:t>
      </w:r>
    </w:p>
    <w:p>
      <w:r>
        <w:rPr>
          <w:b w:val="0"/>
          <w:sz w:val="22"/>
        </w:rPr>
        <w:t>• CORS跨域策略限制为白名单域名</w:t>
      </w:r>
    </w:p>
    <w:p>
      <w:pPr>
        <w:pStyle w:val="Heading2"/>
      </w:pPr>
      <w:r>
        <w:rPr>
          <w:rFonts w:eastAsia="黑体"/>
        </w:rPr>
        <w:t>7.3 运行时安全</w:t>
      </w:r>
    </w:p>
    <w:p>
      <w:r>
        <w:rPr>
          <w:b w:val="0"/>
          <w:sz w:val="22"/>
        </w:rPr>
        <w:t>• 数据库连接池限制最大20连接，防止连接泄露</w:t>
      </w:r>
    </w:p>
    <w:p>
      <w:r>
        <w:rPr>
          <w:b w:val="0"/>
          <w:sz w:val="22"/>
        </w:rPr>
        <w:t>• HTTP请求超时限制固定120秒</w:t>
      </w:r>
    </w:p>
    <w:p>
      <w:r>
        <w:rPr>
          <w:b w:val="0"/>
          <w:sz w:val="22"/>
        </w:rPr>
        <w:t>• 数据库连接使用SSL/TLS加密(生产环境)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